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DD2" w:rsidRPr="00612C6B" w:rsidRDefault="00F450A8" w:rsidP="0029256C">
      <w:pPr>
        <w:jc w:val="center"/>
        <w:rPr>
          <w:rFonts w:asciiTheme="minorEastAsia" w:hAnsiTheme="minorEastAsia"/>
          <w:sz w:val="40"/>
          <w:szCs w:val="40"/>
        </w:rPr>
      </w:pPr>
      <w:r w:rsidRPr="00612C6B">
        <w:rPr>
          <w:rFonts w:asciiTheme="minorEastAsia" w:hAnsiTheme="minorEastAsia" w:hint="eastAsia"/>
          <w:sz w:val="40"/>
          <w:szCs w:val="40"/>
        </w:rPr>
        <w:t>工業科「機械工作」</w:t>
      </w:r>
      <w:r w:rsidR="0029256C" w:rsidRPr="00612C6B">
        <w:rPr>
          <w:rFonts w:asciiTheme="minorEastAsia" w:hAnsiTheme="minorEastAsia" w:hint="eastAsia"/>
          <w:sz w:val="40"/>
          <w:szCs w:val="40"/>
        </w:rPr>
        <w:t>学習指導案</w:t>
      </w:r>
    </w:p>
    <w:p w:rsidR="007A6D3C" w:rsidRPr="00612C6B" w:rsidRDefault="007A6D3C" w:rsidP="0029256C">
      <w:pPr>
        <w:jc w:val="center"/>
        <w:rPr>
          <w:rFonts w:asciiTheme="minorEastAsia" w:hAnsiTheme="minorEastAsia"/>
          <w:sz w:val="40"/>
          <w:szCs w:val="40"/>
        </w:rPr>
      </w:pPr>
    </w:p>
    <w:p w:rsidR="0029256C" w:rsidRPr="00612C6B" w:rsidRDefault="0029256C" w:rsidP="0029256C">
      <w:pPr>
        <w:jc w:val="right"/>
        <w:rPr>
          <w:rFonts w:asciiTheme="minorEastAsia" w:hAnsiTheme="minorEastAsia"/>
        </w:rPr>
      </w:pPr>
      <w:r w:rsidRPr="00612C6B">
        <w:rPr>
          <w:rFonts w:asciiTheme="minorEastAsia" w:hAnsiTheme="minorEastAsia" w:hint="eastAsia"/>
        </w:rPr>
        <w:t>千厩高等学校　産業技術科　小野寺　透</w:t>
      </w:r>
    </w:p>
    <w:p w:rsidR="0029256C" w:rsidRPr="00612C6B" w:rsidRDefault="0029256C" w:rsidP="0029256C">
      <w:pPr>
        <w:jc w:val="right"/>
        <w:rPr>
          <w:rFonts w:asciiTheme="minorEastAsia" w:hAnsiTheme="minorEastAsia"/>
        </w:rPr>
      </w:pPr>
    </w:p>
    <w:p w:rsidR="0029256C" w:rsidRPr="00612C6B" w:rsidRDefault="00DC5E8E" w:rsidP="0029256C">
      <w:pPr>
        <w:jc w:val="left"/>
        <w:rPr>
          <w:rFonts w:asciiTheme="minorEastAsia" w:hAnsiTheme="minorEastAsia"/>
        </w:rPr>
      </w:pPr>
      <w:r w:rsidRPr="00612C6B">
        <w:rPr>
          <w:rFonts w:asciiTheme="minorEastAsia" w:hAnsiTheme="minorEastAsia" w:hint="eastAsia"/>
        </w:rPr>
        <w:t>１．日　時　　　　平成２３年１０月５日（水）５</w:t>
      </w:r>
      <w:r w:rsidR="00F450A8" w:rsidRPr="00612C6B">
        <w:rPr>
          <w:rFonts w:asciiTheme="minorEastAsia" w:hAnsiTheme="minorEastAsia" w:hint="eastAsia"/>
        </w:rPr>
        <w:t>時限目</w:t>
      </w:r>
      <w:r w:rsidR="00B62556" w:rsidRPr="00612C6B">
        <w:rPr>
          <w:rFonts w:asciiTheme="minorEastAsia" w:hAnsiTheme="minorEastAsia" w:hint="eastAsia"/>
        </w:rPr>
        <w:t xml:space="preserve">　産業技術科１年教室</w:t>
      </w:r>
    </w:p>
    <w:p w:rsidR="00F450A8" w:rsidRPr="00612C6B" w:rsidRDefault="0029256C" w:rsidP="0029256C">
      <w:pPr>
        <w:jc w:val="left"/>
        <w:rPr>
          <w:rFonts w:asciiTheme="minorEastAsia" w:hAnsiTheme="minorEastAsia"/>
        </w:rPr>
      </w:pPr>
      <w:r w:rsidRPr="00612C6B">
        <w:rPr>
          <w:rFonts w:asciiTheme="minorEastAsia" w:hAnsiTheme="minorEastAsia" w:hint="eastAsia"/>
        </w:rPr>
        <w:t>２．</w:t>
      </w:r>
      <w:r w:rsidR="00F450A8" w:rsidRPr="00612C6B">
        <w:rPr>
          <w:rFonts w:asciiTheme="minorEastAsia" w:hAnsiTheme="minorEastAsia" w:hint="eastAsia"/>
        </w:rPr>
        <w:t>対　象　　　　産業技術科１年　４０名（男子４０名）</w:t>
      </w:r>
    </w:p>
    <w:p w:rsidR="00F450A8" w:rsidRPr="00612C6B" w:rsidRDefault="00B62556" w:rsidP="0029256C">
      <w:pPr>
        <w:jc w:val="left"/>
        <w:rPr>
          <w:rFonts w:asciiTheme="minorEastAsia" w:hAnsiTheme="minorEastAsia"/>
        </w:rPr>
      </w:pPr>
      <w:r w:rsidRPr="00612C6B">
        <w:rPr>
          <w:rFonts w:asciiTheme="minorEastAsia" w:hAnsiTheme="minorEastAsia" w:hint="eastAsia"/>
        </w:rPr>
        <w:t>３．教材教科書　　新機械工作（実教出版）</w:t>
      </w:r>
      <w:r w:rsidR="00F450A8" w:rsidRPr="00612C6B">
        <w:rPr>
          <w:rFonts w:asciiTheme="minorEastAsia" w:hAnsiTheme="minorEastAsia" w:hint="eastAsia"/>
        </w:rPr>
        <w:t xml:space="preserve">　　　　</w:t>
      </w:r>
    </w:p>
    <w:p w:rsidR="00F450A8" w:rsidRPr="00612C6B" w:rsidRDefault="00F450A8" w:rsidP="0029256C">
      <w:pPr>
        <w:jc w:val="left"/>
        <w:rPr>
          <w:rFonts w:asciiTheme="minorEastAsia" w:hAnsiTheme="minorEastAsia"/>
        </w:rPr>
      </w:pPr>
      <w:r w:rsidRPr="00612C6B">
        <w:rPr>
          <w:rFonts w:asciiTheme="minorEastAsia" w:hAnsiTheme="minorEastAsia" w:hint="eastAsia"/>
        </w:rPr>
        <w:t>４．</w:t>
      </w:r>
      <w:r w:rsidR="00C638A2" w:rsidRPr="00612C6B">
        <w:rPr>
          <w:rFonts w:asciiTheme="minorEastAsia" w:hAnsiTheme="minorEastAsia" w:hint="eastAsia"/>
        </w:rPr>
        <w:t>単　元　　　　第１３章　生産を管理する</w:t>
      </w:r>
    </w:p>
    <w:p w:rsidR="004A11A9" w:rsidRPr="00612C6B" w:rsidRDefault="00F450A8" w:rsidP="004A11A9">
      <w:pPr>
        <w:jc w:val="left"/>
        <w:rPr>
          <w:rFonts w:asciiTheme="minorEastAsia" w:hAnsiTheme="minorEastAsia"/>
        </w:rPr>
      </w:pPr>
      <w:r w:rsidRPr="00612C6B">
        <w:rPr>
          <w:rFonts w:asciiTheme="minorEastAsia" w:hAnsiTheme="minorEastAsia" w:hint="eastAsia"/>
        </w:rPr>
        <w:t>５</w:t>
      </w:r>
      <w:r w:rsidR="00B62556" w:rsidRPr="00612C6B">
        <w:rPr>
          <w:rFonts w:asciiTheme="minorEastAsia" w:hAnsiTheme="minorEastAsia" w:hint="eastAsia"/>
        </w:rPr>
        <w:t>．</w:t>
      </w:r>
      <w:r w:rsidR="004A11A9" w:rsidRPr="00612C6B">
        <w:rPr>
          <w:rFonts w:asciiTheme="minorEastAsia" w:hAnsiTheme="minorEastAsia" w:hint="eastAsia"/>
        </w:rPr>
        <w:t>単元</w:t>
      </w:r>
      <w:r w:rsidR="00254544" w:rsidRPr="00612C6B">
        <w:rPr>
          <w:rFonts w:asciiTheme="minorEastAsia" w:hAnsiTheme="minorEastAsia" w:hint="eastAsia"/>
        </w:rPr>
        <w:t>の設定理由</w:t>
      </w:r>
    </w:p>
    <w:p w:rsidR="004A11A9" w:rsidRPr="00612C6B" w:rsidRDefault="004A11A9" w:rsidP="006671BE">
      <w:pPr>
        <w:ind w:left="867" w:hangingChars="400" w:hanging="867"/>
        <w:jc w:val="left"/>
        <w:rPr>
          <w:rFonts w:asciiTheme="minorEastAsia" w:hAnsiTheme="minorEastAsia"/>
        </w:rPr>
      </w:pPr>
      <w:r w:rsidRPr="00612C6B">
        <w:rPr>
          <w:rFonts w:asciiTheme="minorEastAsia" w:hAnsiTheme="minorEastAsia" w:hint="eastAsia"/>
        </w:rPr>
        <w:t xml:space="preserve">（１）教材観　　　</w:t>
      </w:r>
    </w:p>
    <w:p w:rsidR="004A11A9" w:rsidRPr="00612C6B" w:rsidRDefault="00C53F61" w:rsidP="006671BE">
      <w:pPr>
        <w:ind w:leftChars="300" w:left="650" w:firstLineChars="100" w:firstLine="217"/>
        <w:jc w:val="left"/>
        <w:rPr>
          <w:rFonts w:asciiTheme="minorEastAsia" w:hAnsiTheme="minorEastAsia"/>
        </w:rPr>
      </w:pPr>
      <w:r w:rsidRPr="00612C6B">
        <w:rPr>
          <w:rFonts w:asciiTheme="minorEastAsia" w:hAnsiTheme="minorEastAsia" w:hint="eastAsia"/>
        </w:rPr>
        <w:t>製品を作るには、「それが出来るまでの過程」＝「工程」</w:t>
      </w:r>
      <w:r w:rsidR="005921E4" w:rsidRPr="00612C6B">
        <w:rPr>
          <w:rFonts w:asciiTheme="minorEastAsia" w:hAnsiTheme="minorEastAsia" w:hint="eastAsia"/>
        </w:rPr>
        <w:t>が重要である。本時では製造作業には危険が伴うことを学んだ上で、</w:t>
      </w:r>
      <w:r w:rsidR="00B62556" w:rsidRPr="00612C6B">
        <w:rPr>
          <w:rFonts w:asciiTheme="minorEastAsia" w:hAnsiTheme="minorEastAsia" w:hint="eastAsia"/>
        </w:rPr>
        <w:t>労働災害とその安全対策にはどのようなものがあるか考えさせる。</w:t>
      </w:r>
    </w:p>
    <w:p w:rsidR="004A11A9" w:rsidRPr="00612C6B" w:rsidRDefault="004A11A9" w:rsidP="004A11A9">
      <w:pPr>
        <w:jc w:val="left"/>
        <w:rPr>
          <w:rFonts w:asciiTheme="minorEastAsia" w:hAnsiTheme="minorEastAsia"/>
        </w:rPr>
      </w:pPr>
      <w:r w:rsidRPr="00612C6B">
        <w:rPr>
          <w:rFonts w:asciiTheme="minorEastAsia" w:hAnsiTheme="minorEastAsia" w:hint="eastAsia"/>
        </w:rPr>
        <w:t>（２）生徒観</w:t>
      </w:r>
    </w:p>
    <w:p w:rsidR="004A11A9" w:rsidRPr="00612C6B" w:rsidRDefault="00CE64E6" w:rsidP="006671BE">
      <w:pPr>
        <w:ind w:left="650" w:hangingChars="300" w:hanging="650"/>
        <w:jc w:val="left"/>
        <w:rPr>
          <w:rFonts w:asciiTheme="minorEastAsia" w:hAnsiTheme="minorEastAsia"/>
        </w:rPr>
      </w:pPr>
      <w:r w:rsidRPr="00612C6B">
        <w:rPr>
          <w:rFonts w:asciiTheme="minorEastAsia" w:hAnsiTheme="minorEastAsia" w:hint="eastAsia"/>
        </w:rPr>
        <w:t xml:space="preserve">　　　　</w:t>
      </w:r>
      <w:r w:rsidR="00C12790" w:rsidRPr="00612C6B">
        <w:rPr>
          <w:rFonts w:asciiTheme="minorEastAsia" w:hAnsiTheme="minorEastAsia" w:hint="eastAsia"/>
        </w:rPr>
        <w:t>元気が良く発問に対しても積極的に答えるが、騒がしくなる一面も持ち合わせている。学力に開きがあり、理解力・定着度の差となっているが、ノートはきちんと取っている</w:t>
      </w:r>
      <w:r w:rsidR="00627327" w:rsidRPr="00612C6B">
        <w:rPr>
          <w:rFonts w:asciiTheme="minorEastAsia" w:hAnsiTheme="minorEastAsia" w:hint="eastAsia"/>
        </w:rPr>
        <w:t>。</w:t>
      </w:r>
    </w:p>
    <w:p w:rsidR="004A11A9" w:rsidRPr="00612C6B" w:rsidRDefault="00627327" w:rsidP="006671BE">
      <w:pPr>
        <w:ind w:left="1950" w:hangingChars="900" w:hanging="1950"/>
        <w:jc w:val="left"/>
        <w:rPr>
          <w:rFonts w:asciiTheme="minorEastAsia" w:hAnsiTheme="minorEastAsia"/>
        </w:rPr>
      </w:pPr>
      <w:r w:rsidRPr="00612C6B">
        <w:rPr>
          <w:rFonts w:asciiTheme="minorEastAsia" w:hAnsiTheme="minorEastAsia" w:hint="eastAsia"/>
        </w:rPr>
        <w:t>（３）指導観</w:t>
      </w:r>
    </w:p>
    <w:p w:rsidR="00865676" w:rsidRPr="00612C6B" w:rsidRDefault="00627327" w:rsidP="006671BE">
      <w:pPr>
        <w:ind w:left="650" w:hangingChars="300" w:hanging="650"/>
        <w:jc w:val="left"/>
        <w:rPr>
          <w:rFonts w:asciiTheme="minorEastAsia" w:hAnsiTheme="minorEastAsia"/>
        </w:rPr>
      </w:pPr>
      <w:r w:rsidRPr="00612C6B">
        <w:rPr>
          <w:rFonts w:asciiTheme="minorEastAsia" w:hAnsiTheme="minorEastAsia" w:hint="eastAsia"/>
        </w:rPr>
        <w:t xml:space="preserve">　　　　</w:t>
      </w:r>
      <w:r w:rsidR="00857E73" w:rsidRPr="00612C6B">
        <w:rPr>
          <w:rFonts w:asciiTheme="minorEastAsia" w:hAnsiTheme="minorEastAsia" w:hint="eastAsia"/>
        </w:rPr>
        <w:t>実習で工作機械や刃物を扱う場面が多々あるため、安全に関しての知識を今一度確認させたい</w:t>
      </w:r>
      <w:r w:rsidR="007B0336" w:rsidRPr="00612C6B">
        <w:rPr>
          <w:rFonts w:asciiTheme="minorEastAsia" w:hAnsiTheme="minorEastAsia" w:hint="eastAsia"/>
        </w:rPr>
        <w:t>。</w:t>
      </w:r>
      <w:r w:rsidR="00857E73" w:rsidRPr="00612C6B">
        <w:rPr>
          <w:rFonts w:asciiTheme="minorEastAsia" w:hAnsiTheme="minorEastAsia" w:hint="eastAsia"/>
        </w:rPr>
        <w:t>作業に慣れた辺りでの気の緩みが事故に繋がる危険性もあり、意識を見直させたい。</w:t>
      </w:r>
    </w:p>
    <w:p w:rsidR="00254544" w:rsidRPr="00612C6B" w:rsidRDefault="00F92CC3" w:rsidP="006671BE">
      <w:pPr>
        <w:ind w:left="1950" w:hangingChars="900" w:hanging="1950"/>
        <w:jc w:val="left"/>
        <w:rPr>
          <w:rFonts w:asciiTheme="minorEastAsia" w:hAnsiTheme="minorEastAsia"/>
        </w:rPr>
      </w:pPr>
      <w:r w:rsidRPr="00612C6B">
        <w:rPr>
          <w:rFonts w:asciiTheme="minorEastAsia" w:hAnsiTheme="minorEastAsia" w:hint="eastAsia"/>
        </w:rPr>
        <w:t>６</w:t>
      </w:r>
      <w:r w:rsidR="00254544" w:rsidRPr="00612C6B">
        <w:rPr>
          <w:rFonts w:asciiTheme="minorEastAsia" w:hAnsiTheme="minorEastAsia" w:hint="eastAsia"/>
        </w:rPr>
        <w:t>．単元の指導計画</w:t>
      </w:r>
    </w:p>
    <w:p w:rsidR="00254544" w:rsidRPr="00612C6B" w:rsidRDefault="00254544" w:rsidP="006671BE">
      <w:pPr>
        <w:ind w:left="1950" w:hangingChars="900" w:hanging="1950"/>
        <w:jc w:val="left"/>
        <w:rPr>
          <w:rFonts w:asciiTheme="minorEastAsia" w:hAnsiTheme="minorEastAsia"/>
        </w:rPr>
      </w:pPr>
      <w:r w:rsidRPr="00612C6B">
        <w:rPr>
          <w:rFonts w:asciiTheme="minorEastAsia" w:hAnsiTheme="minorEastAsia" w:hint="eastAsia"/>
        </w:rPr>
        <w:t xml:space="preserve">　　１節　設計から製作まで・・・・・・・・・・・・・１時間</w:t>
      </w:r>
    </w:p>
    <w:p w:rsidR="00254544" w:rsidRPr="00612C6B" w:rsidRDefault="00254544" w:rsidP="006671BE">
      <w:pPr>
        <w:ind w:left="1950" w:hangingChars="900" w:hanging="1950"/>
        <w:jc w:val="left"/>
        <w:rPr>
          <w:rFonts w:asciiTheme="minorEastAsia" w:hAnsiTheme="minorEastAsia"/>
        </w:rPr>
      </w:pPr>
      <w:r w:rsidRPr="00612C6B">
        <w:rPr>
          <w:rFonts w:asciiTheme="minorEastAsia" w:hAnsiTheme="minorEastAsia" w:hint="eastAsia"/>
        </w:rPr>
        <w:t xml:space="preserve">　　２節　製造工程を管理する・・・・・・・・・・・・２時間（本時</w:t>
      </w:r>
      <w:r w:rsidR="00EA0A92" w:rsidRPr="00612C6B">
        <w:rPr>
          <w:rFonts w:asciiTheme="minorEastAsia" w:hAnsiTheme="minorEastAsia" w:hint="eastAsia"/>
        </w:rPr>
        <w:t>２／２</w:t>
      </w:r>
      <w:r w:rsidRPr="00612C6B">
        <w:rPr>
          <w:rFonts w:asciiTheme="minorEastAsia" w:hAnsiTheme="minorEastAsia" w:hint="eastAsia"/>
        </w:rPr>
        <w:t>）</w:t>
      </w:r>
    </w:p>
    <w:p w:rsidR="00254544" w:rsidRPr="00612C6B" w:rsidRDefault="00254544" w:rsidP="006671BE">
      <w:pPr>
        <w:ind w:left="1950" w:hangingChars="900" w:hanging="1950"/>
        <w:jc w:val="left"/>
        <w:rPr>
          <w:rFonts w:asciiTheme="minorEastAsia" w:hAnsiTheme="minorEastAsia"/>
        </w:rPr>
      </w:pPr>
      <w:r w:rsidRPr="00612C6B">
        <w:rPr>
          <w:rFonts w:asciiTheme="minorEastAsia" w:hAnsiTheme="minorEastAsia" w:hint="eastAsia"/>
        </w:rPr>
        <w:t xml:space="preserve">　　３節　製品の品質を管理する・・・・・・・・・・・２時間</w:t>
      </w:r>
    </w:p>
    <w:p w:rsidR="00254544" w:rsidRPr="00612C6B" w:rsidRDefault="00254544" w:rsidP="006671BE">
      <w:pPr>
        <w:ind w:left="1950" w:hangingChars="900" w:hanging="1950"/>
        <w:jc w:val="left"/>
        <w:rPr>
          <w:rFonts w:asciiTheme="minorEastAsia" w:hAnsiTheme="minorEastAsia"/>
        </w:rPr>
      </w:pPr>
      <w:r w:rsidRPr="00612C6B">
        <w:rPr>
          <w:rFonts w:asciiTheme="minorEastAsia" w:hAnsiTheme="minorEastAsia" w:hint="eastAsia"/>
        </w:rPr>
        <w:t xml:space="preserve">　　４節　工場の清浄度を管理する・・・・・・・・・・２時間</w:t>
      </w:r>
    </w:p>
    <w:p w:rsidR="00254544" w:rsidRPr="00612C6B" w:rsidRDefault="00254544" w:rsidP="006671BE">
      <w:pPr>
        <w:ind w:left="1950" w:hangingChars="900" w:hanging="1950"/>
        <w:jc w:val="left"/>
        <w:rPr>
          <w:rFonts w:asciiTheme="minorEastAsia" w:hAnsiTheme="minorEastAsia"/>
        </w:rPr>
      </w:pPr>
      <w:r w:rsidRPr="00612C6B">
        <w:rPr>
          <w:rFonts w:asciiTheme="minorEastAsia" w:hAnsiTheme="minorEastAsia" w:hint="eastAsia"/>
        </w:rPr>
        <w:t xml:space="preserve">　　５節　環境を管理する　・・・・・・・・・・・・・２時間</w:t>
      </w:r>
    </w:p>
    <w:p w:rsidR="004A11A9" w:rsidRPr="00612C6B" w:rsidRDefault="00F92CC3" w:rsidP="006671BE">
      <w:pPr>
        <w:ind w:left="1950" w:hangingChars="900" w:hanging="1950"/>
        <w:jc w:val="left"/>
        <w:rPr>
          <w:rFonts w:asciiTheme="minorEastAsia" w:hAnsiTheme="minorEastAsia"/>
        </w:rPr>
      </w:pPr>
      <w:r w:rsidRPr="00612C6B">
        <w:rPr>
          <w:rFonts w:asciiTheme="minorEastAsia" w:hAnsiTheme="minorEastAsia" w:hint="eastAsia"/>
        </w:rPr>
        <w:t>７．本時の指導</w:t>
      </w:r>
    </w:p>
    <w:p w:rsidR="00B6232E" w:rsidRPr="00612C6B" w:rsidRDefault="001B7AB7" w:rsidP="006671BE">
      <w:pPr>
        <w:ind w:left="1950" w:hangingChars="900" w:hanging="1950"/>
        <w:jc w:val="left"/>
        <w:rPr>
          <w:rFonts w:asciiTheme="minorEastAsia" w:hAnsiTheme="minorEastAsia"/>
        </w:rPr>
      </w:pPr>
      <w:r w:rsidRPr="00612C6B">
        <w:rPr>
          <w:rFonts w:asciiTheme="minorEastAsia" w:hAnsiTheme="minorEastAsia" w:hint="eastAsia"/>
        </w:rPr>
        <w:t xml:space="preserve">　　○</w:t>
      </w:r>
      <w:r w:rsidR="00216A45" w:rsidRPr="00612C6B">
        <w:rPr>
          <w:rFonts w:asciiTheme="minorEastAsia" w:hAnsiTheme="minorEastAsia" w:hint="eastAsia"/>
        </w:rPr>
        <w:t>労働災害について理解を深め</w:t>
      </w:r>
      <w:r w:rsidR="00EF39F9" w:rsidRPr="00612C6B">
        <w:rPr>
          <w:rFonts w:asciiTheme="minorEastAsia" w:hAnsiTheme="minorEastAsia" w:hint="eastAsia"/>
        </w:rPr>
        <w:t>させ</w:t>
      </w:r>
      <w:r w:rsidR="00216A45" w:rsidRPr="00612C6B">
        <w:rPr>
          <w:rFonts w:asciiTheme="minorEastAsia" w:hAnsiTheme="minorEastAsia" w:hint="eastAsia"/>
        </w:rPr>
        <w:t>る。</w:t>
      </w:r>
    </w:p>
    <w:p w:rsidR="001B7AB7" w:rsidRPr="00612C6B" w:rsidRDefault="001B7AB7" w:rsidP="006671BE">
      <w:pPr>
        <w:ind w:left="1950" w:hangingChars="900" w:hanging="1950"/>
        <w:jc w:val="left"/>
        <w:rPr>
          <w:rFonts w:asciiTheme="minorEastAsia" w:hAnsiTheme="minorEastAsia"/>
        </w:rPr>
      </w:pPr>
      <w:r w:rsidRPr="00612C6B">
        <w:rPr>
          <w:rFonts w:asciiTheme="minorEastAsia" w:hAnsiTheme="minorEastAsia" w:hint="eastAsia"/>
        </w:rPr>
        <w:t xml:space="preserve">　　○</w:t>
      </w:r>
      <w:r w:rsidR="00216A45" w:rsidRPr="00612C6B">
        <w:rPr>
          <w:rFonts w:asciiTheme="minorEastAsia" w:hAnsiTheme="minorEastAsia" w:hint="eastAsia"/>
        </w:rPr>
        <w:t>安全対策について考え</w:t>
      </w:r>
      <w:r w:rsidR="00671471">
        <w:rPr>
          <w:rFonts w:asciiTheme="minorEastAsia" w:hAnsiTheme="minorEastAsia" w:hint="eastAsia"/>
        </w:rPr>
        <w:t>させ</w:t>
      </w:r>
      <w:r w:rsidR="00216A45" w:rsidRPr="00612C6B">
        <w:rPr>
          <w:rFonts w:asciiTheme="minorEastAsia" w:hAnsiTheme="minorEastAsia" w:hint="eastAsia"/>
        </w:rPr>
        <w:t>、更に事故を未然に防ぐ（予防保全）意識を持たせる。</w:t>
      </w:r>
    </w:p>
    <w:p w:rsidR="00A95D7D" w:rsidRPr="00612C6B" w:rsidRDefault="00167E60" w:rsidP="00167E60">
      <w:pPr>
        <w:ind w:leftChars="17" w:left="425" w:hangingChars="179" w:hanging="388"/>
        <w:jc w:val="left"/>
        <w:rPr>
          <w:rFonts w:asciiTheme="minorEastAsia" w:hAnsiTheme="minorEastAsia"/>
        </w:rPr>
      </w:pPr>
      <w:r w:rsidRPr="00612C6B">
        <w:rPr>
          <w:rFonts w:asciiTheme="minorEastAsia" w:hAnsiTheme="minorEastAsia" w:hint="eastAsia"/>
        </w:rPr>
        <w:t xml:space="preserve">　　○</w:t>
      </w:r>
      <w:r w:rsidR="00216A45" w:rsidRPr="00612C6B">
        <w:rPr>
          <w:rFonts w:asciiTheme="minorEastAsia" w:hAnsiTheme="minorEastAsia" w:hint="eastAsia"/>
        </w:rPr>
        <w:t>事故</w:t>
      </w:r>
      <w:r w:rsidRPr="00612C6B">
        <w:rPr>
          <w:rFonts w:asciiTheme="minorEastAsia" w:hAnsiTheme="minorEastAsia" w:hint="eastAsia"/>
        </w:rPr>
        <w:t>は人（作業者）とモノ（機械・機具）のどちらが発端となるのか考え</w:t>
      </w:r>
      <w:r w:rsidR="00671471">
        <w:rPr>
          <w:rFonts w:asciiTheme="minorEastAsia" w:hAnsiTheme="minorEastAsia" w:hint="eastAsia"/>
        </w:rPr>
        <w:t>させ</w:t>
      </w:r>
      <w:r w:rsidR="00216A45" w:rsidRPr="00612C6B">
        <w:rPr>
          <w:rFonts w:asciiTheme="minorEastAsia" w:hAnsiTheme="minorEastAsia" w:hint="eastAsia"/>
        </w:rPr>
        <w:t>意見を</w:t>
      </w:r>
      <w:r w:rsidR="00342902" w:rsidRPr="00612C6B">
        <w:rPr>
          <w:rFonts w:asciiTheme="minorEastAsia" w:hAnsiTheme="minorEastAsia" w:hint="eastAsia"/>
        </w:rPr>
        <w:t>交換</w:t>
      </w:r>
      <w:r w:rsidR="00EF39F9" w:rsidRPr="00612C6B">
        <w:rPr>
          <w:rFonts w:asciiTheme="minorEastAsia" w:hAnsiTheme="minorEastAsia" w:hint="eastAsia"/>
        </w:rPr>
        <w:t>させる</w:t>
      </w:r>
      <w:r w:rsidR="00820EF6" w:rsidRPr="00612C6B">
        <w:rPr>
          <w:rFonts w:asciiTheme="minorEastAsia" w:hAnsiTheme="minorEastAsia" w:hint="eastAsia"/>
        </w:rPr>
        <w:t>。</w:t>
      </w:r>
    </w:p>
    <w:p w:rsidR="00167E60" w:rsidRPr="00612C6B" w:rsidRDefault="00167E60" w:rsidP="006671BE">
      <w:pPr>
        <w:ind w:left="1950" w:hangingChars="900" w:hanging="1950"/>
        <w:jc w:val="left"/>
        <w:rPr>
          <w:rFonts w:asciiTheme="minorEastAsia" w:hAnsiTheme="minorEastAsia"/>
        </w:rPr>
      </w:pPr>
    </w:p>
    <w:p w:rsidR="007A6D3C" w:rsidRPr="00612C6B" w:rsidRDefault="007A6D3C" w:rsidP="006671BE">
      <w:pPr>
        <w:ind w:left="1950" w:hangingChars="900" w:hanging="1950"/>
        <w:jc w:val="left"/>
        <w:rPr>
          <w:rFonts w:asciiTheme="minorEastAsia" w:hAnsiTheme="minorEastAsia"/>
        </w:rPr>
      </w:pPr>
      <w:r w:rsidRPr="00612C6B">
        <w:rPr>
          <w:rFonts w:asciiTheme="minorEastAsia" w:hAnsiTheme="minorEastAsia" w:hint="eastAsia"/>
        </w:rPr>
        <w:t>８．単元の評価規準</w:t>
      </w:r>
    </w:p>
    <w:tbl>
      <w:tblPr>
        <w:tblStyle w:val="a3"/>
        <w:tblW w:w="0" w:type="auto"/>
        <w:tblInd w:w="448" w:type="dxa"/>
        <w:tblLook w:val="04A0" w:firstRow="1" w:lastRow="0" w:firstColumn="1" w:lastColumn="0" w:noHBand="0" w:noVBand="1"/>
      </w:tblPr>
      <w:tblGrid>
        <w:gridCol w:w="2217"/>
        <w:gridCol w:w="2217"/>
        <w:gridCol w:w="2217"/>
        <w:gridCol w:w="2217"/>
      </w:tblGrid>
      <w:tr w:rsidR="007A6D3C" w:rsidRPr="00612C6B" w:rsidTr="007A6D3C">
        <w:trPr>
          <w:trHeight w:val="445"/>
        </w:trPr>
        <w:tc>
          <w:tcPr>
            <w:tcW w:w="2217" w:type="dxa"/>
            <w:vAlign w:val="center"/>
          </w:tcPr>
          <w:p w:rsidR="007A6D3C" w:rsidRPr="00612C6B" w:rsidRDefault="007A6D3C" w:rsidP="007A6D3C">
            <w:pPr>
              <w:jc w:val="center"/>
              <w:rPr>
                <w:rFonts w:asciiTheme="minorEastAsia" w:hAnsiTheme="minorEastAsia"/>
              </w:rPr>
            </w:pPr>
            <w:r w:rsidRPr="00612C6B">
              <w:rPr>
                <w:rFonts w:asciiTheme="minorEastAsia" w:hAnsiTheme="minorEastAsia" w:hint="eastAsia"/>
              </w:rPr>
              <w:t>関心・意欲・態度</w:t>
            </w:r>
          </w:p>
        </w:tc>
        <w:tc>
          <w:tcPr>
            <w:tcW w:w="2217" w:type="dxa"/>
            <w:vAlign w:val="center"/>
          </w:tcPr>
          <w:p w:rsidR="007A6D3C" w:rsidRPr="00612C6B" w:rsidRDefault="007A6D3C" w:rsidP="007A6D3C">
            <w:pPr>
              <w:jc w:val="center"/>
              <w:rPr>
                <w:rFonts w:asciiTheme="minorEastAsia" w:hAnsiTheme="minorEastAsia"/>
              </w:rPr>
            </w:pPr>
            <w:r w:rsidRPr="00612C6B">
              <w:rPr>
                <w:rFonts w:asciiTheme="minorEastAsia" w:hAnsiTheme="minorEastAsia" w:hint="eastAsia"/>
              </w:rPr>
              <w:t>思考・判断</w:t>
            </w:r>
            <w:r w:rsidR="00671471" w:rsidRPr="00612C6B">
              <w:rPr>
                <w:rFonts w:asciiTheme="minorEastAsia" w:hAnsiTheme="minorEastAsia" w:hint="eastAsia"/>
              </w:rPr>
              <w:t>・表現</w:t>
            </w:r>
          </w:p>
        </w:tc>
        <w:tc>
          <w:tcPr>
            <w:tcW w:w="2217" w:type="dxa"/>
            <w:vAlign w:val="center"/>
          </w:tcPr>
          <w:p w:rsidR="007A6D3C" w:rsidRPr="00612C6B" w:rsidRDefault="007A6D3C" w:rsidP="00671471">
            <w:pPr>
              <w:jc w:val="center"/>
              <w:rPr>
                <w:rFonts w:asciiTheme="minorEastAsia" w:hAnsiTheme="minorEastAsia"/>
              </w:rPr>
            </w:pPr>
            <w:r w:rsidRPr="00612C6B">
              <w:rPr>
                <w:rFonts w:asciiTheme="minorEastAsia" w:hAnsiTheme="minorEastAsia" w:hint="eastAsia"/>
              </w:rPr>
              <w:t>技能</w:t>
            </w:r>
          </w:p>
        </w:tc>
        <w:tc>
          <w:tcPr>
            <w:tcW w:w="2217" w:type="dxa"/>
            <w:vAlign w:val="center"/>
          </w:tcPr>
          <w:p w:rsidR="007A6D3C" w:rsidRPr="00612C6B" w:rsidRDefault="007A6D3C" w:rsidP="007A6D3C">
            <w:pPr>
              <w:jc w:val="center"/>
              <w:rPr>
                <w:rFonts w:asciiTheme="minorEastAsia" w:hAnsiTheme="minorEastAsia"/>
              </w:rPr>
            </w:pPr>
            <w:r w:rsidRPr="00612C6B">
              <w:rPr>
                <w:rFonts w:asciiTheme="minorEastAsia" w:hAnsiTheme="minorEastAsia" w:hint="eastAsia"/>
              </w:rPr>
              <w:t>知識・理解</w:t>
            </w:r>
          </w:p>
        </w:tc>
      </w:tr>
      <w:tr w:rsidR="007A6D3C" w:rsidRPr="00612C6B" w:rsidTr="008C5CD6">
        <w:trPr>
          <w:trHeight w:val="1954"/>
        </w:trPr>
        <w:tc>
          <w:tcPr>
            <w:tcW w:w="2217" w:type="dxa"/>
          </w:tcPr>
          <w:p w:rsidR="007A6D3C" w:rsidRPr="00612C6B" w:rsidRDefault="007A6D3C" w:rsidP="00CA71F4">
            <w:pPr>
              <w:rPr>
                <w:rFonts w:asciiTheme="minorEastAsia" w:hAnsiTheme="minorEastAsia"/>
              </w:rPr>
            </w:pPr>
            <w:r w:rsidRPr="00612C6B">
              <w:rPr>
                <w:rFonts w:asciiTheme="minorEastAsia" w:hAnsiTheme="minorEastAsia" w:hint="eastAsia"/>
              </w:rPr>
              <w:t>・</w:t>
            </w:r>
            <w:r w:rsidR="00DF3E31" w:rsidRPr="00612C6B">
              <w:rPr>
                <w:rFonts w:asciiTheme="minorEastAsia" w:hAnsiTheme="minorEastAsia" w:hint="eastAsia"/>
              </w:rPr>
              <w:t>安全管理について深く関心を持つことが出来</w:t>
            </w:r>
            <w:r w:rsidR="00B07B9B" w:rsidRPr="00612C6B">
              <w:rPr>
                <w:rFonts w:asciiTheme="minorEastAsia" w:hAnsiTheme="minorEastAsia" w:hint="eastAsia"/>
              </w:rPr>
              <w:t>、自発的に学ぶ意欲を持つことができる。</w:t>
            </w:r>
          </w:p>
        </w:tc>
        <w:tc>
          <w:tcPr>
            <w:tcW w:w="2217" w:type="dxa"/>
          </w:tcPr>
          <w:p w:rsidR="00DF3E31" w:rsidRPr="00612C6B" w:rsidRDefault="007A6D3C" w:rsidP="00DF3E31">
            <w:pPr>
              <w:rPr>
                <w:rFonts w:asciiTheme="minorEastAsia" w:hAnsiTheme="minorEastAsia"/>
              </w:rPr>
            </w:pPr>
            <w:r w:rsidRPr="00612C6B">
              <w:rPr>
                <w:rFonts w:asciiTheme="minorEastAsia" w:hAnsiTheme="minorEastAsia" w:hint="eastAsia"/>
              </w:rPr>
              <w:t>・</w:t>
            </w:r>
            <w:r w:rsidR="00DF3E31" w:rsidRPr="00612C6B">
              <w:rPr>
                <w:rFonts w:asciiTheme="minorEastAsia" w:hAnsiTheme="minorEastAsia" w:hint="eastAsia"/>
              </w:rPr>
              <w:t>労働災害について</w:t>
            </w:r>
            <w:r w:rsidR="00B07B9B" w:rsidRPr="00612C6B">
              <w:rPr>
                <w:rFonts w:asciiTheme="minorEastAsia" w:hAnsiTheme="minorEastAsia" w:hint="eastAsia"/>
              </w:rPr>
              <w:t>どのようなものがあるか考察し、防止策について判断することが出来る。</w:t>
            </w:r>
          </w:p>
          <w:p w:rsidR="007A6D3C" w:rsidRPr="00612C6B" w:rsidRDefault="007A6D3C" w:rsidP="007A6D3C">
            <w:pPr>
              <w:rPr>
                <w:rFonts w:asciiTheme="minorEastAsia" w:hAnsiTheme="minorEastAsia"/>
              </w:rPr>
            </w:pPr>
          </w:p>
        </w:tc>
        <w:tc>
          <w:tcPr>
            <w:tcW w:w="2217" w:type="dxa"/>
          </w:tcPr>
          <w:p w:rsidR="007A6D3C" w:rsidRPr="00612C6B" w:rsidRDefault="0068494A" w:rsidP="00B07B9B">
            <w:pPr>
              <w:rPr>
                <w:rFonts w:asciiTheme="minorEastAsia" w:hAnsiTheme="minorEastAsia"/>
              </w:rPr>
            </w:pPr>
            <w:r w:rsidRPr="00612C6B">
              <w:rPr>
                <w:rFonts w:asciiTheme="minorEastAsia" w:hAnsiTheme="minorEastAsia" w:hint="eastAsia"/>
              </w:rPr>
              <w:t>・</w:t>
            </w:r>
            <w:r w:rsidR="00B07B9B" w:rsidRPr="00612C6B">
              <w:rPr>
                <w:rFonts w:asciiTheme="minorEastAsia" w:hAnsiTheme="minorEastAsia" w:hint="eastAsia"/>
              </w:rPr>
              <w:t>予防保全についてどのようにすればよいか表現できる。</w:t>
            </w:r>
          </w:p>
        </w:tc>
        <w:tc>
          <w:tcPr>
            <w:tcW w:w="2217" w:type="dxa"/>
          </w:tcPr>
          <w:p w:rsidR="00B07B9B" w:rsidRPr="00612C6B" w:rsidRDefault="00C149C1" w:rsidP="00B07B9B">
            <w:pPr>
              <w:rPr>
                <w:rFonts w:asciiTheme="minorEastAsia" w:hAnsiTheme="minorEastAsia"/>
              </w:rPr>
            </w:pPr>
            <w:r w:rsidRPr="00612C6B">
              <w:rPr>
                <w:rFonts w:asciiTheme="minorEastAsia" w:hAnsiTheme="minorEastAsia" w:hint="eastAsia"/>
              </w:rPr>
              <w:t>・</w:t>
            </w:r>
            <w:r w:rsidR="00B07B9B" w:rsidRPr="00612C6B">
              <w:rPr>
                <w:rFonts w:asciiTheme="minorEastAsia" w:hAnsiTheme="minorEastAsia" w:hint="eastAsia"/>
              </w:rPr>
              <w:t>安全について理解を深め、防止するための知識を身につけることができる。</w:t>
            </w:r>
          </w:p>
          <w:p w:rsidR="00C149C1" w:rsidRPr="00612C6B" w:rsidRDefault="00C149C1" w:rsidP="007A6D3C">
            <w:pPr>
              <w:rPr>
                <w:rFonts w:asciiTheme="minorEastAsia" w:hAnsiTheme="minorEastAsia"/>
              </w:rPr>
            </w:pPr>
          </w:p>
        </w:tc>
      </w:tr>
    </w:tbl>
    <w:p w:rsidR="007A6D3C" w:rsidRPr="00612C6B" w:rsidRDefault="007A6D3C" w:rsidP="006671BE">
      <w:pPr>
        <w:ind w:left="1950" w:hangingChars="900" w:hanging="1950"/>
        <w:jc w:val="left"/>
        <w:rPr>
          <w:rFonts w:asciiTheme="minorEastAsia" w:hAnsiTheme="minorEastAsia"/>
        </w:rPr>
      </w:pPr>
    </w:p>
    <w:p w:rsidR="007A6D3C" w:rsidRPr="00612C6B" w:rsidRDefault="00263112" w:rsidP="006671BE">
      <w:pPr>
        <w:ind w:left="1950" w:hangingChars="900" w:hanging="1950"/>
        <w:jc w:val="left"/>
        <w:rPr>
          <w:rFonts w:asciiTheme="minorEastAsia" w:hAnsiTheme="minorEastAsia"/>
        </w:rPr>
      </w:pPr>
      <w:r w:rsidRPr="00612C6B">
        <w:rPr>
          <w:rFonts w:asciiTheme="minorEastAsia" w:hAnsiTheme="minorEastAsia" w:hint="eastAsia"/>
        </w:rPr>
        <w:t xml:space="preserve">　　</w:t>
      </w:r>
    </w:p>
    <w:p w:rsidR="00562034" w:rsidRPr="00612C6B" w:rsidRDefault="00562034" w:rsidP="006671BE">
      <w:pPr>
        <w:ind w:left="1950" w:hangingChars="900" w:hanging="1950"/>
        <w:jc w:val="left"/>
        <w:rPr>
          <w:rFonts w:asciiTheme="minorEastAsia" w:hAnsiTheme="minorEastAsia"/>
        </w:rPr>
      </w:pPr>
    </w:p>
    <w:p w:rsidR="0066469F" w:rsidRPr="00612C6B" w:rsidRDefault="0066469F" w:rsidP="006671BE">
      <w:pPr>
        <w:ind w:left="1950" w:hangingChars="900" w:hanging="1950"/>
        <w:jc w:val="left"/>
        <w:rPr>
          <w:rFonts w:asciiTheme="minorEastAsia" w:hAnsiTheme="minorEastAsia"/>
        </w:rPr>
      </w:pPr>
    </w:p>
    <w:p w:rsidR="00AC2ECC" w:rsidRPr="00612C6B" w:rsidRDefault="00AC2ECC" w:rsidP="00377F40">
      <w:pPr>
        <w:jc w:val="left"/>
        <w:rPr>
          <w:rFonts w:asciiTheme="minorEastAsia" w:hAnsiTheme="minorEastAsia"/>
        </w:rPr>
      </w:pPr>
    </w:p>
    <w:p w:rsidR="00AC2ECC" w:rsidRPr="00612C6B" w:rsidRDefault="00AC2ECC" w:rsidP="00D84FCF">
      <w:pPr>
        <w:jc w:val="left"/>
        <w:rPr>
          <w:rFonts w:asciiTheme="minorEastAsia" w:hAnsiTheme="minorEastAsia"/>
        </w:rPr>
      </w:pPr>
    </w:p>
    <w:tbl>
      <w:tblPr>
        <w:tblStyle w:val="a3"/>
        <w:tblpPr w:leftFromText="142" w:rightFromText="142" w:vertAnchor="page" w:horzAnchor="margin" w:tblpX="216" w:tblpY="1216"/>
        <w:tblW w:w="9322" w:type="dxa"/>
        <w:tblLook w:val="04A0" w:firstRow="1" w:lastRow="0" w:firstColumn="1" w:lastColumn="0" w:noHBand="0" w:noVBand="1"/>
      </w:tblPr>
      <w:tblGrid>
        <w:gridCol w:w="512"/>
        <w:gridCol w:w="1836"/>
        <w:gridCol w:w="2675"/>
        <w:gridCol w:w="2676"/>
        <w:gridCol w:w="1623"/>
      </w:tblGrid>
      <w:tr w:rsidR="00D84FCF" w:rsidRPr="00612C6B" w:rsidTr="002D135D">
        <w:trPr>
          <w:trHeight w:val="877"/>
        </w:trPr>
        <w:tc>
          <w:tcPr>
            <w:tcW w:w="512" w:type="dxa"/>
            <w:vAlign w:val="center"/>
          </w:tcPr>
          <w:p w:rsidR="00D84FCF" w:rsidRPr="00612C6B" w:rsidRDefault="00D84FCF" w:rsidP="002D135D">
            <w:pPr>
              <w:jc w:val="center"/>
              <w:rPr>
                <w:rFonts w:asciiTheme="minorEastAsia" w:hAnsiTheme="minorEastAsia"/>
                <w:sz w:val="18"/>
                <w:szCs w:val="18"/>
              </w:rPr>
            </w:pPr>
            <w:r w:rsidRPr="00612C6B">
              <w:rPr>
                <w:rFonts w:asciiTheme="minorEastAsia" w:hAnsiTheme="minorEastAsia" w:hint="eastAsia"/>
                <w:sz w:val="18"/>
                <w:szCs w:val="18"/>
              </w:rPr>
              <w:lastRenderedPageBreak/>
              <w:t>段階</w:t>
            </w:r>
          </w:p>
        </w:tc>
        <w:tc>
          <w:tcPr>
            <w:tcW w:w="1836" w:type="dxa"/>
            <w:vAlign w:val="center"/>
          </w:tcPr>
          <w:p w:rsidR="00D84FCF" w:rsidRPr="00612C6B" w:rsidRDefault="00D84FCF" w:rsidP="002D135D">
            <w:pPr>
              <w:jc w:val="center"/>
              <w:rPr>
                <w:rFonts w:asciiTheme="minorEastAsia" w:hAnsiTheme="minorEastAsia"/>
                <w:sz w:val="18"/>
                <w:szCs w:val="18"/>
              </w:rPr>
            </w:pPr>
            <w:r w:rsidRPr="00612C6B">
              <w:rPr>
                <w:rFonts w:asciiTheme="minorEastAsia" w:hAnsiTheme="minorEastAsia" w:hint="eastAsia"/>
                <w:sz w:val="18"/>
                <w:szCs w:val="18"/>
              </w:rPr>
              <w:t>指導項目</w:t>
            </w:r>
          </w:p>
        </w:tc>
        <w:tc>
          <w:tcPr>
            <w:tcW w:w="2675" w:type="dxa"/>
            <w:vAlign w:val="center"/>
          </w:tcPr>
          <w:p w:rsidR="00D84FCF" w:rsidRPr="00612C6B" w:rsidRDefault="00D84FCF" w:rsidP="002D135D">
            <w:pPr>
              <w:jc w:val="center"/>
              <w:rPr>
                <w:rFonts w:asciiTheme="minorEastAsia" w:hAnsiTheme="minorEastAsia"/>
                <w:sz w:val="18"/>
                <w:szCs w:val="18"/>
              </w:rPr>
            </w:pPr>
            <w:r w:rsidRPr="00612C6B">
              <w:rPr>
                <w:rFonts w:asciiTheme="minorEastAsia" w:hAnsiTheme="minorEastAsia" w:hint="eastAsia"/>
                <w:sz w:val="18"/>
                <w:szCs w:val="18"/>
              </w:rPr>
              <w:t>学習活動</w:t>
            </w:r>
          </w:p>
        </w:tc>
        <w:tc>
          <w:tcPr>
            <w:tcW w:w="2676" w:type="dxa"/>
            <w:tcBorders>
              <w:right w:val="single" w:sz="4" w:space="0" w:color="auto"/>
            </w:tcBorders>
            <w:vAlign w:val="center"/>
          </w:tcPr>
          <w:p w:rsidR="00D84FCF" w:rsidRPr="00612C6B" w:rsidRDefault="00D84FCF" w:rsidP="002D135D">
            <w:pPr>
              <w:jc w:val="center"/>
              <w:rPr>
                <w:rFonts w:asciiTheme="minorEastAsia" w:hAnsiTheme="minorEastAsia"/>
                <w:sz w:val="18"/>
                <w:szCs w:val="18"/>
              </w:rPr>
            </w:pPr>
            <w:r w:rsidRPr="00612C6B">
              <w:rPr>
                <w:rFonts w:asciiTheme="minorEastAsia" w:hAnsiTheme="minorEastAsia" w:hint="eastAsia"/>
                <w:sz w:val="18"/>
                <w:szCs w:val="18"/>
              </w:rPr>
              <w:t>指導上の留意点</w:t>
            </w:r>
          </w:p>
        </w:tc>
        <w:tc>
          <w:tcPr>
            <w:tcW w:w="1623" w:type="dxa"/>
            <w:tcBorders>
              <w:left w:val="single" w:sz="4" w:space="0" w:color="auto"/>
            </w:tcBorders>
            <w:vAlign w:val="center"/>
          </w:tcPr>
          <w:p w:rsidR="00D84FCF" w:rsidRPr="00612C6B" w:rsidRDefault="00D84FCF" w:rsidP="002D135D">
            <w:pPr>
              <w:jc w:val="center"/>
              <w:rPr>
                <w:rFonts w:asciiTheme="minorEastAsia" w:hAnsiTheme="minorEastAsia"/>
                <w:sz w:val="18"/>
                <w:szCs w:val="18"/>
              </w:rPr>
            </w:pPr>
            <w:r w:rsidRPr="00612C6B">
              <w:rPr>
                <w:rFonts w:asciiTheme="minorEastAsia" w:hAnsiTheme="minorEastAsia" w:hint="eastAsia"/>
                <w:sz w:val="18"/>
                <w:szCs w:val="18"/>
              </w:rPr>
              <w:t>評価の観点</w:t>
            </w:r>
          </w:p>
        </w:tc>
      </w:tr>
      <w:tr w:rsidR="00D84FCF" w:rsidRPr="00612C6B" w:rsidTr="002D135D">
        <w:trPr>
          <w:cantSplit/>
          <w:trHeight w:val="2391"/>
        </w:trPr>
        <w:tc>
          <w:tcPr>
            <w:tcW w:w="512" w:type="dxa"/>
            <w:textDirection w:val="tbRlV"/>
            <w:vAlign w:val="center"/>
          </w:tcPr>
          <w:p w:rsidR="00D84FCF" w:rsidRPr="00612C6B" w:rsidRDefault="00D84FCF" w:rsidP="002D135D">
            <w:pPr>
              <w:ind w:left="113" w:right="113"/>
              <w:jc w:val="center"/>
              <w:rPr>
                <w:rFonts w:asciiTheme="minorEastAsia" w:hAnsiTheme="minorEastAsia"/>
                <w:sz w:val="18"/>
                <w:szCs w:val="18"/>
              </w:rPr>
            </w:pPr>
            <w:r w:rsidRPr="00612C6B">
              <w:rPr>
                <w:rFonts w:asciiTheme="minorEastAsia" w:hAnsiTheme="minorEastAsia" w:hint="eastAsia"/>
                <w:sz w:val="18"/>
                <w:szCs w:val="18"/>
              </w:rPr>
              <w:t>導入（５分）</w:t>
            </w:r>
          </w:p>
        </w:tc>
        <w:tc>
          <w:tcPr>
            <w:tcW w:w="1836" w:type="dxa"/>
            <w:vAlign w:val="center"/>
          </w:tcPr>
          <w:p w:rsidR="00D84FCF" w:rsidRPr="00612C6B" w:rsidRDefault="00D84FCF" w:rsidP="002D135D">
            <w:pPr>
              <w:jc w:val="center"/>
              <w:rPr>
                <w:rFonts w:asciiTheme="minorEastAsia" w:hAnsiTheme="minorEastAsia"/>
                <w:sz w:val="18"/>
                <w:szCs w:val="18"/>
              </w:rPr>
            </w:pPr>
            <w:r w:rsidRPr="00612C6B">
              <w:rPr>
                <w:rFonts w:asciiTheme="minorEastAsia" w:hAnsiTheme="minorEastAsia" w:hint="eastAsia"/>
                <w:sz w:val="18"/>
                <w:szCs w:val="18"/>
              </w:rPr>
              <w:t>本時の確認</w:t>
            </w:r>
          </w:p>
        </w:tc>
        <w:tc>
          <w:tcPr>
            <w:tcW w:w="2675" w:type="dxa"/>
          </w:tcPr>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numPr>
                <w:ilvl w:val="0"/>
                <w:numId w:val="1"/>
              </w:numPr>
              <w:ind w:leftChars="0"/>
              <w:rPr>
                <w:rFonts w:asciiTheme="minorEastAsia" w:hAnsiTheme="minorEastAsia"/>
                <w:sz w:val="18"/>
                <w:szCs w:val="18"/>
              </w:rPr>
            </w:pPr>
            <w:r w:rsidRPr="00612C6B">
              <w:rPr>
                <w:rFonts w:asciiTheme="minorEastAsia" w:hAnsiTheme="minorEastAsia" w:hint="eastAsia"/>
                <w:sz w:val="18"/>
                <w:szCs w:val="18"/>
              </w:rPr>
              <w:t>前時に労働災害と安全管理についてのアンケートを取り、その内容について確認。</w:t>
            </w:r>
          </w:p>
          <w:p w:rsidR="00D84FCF" w:rsidRPr="00612C6B" w:rsidRDefault="00D84FCF" w:rsidP="002D135D">
            <w:pPr>
              <w:pStyle w:val="a4"/>
              <w:ind w:leftChars="0" w:left="420"/>
              <w:rPr>
                <w:rFonts w:asciiTheme="minorEastAsia" w:hAnsiTheme="minorEastAsia"/>
                <w:sz w:val="18"/>
                <w:szCs w:val="18"/>
              </w:rPr>
            </w:pPr>
          </w:p>
        </w:tc>
        <w:tc>
          <w:tcPr>
            <w:tcW w:w="2676" w:type="dxa"/>
            <w:tcBorders>
              <w:right w:val="single" w:sz="4" w:space="0" w:color="auto"/>
            </w:tcBorders>
          </w:tcPr>
          <w:p w:rsidR="00D84FCF" w:rsidRPr="00612C6B" w:rsidRDefault="00D84FCF" w:rsidP="002D135D">
            <w:pPr>
              <w:pStyle w:val="a4"/>
              <w:numPr>
                <w:ilvl w:val="0"/>
                <w:numId w:val="1"/>
              </w:numPr>
              <w:ind w:leftChars="0"/>
              <w:rPr>
                <w:rFonts w:asciiTheme="minorEastAsia" w:hAnsiTheme="minorEastAsia"/>
                <w:sz w:val="18"/>
                <w:szCs w:val="18"/>
              </w:rPr>
            </w:pPr>
            <w:r w:rsidRPr="00612C6B">
              <w:rPr>
                <w:rFonts w:asciiTheme="minorEastAsia" w:hAnsiTheme="minorEastAsia" w:hint="eastAsia"/>
                <w:sz w:val="18"/>
                <w:szCs w:val="18"/>
              </w:rPr>
              <w:t>言葉を聞いたことがあるか発問し、答えさせる。</w:t>
            </w:r>
          </w:p>
          <w:p w:rsidR="00D84FCF" w:rsidRPr="00612C6B" w:rsidRDefault="00D84FCF" w:rsidP="002D135D">
            <w:pPr>
              <w:pStyle w:val="a4"/>
              <w:numPr>
                <w:ilvl w:val="0"/>
                <w:numId w:val="1"/>
              </w:numPr>
              <w:ind w:leftChars="0"/>
              <w:rPr>
                <w:rFonts w:asciiTheme="minorEastAsia" w:hAnsiTheme="minorEastAsia"/>
                <w:sz w:val="18"/>
                <w:szCs w:val="18"/>
              </w:rPr>
            </w:pPr>
            <w:r w:rsidRPr="00612C6B">
              <w:rPr>
                <w:rFonts w:asciiTheme="minorEastAsia" w:hAnsiTheme="minorEastAsia" w:hint="eastAsia"/>
                <w:sz w:val="18"/>
                <w:szCs w:val="18"/>
              </w:rPr>
              <w:t>どのような意味か発問する。</w:t>
            </w:r>
          </w:p>
        </w:tc>
        <w:tc>
          <w:tcPr>
            <w:tcW w:w="1623" w:type="dxa"/>
            <w:tcBorders>
              <w:left w:val="single" w:sz="4" w:space="0" w:color="auto"/>
            </w:tcBorders>
            <w:vAlign w:val="center"/>
          </w:tcPr>
          <w:p w:rsidR="00D84FCF" w:rsidRPr="00612C6B" w:rsidRDefault="00D84FCF" w:rsidP="002D135D">
            <w:pPr>
              <w:rPr>
                <w:rFonts w:asciiTheme="minorEastAsia" w:hAnsiTheme="minorEastAsia"/>
                <w:sz w:val="18"/>
                <w:szCs w:val="18"/>
              </w:rPr>
            </w:pPr>
            <w:r w:rsidRPr="00612C6B">
              <w:rPr>
                <w:rFonts w:asciiTheme="minorEastAsia" w:hAnsiTheme="minorEastAsia" w:hint="eastAsia"/>
                <w:sz w:val="18"/>
                <w:szCs w:val="18"/>
              </w:rPr>
              <w:t>発問に対し、答えられる。【関心・意欲・態度】</w:t>
            </w:r>
          </w:p>
        </w:tc>
      </w:tr>
      <w:tr w:rsidR="00D84FCF" w:rsidRPr="00612C6B" w:rsidTr="002D135D">
        <w:trPr>
          <w:cantSplit/>
          <w:trHeight w:val="6625"/>
        </w:trPr>
        <w:tc>
          <w:tcPr>
            <w:tcW w:w="512" w:type="dxa"/>
            <w:textDirection w:val="tbRlV"/>
            <w:vAlign w:val="center"/>
          </w:tcPr>
          <w:p w:rsidR="00D84FCF" w:rsidRPr="00612C6B" w:rsidRDefault="00D84FCF" w:rsidP="002D135D">
            <w:pPr>
              <w:ind w:left="113" w:right="113"/>
              <w:jc w:val="center"/>
              <w:rPr>
                <w:rFonts w:asciiTheme="minorEastAsia" w:hAnsiTheme="minorEastAsia"/>
                <w:sz w:val="18"/>
                <w:szCs w:val="18"/>
              </w:rPr>
            </w:pPr>
            <w:r w:rsidRPr="00612C6B">
              <w:rPr>
                <w:rFonts w:asciiTheme="minorEastAsia" w:hAnsiTheme="minorEastAsia" w:hint="eastAsia"/>
                <w:sz w:val="18"/>
                <w:szCs w:val="18"/>
              </w:rPr>
              <w:t>展開（４０分）</w:t>
            </w:r>
          </w:p>
        </w:tc>
        <w:tc>
          <w:tcPr>
            <w:tcW w:w="1836" w:type="dxa"/>
          </w:tcPr>
          <w:p w:rsidR="00D84FCF" w:rsidRPr="00612C6B" w:rsidRDefault="00D84FCF" w:rsidP="002D135D">
            <w:pPr>
              <w:pStyle w:val="a4"/>
              <w:numPr>
                <w:ilvl w:val="0"/>
                <w:numId w:val="4"/>
              </w:numPr>
              <w:ind w:leftChars="0"/>
              <w:rPr>
                <w:rFonts w:asciiTheme="minorEastAsia" w:hAnsiTheme="minorEastAsia"/>
                <w:sz w:val="18"/>
                <w:szCs w:val="18"/>
              </w:rPr>
            </w:pPr>
            <w:r w:rsidRPr="00612C6B">
              <w:rPr>
                <w:rFonts w:asciiTheme="minorEastAsia" w:hAnsiTheme="minorEastAsia" w:hint="eastAsia"/>
                <w:sz w:val="18"/>
                <w:szCs w:val="18"/>
              </w:rPr>
              <w:t>「労働災害」とは</w:t>
            </w:r>
          </w:p>
          <w:p w:rsidR="00D84FCF" w:rsidRPr="00612C6B" w:rsidRDefault="00D84FCF" w:rsidP="002D135D">
            <w:pPr>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pStyle w:val="a4"/>
              <w:numPr>
                <w:ilvl w:val="0"/>
                <w:numId w:val="4"/>
              </w:numPr>
              <w:ind w:leftChars="0"/>
              <w:rPr>
                <w:rFonts w:asciiTheme="minorEastAsia" w:hAnsiTheme="minorEastAsia"/>
                <w:sz w:val="18"/>
                <w:szCs w:val="18"/>
              </w:rPr>
            </w:pPr>
            <w:r w:rsidRPr="00612C6B">
              <w:rPr>
                <w:rFonts w:asciiTheme="minorEastAsia" w:hAnsiTheme="minorEastAsia" w:hint="eastAsia"/>
                <w:sz w:val="18"/>
                <w:szCs w:val="18"/>
              </w:rPr>
              <w:t>「安全管理」とは</w:t>
            </w: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numPr>
                <w:ilvl w:val="0"/>
                <w:numId w:val="4"/>
              </w:numPr>
              <w:ind w:leftChars="0"/>
              <w:rPr>
                <w:rFonts w:asciiTheme="minorEastAsia" w:hAnsiTheme="minorEastAsia"/>
                <w:sz w:val="18"/>
                <w:szCs w:val="18"/>
              </w:rPr>
            </w:pPr>
            <w:r w:rsidRPr="00612C6B">
              <w:rPr>
                <w:rFonts w:asciiTheme="minorEastAsia" w:hAnsiTheme="minorEastAsia" w:hint="eastAsia"/>
                <w:sz w:val="18"/>
                <w:szCs w:val="18"/>
              </w:rPr>
              <w:t>予防保全</w:t>
            </w:r>
          </w:p>
          <w:p w:rsidR="00D84FCF" w:rsidRPr="00612C6B" w:rsidRDefault="00D84FCF" w:rsidP="002D135D">
            <w:pPr>
              <w:pStyle w:val="a4"/>
              <w:ind w:left="867"/>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tc>
        <w:tc>
          <w:tcPr>
            <w:tcW w:w="2675" w:type="dxa"/>
          </w:tcPr>
          <w:p w:rsidR="00D84FCF" w:rsidRPr="00612C6B" w:rsidRDefault="00D84FCF" w:rsidP="002D135D">
            <w:pPr>
              <w:pStyle w:val="a4"/>
              <w:numPr>
                <w:ilvl w:val="0"/>
                <w:numId w:val="2"/>
              </w:numPr>
              <w:ind w:leftChars="0"/>
              <w:rPr>
                <w:rFonts w:asciiTheme="minorEastAsia" w:hAnsiTheme="minorEastAsia"/>
                <w:sz w:val="18"/>
                <w:szCs w:val="18"/>
              </w:rPr>
            </w:pPr>
            <w:r w:rsidRPr="00612C6B">
              <w:rPr>
                <w:rFonts w:asciiTheme="minorEastAsia" w:hAnsiTheme="minorEastAsia" w:hint="eastAsia"/>
                <w:sz w:val="18"/>
                <w:szCs w:val="18"/>
              </w:rPr>
              <w:t>指名して教科書を読ませる。</w:t>
            </w: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pStyle w:val="a4"/>
              <w:numPr>
                <w:ilvl w:val="0"/>
                <w:numId w:val="2"/>
              </w:numPr>
              <w:ind w:leftChars="0"/>
              <w:rPr>
                <w:rFonts w:asciiTheme="minorEastAsia" w:hAnsiTheme="minorEastAsia"/>
                <w:sz w:val="18"/>
                <w:szCs w:val="18"/>
              </w:rPr>
            </w:pPr>
            <w:r w:rsidRPr="00612C6B">
              <w:rPr>
                <w:rFonts w:asciiTheme="minorEastAsia" w:hAnsiTheme="minorEastAsia" w:hint="eastAsia"/>
                <w:sz w:val="18"/>
                <w:szCs w:val="18"/>
              </w:rPr>
              <w:t>プリントを配布し、発問に対し書き込む。</w:t>
            </w: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pStyle w:val="a4"/>
              <w:numPr>
                <w:ilvl w:val="0"/>
                <w:numId w:val="2"/>
              </w:numPr>
              <w:ind w:leftChars="0"/>
              <w:rPr>
                <w:rFonts w:asciiTheme="minorEastAsia" w:hAnsiTheme="minorEastAsia"/>
                <w:sz w:val="18"/>
                <w:szCs w:val="18"/>
              </w:rPr>
            </w:pPr>
            <w:r w:rsidRPr="00612C6B">
              <w:rPr>
                <w:rFonts w:asciiTheme="minorEastAsia" w:hAnsiTheme="minorEastAsia" w:hint="eastAsia"/>
                <w:sz w:val="18"/>
                <w:szCs w:val="18"/>
              </w:rPr>
              <w:t>災害が起きる場合、人と機械のどちらに原因があるか考察する。</w:t>
            </w:r>
          </w:p>
          <w:p w:rsidR="00D84FCF" w:rsidRPr="00612C6B" w:rsidRDefault="00D84FCF" w:rsidP="002D135D">
            <w:pPr>
              <w:pStyle w:val="a4"/>
              <w:numPr>
                <w:ilvl w:val="0"/>
                <w:numId w:val="2"/>
              </w:numPr>
              <w:ind w:leftChars="0"/>
              <w:rPr>
                <w:rFonts w:asciiTheme="minorEastAsia" w:hAnsiTheme="minorEastAsia"/>
                <w:sz w:val="18"/>
                <w:szCs w:val="18"/>
              </w:rPr>
            </w:pPr>
            <w:r w:rsidRPr="00612C6B">
              <w:rPr>
                <w:rFonts w:asciiTheme="minorEastAsia" w:hAnsiTheme="minorEastAsia" w:hint="eastAsia"/>
                <w:sz w:val="18"/>
                <w:szCs w:val="18"/>
              </w:rPr>
              <w:t>機械を扱う場合、どの段階でなら使用できるか考察する。</w:t>
            </w:r>
          </w:p>
          <w:p w:rsidR="00D84FCF" w:rsidRPr="00612C6B" w:rsidRDefault="00D84FCF" w:rsidP="002D135D">
            <w:pPr>
              <w:rPr>
                <w:rFonts w:asciiTheme="minorEastAsia" w:hAnsiTheme="minorEastAsia"/>
                <w:sz w:val="18"/>
                <w:szCs w:val="18"/>
              </w:rPr>
            </w:pPr>
          </w:p>
          <w:p w:rsidR="00D84FCF" w:rsidRPr="00612C6B" w:rsidRDefault="00D84FCF" w:rsidP="002D135D">
            <w:pPr>
              <w:pStyle w:val="a4"/>
              <w:numPr>
                <w:ilvl w:val="0"/>
                <w:numId w:val="2"/>
              </w:numPr>
              <w:ind w:leftChars="0"/>
              <w:rPr>
                <w:rFonts w:asciiTheme="minorEastAsia" w:hAnsiTheme="minorEastAsia"/>
                <w:sz w:val="18"/>
                <w:szCs w:val="18"/>
              </w:rPr>
            </w:pPr>
            <w:r w:rsidRPr="00612C6B">
              <w:rPr>
                <w:rFonts w:asciiTheme="minorEastAsia" w:hAnsiTheme="minorEastAsia" w:hint="eastAsia"/>
                <w:sz w:val="18"/>
                <w:szCs w:val="18"/>
              </w:rPr>
              <w:t>災害を防ぐ方法を考察し、発言する。</w:t>
            </w: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tc>
        <w:tc>
          <w:tcPr>
            <w:tcW w:w="2676" w:type="dxa"/>
            <w:tcBorders>
              <w:right w:val="single" w:sz="4" w:space="0" w:color="auto"/>
            </w:tcBorders>
          </w:tcPr>
          <w:p w:rsidR="00D84FCF" w:rsidRPr="00612C6B" w:rsidRDefault="00D84FCF" w:rsidP="002D135D">
            <w:pPr>
              <w:pStyle w:val="a4"/>
              <w:numPr>
                <w:ilvl w:val="0"/>
                <w:numId w:val="2"/>
              </w:numPr>
              <w:ind w:leftChars="0"/>
              <w:rPr>
                <w:rFonts w:asciiTheme="minorEastAsia" w:hAnsiTheme="minorEastAsia"/>
                <w:sz w:val="18"/>
                <w:szCs w:val="18"/>
              </w:rPr>
            </w:pPr>
            <w:r w:rsidRPr="00612C6B">
              <w:rPr>
                <w:rFonts w:asciiTheme="minorEastAsia" w:hAnsiTheme="minorEastAsia" w:hint="eastAsia"/>
                <w:sz w:val="18"/>
                <w:szCs w:val="18"/>
              </w:rPr>
              <w:t>分からない文字については教える（言葉に詰まるのを防ぐため）</w:t>
            </w: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numPr>
                <w:ilvl w:val="0"/>
                <w:numId w:val="2"/>
              </w:numPr>
              <w:ind w:leftChars="0"/>
              <w:rPr>
                <w:rFonts w:asciiTheme="minorEastAsia" w:hAnsiTheme="minorEastAsia"/>
                <w:sz w:val="18"/>
                <w:szCs w:val="18"/>
              </w:rPr>
            </w:pPr>
            <w:r w:rsidRPr="00612C6B">
              <w:rPr>
                <w:rFonts w:asciiTheme="minorEastAsia" w:hAnsiTheme="minorEastAsia" w:hint="eastAsia"/>
                <w:sz w:val="18"/>
                <w:szCs w:val="18"/>
              </w:rPr>
              <w:t>災害の例を出し、どのような危険性をはらんでいるか発問する。</w:t>
            </w: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pStyle w:val="a4"/>
              <w:numPr>
                <w:ilvl w:val="0"/>
                <w:numId w:val="2"/>
              </w:numPr>
              <w:ind w:leftChars="0"/>
              <w:rPr>
                <w:rFonts w:asciiTheme="minorEastAsia" w:hAnsiTheme="minorEastAsia"/>
                <w:sz w:val="18"/>
                <w:szCs w:val="18"/>
              </w:rPr>
            </w:pPr>
            <w:r w:rsidRPr="00612C6B">
              <w:rPr>
                <w:rFonts w:asciiTheme="minorEastAsia" w:hAnsiTheme="minorEastAsia" w:hint="eastAsia"/>
                <w:sz w:val="18"/>
                <w:szCs w:val="18"/>
              </w:rPr>
              <w:t>例を出し、考察させ発言させる。</w:t>
            </w: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numPr>
                <w:ilvl w:val="0"/>
                <w:numId w:val="2"/>
              </w:numPr>
              <w:ind w:leftChars="0"/>
              <w:rPr>
                <w:rFonts w:asciiTheme="minorEastAsia" w:hAnsiTheme="minorEastAsia"/>
                <w:sz w:val="18"/>
                <w:szCs w:val="18"/>
              </w:rPr>
            </w:pPr>
            <w:r w:rsidRPr="00612C6B">
              <w:rPr>
                <w:rFonts w:asciiTheme="minorEastAsia" w:hAnsiTheme="minorEastAsia" w:hint="eastAsia"/>
                <w:sz w:val="18"/>
                <w:szCs w:val="18"/>
              </w:rPr>
              <w:t>周囲と話し合わせて考えさせ、質問する。</w:t>
            </w:r>
          </w:p>
          <w:p w:rsidR="00D84FCF" w:rsidRPr="00612C6B" w:rsidRDefault="00D84FCF" w:rsidP="002D135D">
            <w:pPr>
              <w:pStyle w:val="a4"/>
              <w:numPr>
                <w:ilvl w:val="0"/>
                <w:numId w:val="2"/>
              </w:numPr>
              <w:ind w:leftChars="0"/>
              <w:rPr>
                <w:rFonts w:asciiTheme="minorEastAsia" w:hAnsiTheme="minorEastAsia"/>
                <w:sz w:val="18"/>
                <w:szCs w:val="18"/>
              </w:rPr>
            </w:pPr>
            <w:r w:rsidRPr="00612C6B">
              <w:rPr>
                <w:rFonts w:asciiTheme="minorEastAsia" w:hAnsiTheme="minorEastAsia" w:hint="eastAsia"/>
                <w:sz w:val="18"/>
                <w:szCs w:val="18"/>
              </w:rPr>
              <w:t>災害を防ぐには作業者の意識と設備の管理の両方が重要な事に気づかせる。</w:t>
            </w:r>
          </w:p>
          <w:p w:rsidR="00D84FCF" w:rsidRPr="00612C6B" w:rsidRDefault="00D84FCF" w:rsidP="002D135D">
            <w:pPr>
              <w:pStyle w:val="a4"/>
              <w:ind w:leftChars="0" w:left="420"/>
              <w:rPr>
                <w:rFonts w:asciiTheme="minorEastAsia" w:hAnsiTheme="minorEastAsia"/>
                <w:sz w:val="18"/>
                <w:szCs w:val="18"/>
              </w:rPr>
            </w:pPr>
          </w:p>
        </w:tc>
        <w:tc>
          <w:tcPr>
            <w:tcW w:w="1623" w:type="dxa"/>
            <w:tcBorders>
              <w:left w:val="single" w:sz="4" w:space="0" w:color="auto"/>
            </w:tcBorders>
          </w:tcPr>
          <w:p w:rsidR="00D84FCF" w:rsidRPr="00612C6B" w:rsidRDefault="00D84FCF" w:rsidP="002D135D">
            <w:pPr>
              <w:pStyle w:val="a4"/>
              <w:numPr>
                <w:ilvl w:val="0"/>
                <w:numId w:val="7"/>
              </w:numPr>
              <w:ind w:leftChars="0"/>
              <w:rPr>
                <w:rFonts w:asciiTheme="minorEastAsia" w:hAnsiTheme="minorEastAsia"/>
                <w:sz w:val="18"/>
                <w:szCs w:val="18"/>
              </w:rPr>
            </w:pPr>
            <w:r w:rsidRPr="00612C6B">
              <w:rPr>
                <w:rFonts w:asciiTheme="minorEastAsia" w:hAnsiTheme="minorEastAsia" w:hint="eastAsia"/>
                <w:sz w:val="18"/>
                <w:szCs w:val="18"/>
              </w:rPr>
              <w:t>内容について理解できる。【知識・理解】</w:t>
            </w:r>
          </w:p>
          <w:p w:rsidR="00D84FCF" w:rsidRPr="00612C6B" w:rsidRDefault="00D84FCF" w:rsidP="002D135D">
            <w:pPr>
              <w:rPr>
                <w:rFonts w:asciiTheme="minorEastAsia" w:hAnsiTheme="minorEastAsia"/>
                <w:sz w:val="18"/>
                <w:szCs w:val="18"/>
              </w:rPr>
            </w:pPr>
          </w:p>
          <w:p w:rsidR="00D84FCF" w:rsidRPr="00612C6B" w:rsidRDefault="00D84FCF" w:rsidP="002D135D">
            <w:pPr>
              <w:pStyle w:val="a4"/>
              <w:numPr>
                <w:ilvl w:val="0"/>
                <w:numId w:val="7"/>
              </w:numPr>
              <w:ind w:leftChars="0"/>
              <w:rPr>
                <w:rFonts w:asciiTheme="minorEastAsia" w:hAnsiTheme="minorEastAsia"/>
                <w:sz w:val="18"/>
                <w:szCs w:val="18"/>
              </w:rPr>
            </w:pPr>
            <w:r w:rsidRPr="00612C6B">
              <w:rPr>
                <w:rFonts w:asciiTheme="minorEastAsia" w:hAnsiTheme="minorEastAsia" w:hint="eastAsia"/>
                <w:sz w:val="18"/>
                <w:szCs w:val="18"/>
              </w:rPr>
              <w:t>労働災害には、どのようなものがあるか。【思考・判断</w:t>
            </w:r>
            <w:r w:rsidR="005F45F0">
              <w:rPr>
                <w:rFonts w:asciiTheme="minorEastAsia" w:hAnsiTheme="minorEastAsia" w:hint="eastAsia"/>
                <w:sz w:val="18"/>
                <w:szCs w:val="18"/>
              </w:rPr>
              <w:t>・表現</w:t>
            </w:r>
            <w:r w:rsidRPr="00612C6B">
              <w:rPr>
                <w:rFonts w:asciiTheme="minorEastAsia" w:hAnsiTheme="minorEastAsia" w:hint="eastAsia"/>
                <w:sz w:val="18"/>
                <w:szCs w:val="18"/>
              </w:rPr>
              <w:t>】</w:t>
            </w:r>
          </w:p>
          <w:p w:rsidR="00D84FCF" w:rsidRPr="00612C6B" w:rsidRDefault="00D84FCF" w:rsidP="002D135D">
            <w:pPr>
              <w:rPr>
                <w:rFonts w:asciiTheme="minorEastAsia" w:hAnsiTheme="minorEastAsia"/>
                <w:sz w:val="18"/>
                <w:szCs w:val="18"/>
              </w:rPr>
            </w:pPr>
          </w:p>
          <w:p w:rsidR="00D84FCF" w:rsidRPr="00612C6B" w:rsidRDefault="00D84FCF" w:rsidP="002D135D">
            <w:pPr>
              <w:pStyle w:val="a4"/>
              <w:numPr>
                <w:ilvl w:val="0"/>
                <w:numId w:val="7"/>
              </w:numPr>
              <w:ind w:leftChars="0"/>
              <w:rPr>
                <w:rFonts w:asciiTheme="minorEastAsia" w:hAnsiTheme="minorEastAsia"/>
                <w:sz w:val="18"/>
                <w:szCs w:val="18"/>
              </w:rPr>
            </w:pPr>
            <w:r w:rsidRPr="00612C6B">
              <w:rPr>
                <w:rFonts w:asciiTheme="minorEastAsia" w:hAnsiTheme="minorEastAsia" w:hint="eastAsia"/>
                <w:sz w:val="18"/>
                <w:szCs w:val="18"/>
              </w:rPr>
              <w:t>意見を持って発言できる【</w:t>
            </w:r>
            <w:r w:rsidR="005F45F0" w:rsidRPr="00612C6B">
              <w:rPr>
                <w:rFonts w:asciiTheme="minorEastAsia" w:hAnsiTheme="minorEastAsia" w:hint="eastAsia"/>
                <w:sz w:val="18"/>
                <w:szCs w:val="18"/>
              </w:rPr>
              <w:t>思考・判断</w:t>
            </w:r>
            <w:r w:rsidRPr="00612C6B">
              <w:rPr>
                <w:rFonts w:asciiTheme="minorEastAsia" w:hAnsiTheme="minorEastAsia" w:hint="eastAsia"/>
                <w:sz w:val="18"/>
                <w:szCs w:val="18"/>
              </w:rPr>
              <w:t>・表現】</w:t>
            </w: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rPr>
                <w:rFonts w:asciiTheme="minorEastAsia" w:hAnsiTheme="minorEastAsia"/>
                <w:sz w:val="18"/>
                <w:szCs w:val="18"/>
              </w:rPr>
            </w:pPr>
          </w:p>
          <w:p w:rsidR="00D84FCF" w:rsidRPr="00612C6B" w:rsidRDefault="00D84FCF" w:rsidP="002D135D">
            <w:pPr>
              <w:pStyle w:val="a4"/>
              <w:numPr>
                <w:ilvl w:val="0"/>
                <w:numId w:val="7"/>
              </w:numPr>
              <w:ind w:leftChars="0"/>
              <w:rPr>
                <w:rFonts w:asciiTheme="minorEastAsia" w:hAnsiTheme="minorEastAsia"/>
                <w:sz w:val="18"/>
                <w:szCs w:val="18"/>
              </w:rPr>
            </w:pPr>
            <w:r w:rsidRPr="00612C6B">
              <w:rPr>
                <w:rFonts w:asciiTheme="minorEastAsia" w:hAnsiTheme="minorEastAsia" w:hint="eastAsia"/>
                <w:sz w:val="18"/>
                <w:szCs w:val="18"/>
              </w:rPr>
              <w:t>人とものの安全管理に気付く事が出来る【技能】【知識・理解】</w:t>
            </w:r>
          </w:p>
          <w:p w:rsidR="00D84FCF" w:rsidRPr="00612C6B" w:rsidRDefault="00D84FCF" w:rsidP="002D135D">
            <w:pPr>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p w:rsidR="00D84FCF" w:rsidRPr="00612C6B" w:rsidRDefault="00D84FCF" w:rsidP="002D135D">
            <w:pPr>
              <w:pStyle w:val="a4"/>
              <w:ind w:leftChars="0" w:left="420"/>
              <w:rPr>
                <w:rFonts w:asciiTheme="minorEastAsia" w:hAnsiTheme="minorEastAsia"/>
                <w:sz w:val="18"/>
                <w:szCs w:val="18"/>
              </w:rPr>
            </w:pPr>
          </w:p>
        </w:tc>
      </w:tr>
      <w:tr w:rsidR="00D84FCF" w:rsidRPr="00612C6B" w:rsidTr="002D135D">
        <w:trPr>
          <w:cantSplit/>
          <w:trHeight w:val="1261"/>
        </w:trPr>
        <w:tc>
          <w:tcPr>
            <w:tcW w:w="512" w:type="dxa"/>
            <w:textDirection w:val="tbRlV"/>
            <w:vAlign w:val="center"/>
          </w:tcPr>
          <w:p w:rsidR="00D84FCF" w:rsidRPr="00612C6B" w:rsidRDefault="00D84FCF" w:rsidP="002D135D">
            <w:pPr>
              <w:ind w:left="113" w:right="113"/>
              <w:jc w:val="center"/>
              <w:rPr>
                <w:rFonts w:asciiTheme="minorEastAsia" w:hAnsiTheme="minorEastAsia"/>
                <w:sz w:val="18"/>
                <w:szCs w:val="18"/>
              </w:rPr>
            </w:pPr>
            <w:r w:rsidRPr="00612C6B">
              <w:rPr>
                <w:rFonts w:asciiTheme="minorEastAsia" w:hAnsiTheme="minorEastAsia" w:hint="eastAsia"/>
                <w:sz w:val="18"/>
                <w:szCs w:val="18"/>
              </w:rPr>
              <w:t>終末（５分）</w:t>
            </w:r>
          </w:p>
        </w:tc>
        <w:tc>
          <w:tcPr>
            <w:tcW w:w="1836" w:type="dxa"/>
          </w:tcPr>
          <w:p w:rsidR="00D84FCF" w:rsidRPr="00612C6B" w:rsidRDefault="00D84FCF" w:rsidP="002D135D">
            <w:pPr>
              <w:pStyle w:val="a4"/>
              <w:numPr>
                <w:ilvl w:val="0"/>
                <w:numId w:val="5"/>
              </w:numPr>
              <w:ind w:leftChars="0"/>
              <w:rPr>
                <w:rFonts w:asciiTheme="minorEastAsia" w:hAnsiTheme="minorEastAsia"/>
                <w:sz w:val="18"/>
                <w:szCs w:val="18"/>
              </w:rPr>
            </w:pPr>
            <w:r w:rsidRPr="00612C6B">
              <w:rPr>
                <w:rFonts w:asciiTheme="minorEastAsia" w:hAnsiTheme="minorEastAsia" w:hint="eastAsia"/>
                <w:sz w:val="18"/>
                <w:szCs w:val="18"/>
              </w:rPr>
              <w:t>学習内容の確認</w:t>
            </w:r>
          </w:p>
        </w:tc>
        <w:tc>
          <w:tcPr>
            <w:tcW w:w="2675" w:type="dxa"/>
          </w:tcPr>
          <w:p w:rsidR="00D84FCF" w:rsidRPr="00612C6B" w:rsidRDefault="00D84FCF" w:rsidP="002D135D">
            <w:pPr>
              <w:pStyle w:val="a4"/>
              <w:numPr>
                <w:ilvl w:val="0"/>
                <w:numId w:val="5"/>
              </w:numPr>
              <w:ind w:leftChars="0"/>
              <w:rPr>
                <w:rFonts w:asciiTheme="minorEastAsia" w:hAnsiTheme="minorEastAsia"/>
                <w:sz w:val="18"/>
                <w:szCs w:val="18"/>
              </w:rPr>
            </w:pPr>
            <w:r w:rsidRPr="00612C6B">
              <w:rPr>
                <w:rFonts w:asciiTheme="minorEastAsia" w:hAnsiTheme="minorEastAsia" w:hint="eastAsia"/>
                <w:sz w:val="18"/>
                <w:szCs w:val="18"/>
              </w:rPr>
              <w:t>本時の学習内容について質問し、まとめに入る。</w:t>
            </w:r>
          </w:p>
          <w:p w:rsidR="00D84FCF" w:rsidRPr="00612C6B" w:rsidRDefault="00D84FCF" w:rsidP="002D135D">
            <w:pPr>
              <w:pStyle w:val="a4"/>
              <w:numPr>
                <w:ilvl w:val="0"/>
                <w:numId w:val="5"/>
              </w:numPr>
              <w:ind w:leftChars="0"/>
              <w:rPr>
                <w:rFonts w:asciiTheme="minorEastAsia" w:hAnsiTheme="minorEastAsia"/>
                <w:sz w:val="18"/>
                <w:szCs w:val="18"/>
              </w:rPr>
            </w:pPr>
            <w:r w:rsidRPr="00612C6B">
              <w:rPr>
                <w:rFonts w:asciiTheme="minorEastAsia" w:hAnsiTheme="minorEastAsia" w:hint="eastAsia"/>
                <w:sz w:val="18"/>
                <w:szCs w:val="18"/>
              </w:rPr>
              <w:t>プリント・アンケートの回収</w:t>
            </w:r>
          </w:p>
        </w:tc>
        <w:tc>
          <w:tcPr>
            <w:tcW w:w="2676" w:type="dxa"/>
            <w:tcBorders>
              <w:right w:val="single" w:sz="4" w:space="0" w:color="auto"/>
            </w:tcBorders>
          </w:tcPr>
          <w:p w:rsidR="00D84FCF" w:rsidRPr="00612C6B" w:rsidRDefault="00D84FCF" w:rsidP="002D135D">
            <w:pPr>
              <w:pStyle w:val="a4"/>
              <w:numPr>
                <w:ilvl w:val="0"/>
                <w:numId w:val="5"/>
              </w:numPr>
              <w:ind w:leftChars="0"/>
              <w:rPr>
                <w:rFonts w:asciiTheme="minorEastAsia" w:hAnsiTheme="minorEastAsia"/>
                <w:sz w:val="18"/>
                <w:szCs w:val="18"/>
              </w:rPr>
            </w:pPr>
            <w:r w:rsidRPr="00612C6B">
              <w:rPr>
                <w:rFonts w:asciiTheme="minorEastAsia" w:hAnsiTheme="minorEastAsia" w:hint="eastAsia"/>
                <w:sz w:val="18"/>
                <w:szCs w:val="18"/>
              </w:rPr>
              <w:t>学習内容に対して理解しているか確認する。</w:t>
            </w:r>
          </w:p>
        </w:tc>
        <w:tc>
          <w:tcPr>
            <w:tcW w:w="1623" w:type="dxa"/>
            <w:tcBorders>
              <w:left w:val="single" w:sz="4" w:space="0" w:color="auto"/>
            </w:tcBorders>
          </w:tcPr>
          <w:p w:rsidR="00D84FCF" w:rsidRPr="00612C6B" w:rsidRDefault="00D84FCF" w:rsidP="002D135D">
            <w:pPr>
              <w:pStyle w:val="a4"/>
              <w:numPr>
                <w:ilvl w:val="0"/>
                <w:numId w:val="7"/>
              </w:numPr>
              <w:ind w:leftChars="0"/>
              <w:rPr>
                <w:rFonts w:asciiTheme="minorEastAsia" w:hAnsiTheme="minorEastAsia"/>
                <w:sz w:val="18"/>
                <w:szCs w:val="18"/>
              </w:rPr>
            </w:pPr>
            <w:r w:rsidRPr="00612C6B">
              <w:rPr>
                <w:rFonts w:asciiTheme="minorEastAsia" w:hAnsiTheme="minorEastAsia" w:hint="eastAsia"/>
                <w:sz w:val="18"/>
                <w:szCs w:val="18"/>
              </w:rPr>
              <w:t>質問に答える事ができる。【知識・理解】</w:t>
            </w:r>
          </w:p>
        </w:tc>
      </w:tr>
    </w:tbl>
    <w:p w:rsidR="00C12790" w:rsidRPr="00612C6B" w:rsidRDefault="00C12790" w:rsidP="00A95D7D">
      <w:pPr>
        <w:jc w:val="left"/>
        <w:rPr>
          <w:rFonts w:asciiTheme="minorEastAsia" w:hAnsiTheme="minorEastAsia"/>
        </w:rPr>
      </w:pPr>
    </w:p>
    <w:p w:rsidR="00B8267E" w:rsidRPr="00612C6B" w:rsidRDefault="00B8267E" w:rsidP="00A95D7D">
      <w:pPr>
        <w:jc w:val="left"/>
        <w:rPr>
          <w:rFonts w:asciiTheme="minorEastAsia" w:hAnsiTheme="minorEastAsia"/>
        </w:rPr>
      </w:pPr>
    </w:p>
    <w:p w:rsidR="00B8267E" w:rsidRPr="00612C6B" w:rsidRDefault="00B8267E" w:rsidP="00A95D7D">
      <w:pPr>
        <w:jc w:val="left"/>
        <w:rPr>
          <w:rFonts w:asciiTheme="minorEastAsia" w:hAnsiTheme="minorEastAsia"/>
        </w:rPr>
      </w:pPr>
    </w:p>
    <w:p w:rsidR="00B8267E" w:rsidRPr="00612C6B" w:rsidRDefault="00B8267E" w:rsidP="00A95D7D">
      <w:pPr>
        <w:jc w:val="left"/>
        <w:rPr>
          <w:rFonts w:asciiTheme="minorEastAsia" w:hAnsiTheme="minorEastAsia"/>
        </w:rPr>
      </w:pPr>
      <w:bookmarkStart w:id="0" w:name="_GoBack"/>
      <w:bookmarkEnd w:id="0"/>
    </w:p>
    <w:sectPr w:rsidR="00B8267E" w:rsidRPr="00612C6B" w:rsidSect="00D84FCF">
      <w:pgSz w:w="11906" w:h="16838" w:code="9"/>
      <w:pgMar w:top="1134" w:right="1134" w:bottom="1134" w:left="1134" w:header="851" w:footer="992" w:gutter="0"/>
      <w:cols w:space="425"/>
      <w:docGrid w:type="linesAndChars" w:linePitch="290"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B7" w:rsidRDefault="000E21B7" w:rsidP="00635F5A">
      <w:r>
        <w:separator/>
      </w:r>
    </w:p>
  </w:endnote>
  <w:endnote w:type="continuationSeparator" w:id="0">
    <w:p w:rsidR="000E21B7" w:rsidRDefault="000E21B7" w:rsidP="0063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B7" w:rsidRDefault="000E21B7" w:rsidP="00635F5A">
      <w:r>
        <w:separator/>
      </w:r>
    </w:p>
  </w:footnote>
  <w:footnote w:type="continuationSeparator" w:id="0">
    <w:p w:rsidR="000E21B7" w:rsidRDefault="000E21B7" w:rsidP="00635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01A15"/>
    <w:multiLevelType w:val="hybridMultilevel"/>
    <w:tmpl w:val="57F85E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8A6073"/>
    <w:multiLevelType w:val="hybridMultilevel"/>
    <w:tmpl w:val="1CB48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080CEE"/>
    <w:multiLevelType w:val="hybridMultilevel"/>
    <w:tmpl w:val="92425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9615544"/>
    <w:multiLevelType w:val="hybridMultilevel"/>
    <w:tmpl w:val="A5342D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91963AE"/>
    <w:multiLevelType w:val="hybridMultilevel"/>
    <w:tmpl w:val="041030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C0611D7"/>
    <w:multiLevelType w:val="hybridMultilevel"/>
    <w:tmpl w:val="6B0ABC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45B4A5D"/>
    <w:multiLevelType w:val="hybridMultilevel"/>
    <w:tmpl w:val="A0AC7A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6C"/>
    <w:rsid w:val="00001865"/>
    <w:rsid w:val="000600EB"/>
    <w:rsid w:val="000612AB"/>
    <w:rsid w:val="0006174B"/>
    <w:rsid w:val="000627D6"/>
    <w:rsid w:val="000726D8"/>
    <w:rsid w:val="000D6C15"/>
    <w:rsid w:val="000E21B7"/>
    <w:rsid w:val="000E51A6"/>
    <w:rsid w:val="000E7395"/>
    <w:rsid w:val="000F4DBB"/>
    <w:rsid w:val="0012323E"/>
    <w:rsid w:val="0012609C"/>
    <w:rsid w:val="001302DF"/>
    <w:rsid w:val="00133094"/>
    <w:rsid w:val="00135F23"/>
    <w:rsid w:val="0015382F"/>
    <w:rsid w:val="00167E60"/>
    <w:rsid w:val="001948EA"/>
    <w:rsid w:val="00195F30"/>
    <w:rsid w:val="00197B21"/>
    <w:rsid w:val="001A0D37"/>
    <w:rsid w:val="001B65F8"/>
    <w:rsid w:val="001B7AB7"/>
    <w:rsid w:val="001D3B49"/>
    <w:rsid w:val="001F07A1"/>
    <w:rsid w:val="00216A45"/>
    <w:rsid w:val="00237088"/>
    <w:rsid w:val="00242212"/>
    <w:rsid w:val="00254544"/>
    <w:rsid w:val="00263112"/>
    <w:rsid w:val="00263172"/>
    <w:rsid w:val="00263C6B"/>
    <w:rsid w:val="0028782E"/>
    <w:rsid w:val="0029256C"/>
    <w:rsid w:val="0029566C"/>
    <w:rsid w:val="002A0804"/>
    <w:rsid w:val="002A4556"/>
    <w:rsid w:val="002B4967"/>
    <w:rsid w:val="002C24F1"/>
    <w:rsid w:val="002D03C5"/>
    <w:rsid w:val="002D135D"/>
    <w:rsid w:val="002E0F94"/>
    <w:rsid w:val="002E2A34"/>
    <w:rsid w:val="003113E7"/>
    <w:rsid w:val="00335861"/>
    <w:rsid w:val="00342902"/>
    <w:rsid w:val="0034441C"/>
    <w:rsid w:val="00377F40"/>
    <w:rsid w:val="0039337B"/>
    <w:rsid w:val="003D17F2"/>
    <w:rsid w:val="004034AA"/>
    <w:rsid w:val="00422F84"/>
    <w:rsid w:val="00441135"/>
    <w:rsid w:val="00451ED0"/>
    <w:rsid w:val="004A11A9"/>
    <w:rsid w:val="004B7E45"/>
    <w:rsid w:val="004D5366"/>
    <w:rsid w:val="004F156D"/>
    <w:rsid w:val="0051384D"/>
    <w:rsid w:val="005138BB"/>
    <w:rsid w:val="00516BB9"/>
    <w:rsid w:val="00524AE6"/>
    <w:rsid w:val="005255EC"/>
    <w:rsid w:val="00535EC3"/>
    <w:rsid w:val="005502AD"/>
    <w:rsid w:val="00552FA9"/>
    <w:rsid w:val="00562034"/>
    <w:rsid w:val="00577A8B"/>
    <w:rsid w:val="00582A06"/>
    <w:rsid w:val="005921E4"/>
    <w:rsid w:val="00593D3C"/>
    <w:rsid w:val="00593E16"/>
    <w:rsid w:val="005952EB"/>
    <w:rsid w:val="005A0D7C"/>
    <w:rsid w:val="005C6F4E"/>
    <w:rsid w:val="005D2349"/>
    <w:rsid w:val="005E1946"/>
    <w:rsid w:val="005E6B02"/>
    <w:rsid w:val="005E7A2E"/>
    <w:rsid w:val="005F17A7"/>
    <w:rsid w:val="005F45F0"/>
    <w:rsid w:val="00612C6B"/>
    <w:rsid w:val="00617DED"/>
    <w:rsid w:val="00627327"/>
    <w:rsid w:val="00635C0B"/>
    <w:rsid w:val="00635F5A"/>
    <w:rsid w:val="00652777"/>
    <w:rsid w:val="006614CB"/>
    <w:rsid w:val="0066469F"/>
    <w:rsid w:val="0066539B"/>
    <w:rsid w:val="0066557D"/>
    <w:rsid w:val="006671BE"/>
    <w:rsid w:val="00671471"/>
    <w:rsid w:val="0067218E"/>
    <w:rsid w:val="00673F1D"/>
    <w:rsid w:val="00682746"/>
    <w:rsid w:val="0068494A"/>
    <w:rsid w:val="006865F0"/>
    <w:rsid w:val="006A6A76"/>
    <w:rsid w:val="006C54BC"/>
    <w:rsid w:val="007511C5"/>
    <w:rsid w:val="007606F7"/>
    <w:rsid w:val="00761DD2"/>
    <w:rsid w:val="00774398"/>
    <w:rsid w:val="00774AB3"/>
    <w:rsid w:val="00785029"/>
    <w:rsid w:val="007A074B"/>
    <w:rsid w:val="007A6D3C"/>
    <w:rsid w:val="007B0336"/>
    <w:rsid w:val="007B2734"/>
    <w:rsid w:val="007B3710"/>
    <w:rsid w:val="007B5D67"/>
    <w:rsid w:val="007C1790"/>
    <w:rsid w:val="007D0EAC"/>
    <w:rsid w:val="007E28DC"/>
    <w:rsid w:val="007E3BF5"/>
    <w:rsid w:val="007E4687"/>
    <w:rsid w:val="008154BB"/>
    <w:rsid w:val="00820EF6"/>
    <w:rsid w:val="00840CEF"/>
    <w:rsid w:val="00847883"/>
    <w:rsid w:val="00851995"/>
    <w:rsid w:val="00855586"/>
    <w:rsid w:val="00856F10"/>
    <w:rsid w:val="00856F78"/>
    <w:rsid w:val="00857E73"/>
    <w:rsid w:val="00865676"/>
    <w:rsid w:val="008661E1"/>
    <w:rsid w:val="00885CFA"/>
    <w:rsid w:val="00886F4F"/>
    <w:rsid w:val="008A5205"/>
    <w:rsid w:val="008B61CC"/>
    <w:rsid w:val="008B6834"/>
    <w:rsid w:val="008C5820"/>
    <w:rsid w:val="008C5CD6"/>
    <w:rsid w:val="008D22E9"/>
    <w:rsid w:val="008D6634"/>
    <w:rsid w:val="008E0F76"/>
    <w:rsid w:val="008E0FBD"/>
    <w:rsid w:val="008F1308"/>
    <w:rsid w:val="008F25CF"/>
    <w:rsid w:val="00901A1E"/>
    <w:rsid w:val="00901F51"/>
    <w:rsid w:val="00912E20"/>
    <w:rsid w:val="009170B7"/>
    <w:rsid w:val="0093064B"/>
    <w:rsid w:val="00950102"/>
    <w:rsid w:val="00952CC2"/>
    <w:rsid w:val="009550E4"/>
    <w:rsid w:val="00964FE4"/>
    <w:rsid w:val="0097189C"/>
    <w:rsid w:val="0097571E"/>
    <w:rsid w:val="009A58B3"/>
    <w:rsid w:val="009C3AB9"/>
    <w:rsid w:val="009D0CD1"/>
    <w:rsid w:val="009D1F06"/>
    <w:rsid w:val="009D2779"/>
    <w:rsid w:val="009E2757"/>
    <w:rsid w:val="00A1288B"/>
    <w:rsid w:val="00A34817"/>
    <w:rsid w:val="00A425F6"/>
    <w:rsid w:val="00A8691D"/>
    <w:rsid w:val="00A92890"/>
    <w:rsid w:val="00A931AE"/>
    <w:rsid w:val="00A95D7D"/>
    <w:rsid w:val="00A97A1A"/>
    <w:rsid w:val="00AB098E"/>
    <w:rsid w:val="00AC2ECC"/>
    <w:rsid w:val="00B07B9B"/>
    <w:rsid w:val="00B145C8"/>
    <w:rsid w:val="00B21569"/>
    <w:rsid w:val="00B3102E"/>
    <w:rsid w:val="00B3184E"/>
    <w:rsid w:val="00B47142"/>
    <w:rsid w:val="00B6232E"/>
    <w:rsid w:val="00B62556"/>
    <w:rsid w:val="00B820C4"/>
    <w:rsid w:val="00B8267E"/>
    <w:rsid w:val="00B9365D"/>
    <w:rsid w:val="00B95001"/>
    <w:rsid w:val="00B96AEC"/>
    <w:rsid w:val="00BA5EBB"/>
    <w:rsid w:val="00BB3774"/>
    <w:rsid w:val="00BD3BD7"/>
    <w:rsid w:val="00BE1CE9"/>
    <w:rsid w:val="00BE3A51"/>
    <w:rsid w:val="00BF06D9"/>
    <w:rsid w:val="00C017F4"/>
    <w:rsid w:val="00C02B2C"/>
    <w:rsid w:val="00C12512"/>
    <w:rsid w:val="00C12790"/>
    <w:rsid w:val="00C149C1"/>
    <w:rsid w:val="00C167D0"/>
    <w:rsid w:val="00C4036B"/>
    <w:rsid w:val="00C4685E"/>
    <w:rsid w:val="00C50FFB"/>
    <w:rsid w:val="00C53F61"/>
    <w:rsid w:val="00C638A2"/>
    <w:rsid w:val="00C85576"/>
    <w:rsid w:val="00C94EF7"/>
    <w:rsid w:val="00C95F84"/>
    <w:rsid w:val="00CA71F4"/>
    <w:rsid w:val="00CC0EDD"/>
    <w:rsid w:val="00CE64E6"/>
    <w:rsid w:val="00D1549A"/>
    <w:rsid w:val="00D37292"/>
    <w:rsid w:val="00D84FCF"/>
    <w:rsid w:val="00DB13D0"/>
    <w:rsid w:val="00DC04E1"/>
    <w:rsid w:val="00DC5E8E"/>
    <w:rsid w:val="00DE071E"/>
    <w:rsid w:val="00DE163A"/>
    <w:rsid w:val="00DF1A86"/>
    <w:rsid w:val="00DF3E31"/>
    <w:rsid w:val="00DF5ECD"/>
    <w:rsid w:val="00E2763E"/>
    <w:rsid w:val="00E312A5"/>
    <w:rsid w:val="00E6284A"/>
    <w:rsid w:val="00E70943"/>
    <w:rsid w:val="00E77B14"/>
    <w:rsid w:val="00E83446"/>
    <w:rsid w:val="00E97DB9"/>
    <w:rsid w:val="00EA0A92"/>
    <w:rsid w:val="00EA7D4E"/>
    <w:rsid w:val="00EB3796"/>
    <w:rsid w:val="00EB52F2"/>
    <w:rsid w:val="00EF39F9"/>
    <w:rsid w:val="00F02A71"/>
    <w:rsid w:val="00F04C2A"/>
    <w:rsid w:val="00F312BF"/>
    <w:rsid w:val="00F37694"/>
    <w:rsid w:val="00F42DF3"/>
    <w:rsid w:val="00F450A8"/>
    <w:rsid w:val="00F45C3E"/>
    <w:rsid w:val="00F46CDB"/>
    <w:rsid w:val="00F54B5F"/>
    <w:rsid w:val="00F61646"/>
    <w:rsid w:val="00F86359"/>
    <w:rsid w:val="00F92CC3"/>
    <w:rsid w:val="00FA51B2"/>
    <w:rsid w:val="00FA6566"/>
    <w:rsid w:val="00FB3513"/>
    <w:rsid w:val="00FB6CA6"/>
    <w:rsid w:val="00FC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9C8F6A-74C1-4E70-B681-789EB29A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E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B5D67"/>
    <w:pPr>
      <w:ind w:leftChars="400" w:left="840"/>
    </w:pPr>
  </w:style>
  <w:style w:type="paragraph" w:styleId="a5">
    <w:name w:val="Balloon Text"/>
    <w:basedOn w:val="a"/>
    <w:link w:val="a6"/>
    <w:uiPriority w:val="99"/>
    <w:semiHidden/>
    <w:unhideWhenUsed/>
    <w:rsid w:val="00D372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7292"/>
    <w:rPr>
      <w:rFonts w:asciiTheme="majorHAnsi" w:eastAsiaTheme="majorEastAsia" w:hAnsiTheme="majorHAnsi" w:cstheme="majorBidi"/>
      <w:sz w:val="18"/>
      <w:szCs w:val="18"/>
    </w:rPr>
  </w:style>
  <w:style w:type="paragraph" w:styleId="a7">
    <w:name w:val="header"/>
    <w:basedOn w:val="a"/>
    <w:link w:val="a8"/>
    <w:uiPriority w:val="99"/>
    <w:semiHidden/>
    <w:unhideWhenUsed/>
    <w:rsid w:val="00635F5A"/>
    <w:pPr>
      <w:tabs>
        <w:tab w:val="center" w:pos="4252"/>
        <w:tab w:val="right" w:pos="8504"/>
      </w:tabs>
      <w:snapToGrid w:val="0"/>
    </w:pPr>
  </w:style>
  <w:style w:type="character" w:customStyle="1" w:styleId="a8">
    <w:name w:val="ヘッダー (文字)"/>
    <w:basedOn w:val="a0"/>
    <w:link w:val="a7"/>
    <w:uiPriority w:val="99"/>
    <w:semiHidden/>
    <w:rsid w:val="00635F5A"/>
  </w:style>
  <w:style w:type="paragraph" w:styleId="a9">
    <w:name w:val="footer"/>
    <w:basedOn w:val="a"/>
    <w:link w:val="aa"/>
    <w:uiPriority w:val="99"/>
    <w:semiHidden/>
    <w:unhideWhenUsed/>
    <w:rsid w:val="00635F5A"/>
    <w:pPr>
      <w:tabs>
        <w:tab w:val="center" w:pos="4252"/>
        <w:tab w:val="right" w:pos="8504"/>
      </w:tabs>
      <w:snapToGrid w:val="0"/>
    </w:pPr>
  </w:style>
  <w:style w:type="character" w:customStyle="1" w:styleId="aa">
    <w:name w:val="フッター (文字)"/>
    <w:basedOn w:val="a0"/>
    <w:link w:val="a9"/>
    <w:uiPriority w:val="99"/>
    <w:semiHidden/>
    <w:rsid w:val="00635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2181">
      <w:bodyDiv w:val="1"/>
      <w:marLeft w:val="0"/>
      <w:marRight w:val="0"/>
      <w:marTop w:val="0"/>
      <w:marBottom w:val="0"/>
      <w:divBdr>
        <w:top w:val="none" w:sz="0" w:space="0" w:color="auto"/>
        <w:left w:val="none" w:sz="0" w:space="0" w:color="auto"/>
        <w:bottom w:val="none" w:sz="0" w:space="0" w:color="auto"/>
        <w:right w:val="none" w:sz="0" w:space="0" w:color="auto"/>
      </w:divBdr>
    </w:div>
    <w:div w:id="830757032">
      <w:bodyDiv w:val="1"/>
      <w:marLeft w:val="0"/>
      <w:marRight w:val="0"/>
      <w:marTop w:val="0"/>
      <w:marBottom w:val="0"/>
      <w:divBdr>
        <w:top w:val="none" w:sz="0" w:space="0" w:color="auto"/>
        <w:left w:val="none" w:sz="0" w:space="0" w:color="auto"/>
        <w:bottom w:val="none" w:sz="0" w:space="0" w:color="auto"/>
        <w:right w:val="none" w:sz="0" w:space="0" w:color="auto"/>
      </w:divBdr>
    </w:div>
    <w:div w:id="1045106760">
      <w:bodyDiv w:val="1"/>
      <w:marLeft w:val="0"/>
      <w:marRight w:val="0"/>
      <w:marTop w:val="0"/>
      <w:marBottom w:val="0"/>
      <w:divBdr>
        <w:top w:val="none" w:sz="0" w:space="0" w:color="auto"/>
        <w:left w:val="none" w:sz="0" w:space="0" w:color="auto"/>
        <w:bottom w:val="none" w:sz="0" w:space="0" w:color="auto"/>
        <w:right w:val="none" w:sz="0" w:space="0" w:color="auto"/>
      </w:divBdr>
    </w:div>
    <w:div w:id="20145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E102-B652-4B75-9B3C-4050F278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t-onodera</dc:creator>
  <cp:lastModifiedBy>小野寺秀樹</cp:lastModifiedBy>
  <cp:revision>2</cp:revision>
  <cp:lastPrinted>2011-09-16T08:44:00Z</cp:lastPrinted>
  <dcterms:created xsi:type="dcterms:W3CDTF">2014-01-03T04:46:00Z</dcterms:created>
  <dcterms:modified xsi:type="dcterms:W3CDTF">2014-01-03T04:46:00Z</dcterms:modified>
</cp:coreProperties>
</file>