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F07ED" w:rsidRDefault="00877F86" w:rsidP="00E01BE3">
      <w:pPr>
        <w:ind w:left="214"/>
      </w:pPr>
      <w:r>
        <w:rPr>
          <w:noProof/>
          <w:snapToGrid/>
        </w:rPr>
        <mc:AlternateContent>
          <mc:Choice Requires="wps">
            <w:drawing>
              <wp:anchor distT="0" distB="0" distL="114300" distR="114300" simplePos="0" relativeHeight="251649024" behindDoc="0" locked="0" layoutInCell="1" allowOverlap="1">
                <wp:simplePos x="0" y="0"/>
                <wp:positionH relativeFrom="column">
                  <wp:posOffset>10795</wp:posOffset>
                </wp:positionH>
                <wp:positionV relativeFrom="paragraph">
                  <wp:posOffset>635</wp:posOffset>
                </wp:positionV>
                <wp:extent cx="720090" cy="720090"/>
                <wp:effectExtent l="19050" t="19050" r="22860" b="22860"/>
                <wp:wrapNone/>
                <wp:docPr id="7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D52FD" w:rsidRPr="00BD52FD" w:rsidRDefault="00B966D8" w:rsidP="00BD52FD">
                            <w:pPr>
                              <w:jc w:val="center"/>
                              <w:rPr>
                                <w:sz w:val="72"/>
                                <w:szCs w:val="72"/>
                              </w:rPr>
                            </w:pPr>
                            <w:r>
                              <w:rPr>
                                <w:rFonts w:hint="eastAsia"/>
                                <w:sz w:val="72"/>
                                <w:szCs w:val="72"/>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left:0;text-align:left;margin-left:.85pt;margin-top:.05pt;width:56.7pt;height:56.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k0AIAALEFAAAOAAAAZHJzL2Uyb0RvYy54bWysVN9v0zAQfkfif7D83iXpr6TR0qntWoQ0&#10;YGJDPLux01hz7GC7TQrif+fstF3GeECIRIru4vPnu8/f3fVNWwl0YNpwJTMcXYUYMZkryuUuw18e&#10;N4MEI2OJpEQoyTJ8ZAbfzN++uW7qlA1VqQRlGgGINGlTZ7i0tk6DwOQlq4i5UjWTsFgoXRELrt4F&#10;VJMG0CsRDMNwGjRK01qrnBkDf2+7RTz3+EXBcvupKAyzSGQYcrP+q/13677B/JqkO03qkuenNMg/&#10;ZFERLuHQC9QtsQTtNX8FVfFcK6MKe5WrKlBFwXPma4BqovC3ah5KUjNfC5Bj6gtN5v/B5h8P9xpx&#10;muE4wkiSCu7oM7BG5E4wNJk5gprapBD3UN9rV6Kp71T+ZJBUqxLC2EJr1ZSMUEgrcvHBiw3OMbAV&#10;bZsPigI82VvluWoLXTlAYAG1/kqOlythrUU5/IzhkmdwcTksnWx3AknPm2tt7DumKuSMDGvI3YOT&#10;w52xXeg5xCevBKcbLoR39G67EhodCKhj4x+fP9TYDxMSNRmejiahS6SqgSwLcnl6LOHSERE7UH5u&#10;tT/2xUbTxx9vkmh5+yf8ilvoAcGrDCehe1wQSR2la0m9bQkXnQ2lC+mWmVd3VyR4rQXT/wfmvPJ+&#10;LDaTMB6PkkEcT0aD8WgdDpbJZjVYrKLpNF4vV8t19NNlHY3TklPK5NpjmnMjROO/E9qpJTsJX1rh&#10;kqDLSu2hxoeSNohyd0+jyWwIgqMcenEYd1X3qERa2a/clr4DnCgcxgs6k6l7T3Re0L00egcHr2rr&#10;IlqgCpg8s+YV60Taid222xZod8rdKnoE7UI6XqAw6cAolf6OUQNTI8Pm255ohpF4L0H/8Xg4m8CY&#10;8U6SOOXq/sK2t0BkDkCgJdCQN1e2G0z7WvNdCedEvmypFtAxBfdqfs4JCnAOzAVfymmGucHT933U&#10;86Sd/wIAAP//AwBQSwMEFAAGAAgAAAAhAAdgBJ/YAAAABgEAAA8AAABkcnMvZG93bnJldi54bWxM&#10;jsFOwzAQRO9I/QdrK3GjTgopKMSpqhY+oC0SVzdeklB7HcVOm/L1bE5wm9kZzb5iPTorLtiH1pOC&#10;dJGAQKq8aalW8HF8f3gBEaImo60nVHDDAOtydlfo3Pgr7fFyiLXgEQq5VtDE2OVShqpBp8PCd0ic&#10;ffne6ci2r6Xp9ZXHnZXLJFlJp1viD43ucNtgdT4MTsFQJ7vs6fvzHJbH7U9qV63Zv92Uup+Pm1cQ&#10;Ecf4V4YJn9GhZKaTH8gEYdk/c3E6iylMMxanSTxmIMtC/scvfwEAAP//AwBQSwECLQAUAAYACAAA&#10;ACEAtoM4kv4AAADhAQAAEwAAAAAAAAAAAAAAAAAAAAAAW0NvbnRlbnRfVHlwZXNdLnhtbFBLAQIt&#10;ABQABgAIAAAAIQA4/SH/1gAAAJQBAAALAAAAAAAAAAAAAAAAAC8BAABfcmVscy8ucmVsc1BLAQIt&#10;ABQABgAIAAAAIQB/ODAk0AIAALEFAAAOAAAAAAAAAAAAAAAAAC4CAABkcnMvZTJvRG9jLnhtbFBL&#10;AQItABQABgAIAAAAIQAHYASf2AAAAAYBAAAPAAAAAAAAAAAAAAAAACoFAABkcnMvZG93bnJldi54&#10;bWxQSwUGAAAAAAQABADzAAAALwYAAAAA&#10;" strokecolor="#4f81bd" strokeweight="5pt">
                <v:stroke linestyle="thickThin"/>
                <v:shadow color="#868686"/>
                <v:textbox inset="5.85pt,.7pt,5.85pt,.7pt">
                  <w:txbxContent>
                    <w:p w:rsidR="00BD52FD" w:rsidRPr="00BD52FD" w:rsidRDefault="00B966D8" w:rsidP="00BD52FD">
                      <w:pPr>
                        <w:jc w:val="center"/>
                        <w:rPr>
                          <w:sz w:val="72"/>
                          <w:szCs w:val="72"/>
                        </w:rPr>
                      </w:pPr>
                      <w:r>
                        <w:rPr>
                          <w:rFonts w:hint="eastAsia"/>
                          <w:sz w:val="72"/>
                          <w:szCs w:val="72"/>
                        </w:rPr>
                        <w:t>４</w:t>
                      </w:r>
                    </w:p>
                  </w:txbxContent>
                </v:textbox>
              </v:rect>
            </w:pict>
          </mc:Fallback>
        </mc:AlternateContent>
      </w:r>
      <w:r>
        <w:rPr>
          <w:noProof/>
          <w:snapToGrid/>
        </w:rPr>
        <mc:AlternateContent>
          <mc:Choice Requires="wps">
            <w:drawing>
              <wp:anchor distT="0" distB="0" distL="114300" distR="114300" simplePos="0" relativeHeight="251609088" behindDoc="1" locked="0" layoutInCell="1" allowOverlap="1">
                <wp:simplePos x="0" y="0"/>
                <wp:positionH relativeFrom="column">
                  <wp:posOffset>737870</wp:posOffset>
                </wp:positionH>
                <wp:positionV relativeFrom="paragraph">
                  <wp:posOffset>635</wp:posOffset>
                </wp:positionV>
                <wp:extent cx="5400040" cy="720090"/>
                <wp:effectExtent l="0" t="0" r="0" b="3810"/>
                <wp:wrapNone/>
                <wp:docPr id="70"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720090"/>
                        </a:xfrm>
                        <a:prstGeom prst="roundRect">
                          <a:avLst/>
                        </a:prstGeom>
                        <a:solidFill>
                          <a:srgbClr val="4F81BD"/>
                        </a:solidFill>
                        <a:ln w="25400" cap="flat" cmpd="sng" algn="ctr">
                          <a:solidFill>
                            <a:srgbClr val="4F81BD">
                              <a:shade val="50000"/>
                            </a:srgbClr>
                          </a:solidFill>
                          <a:prstDash val="solid"/>
                        </a:ln>
                        <a:effectLst/>
                      </wps:spPr>
                      <wps:txbx>
                        <w:txbxContent>
                          <w:p w:rsidR="001F07ED" w:rsidRPr="00B966D8" w:rsidRDefault="001F07ED" w:rsidP="00FC3032">
                            <w:pPr>
                              <w:spacing w:line="600" w:lineRule="auto"/>
                              <w:ind w:left="404" w:hanging="404"/>
                              <w:jc w:val="left"/>
                              <w:rPr>
                                <w:rFonts w:ascii="ＭＳ ゴシック" w:eastAsia="ＭＳ ゴシック" w:hAnsi="ＭＳ ゴシック"/>
                                <w:color w:val="FFFFFF"/>
                                <w:sz w:val="36"/>
                                <w:szCs w:val="36"/>
                              </w:rPr>
                            </w:pPr>
                            <w:r w:rsidRPr="0039163B">
                              <w:rPr>
                                <w:rFonts w:ascii="ＭＳ ゴシック" w:eastAsia="ＭＳ ゴシック" w:hAnsi="ＭＳ ゴシック" w:hint="eastAsia"/>
                                <w:sz w:val="40"/>
                                <w:szCs w:val="40"/>
                              </w:rPr>
                              <w:t xml:space="preserve">　</w:t>
                            </w:r>
                            <w:r w:rsidR="00B966D8" w:rsidRPr="00B966D8">
                              <w:rPr>
                                <w:rFonts w:ascii="ＭＳ ゴシック" w:eastAsia="ＭＳ ゴシック" w:hAnsi="ＭＳ ゴシック" w:hint="eastAsia"/>
                                <w:color w:val="FFFFFF"/>
                                <w:sz w:val="36"/>
                                <w:szCs w:val="36"/>
                              </w:rPr>
                              <w:t>原核生物と真核生物</w:t>
                            </w:r>
                            <w:r w:rsidR="006443EB" w:rsidRPr="00B966D8">
                              <w:rPr>
                                <w:rFonts w:ascii="ＭＳ ゴシック" w:eastAsia="ＭＳ ゴシック" w:hAnsi="ＭＳ ゴシック" w:hint="eastAsia"/>
                                <w:color w:val="FFFFFF"/>
                                <w:sz w:val="36"/>
                                <w:szCs w:val="36"/>
                              </w:rPr>
                              <w:t>の観察（</w:t>
                            </w:r>
                            <w:r w:rsidR="00B966D8" w:rsidRPr="00B966D8">
                              <w:rPr>
                                <w:rFonts w:ascii="ＭＳ ゴシック" w:eastAsia="ＭＳ ゴシック" w:hAnsi="ＭＳ ゴシック" w:hint="eastAsia"/>
                                <w:color w:val="FFFFFF"/>
                                <w:sz w:val="36"/>
                                <w:szCs w:val="36"/>
                              </w:rPr>
                              <w:t>イシクラゲ他</w:t>
                            </w:r>
                            <w:r w:rsidR="006443EB" w:rsidRPr="00B966D8">
                              <w:rPr>
                                <w:rFonts w:ascii="ＭＳ ゴシック" w:eastAsia="ＭＳ ゴシック" w:hAnsi="ＭＳ ゴシック" w:hint="eastAsia"/>
                                <w:color w:val="FFFFFF"/>
                                <w:sz w:val="36"/>
                                <w:szCs w:val="36"/>
                              </w:rPr>
                              <w:t>）</w:t>
                            </w:r>
                          </w:p>
                          <w:p w:rsidR="001F07ED" w:rsidRDefault="001F07ED" w:rsidP="001F07ED">
                            <w:pPr>
                              <w:ind w:left="214" w:hanging="21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7" style="position:absolute;left:0;text-align:left;margin-left:58.1pt;margin-top:.05pt;width:425.2pt;height:56.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2tmwIAADIFAAAOAAAAZHJzL2Uyb0RvYy54bWysVM1u2zAMvg/YOwi6r3aKdG2NOkXWIMOA&#10;oCvWDj0zshwbk0VNUuJ0j7Frb7vsFXrZ26zAHmOU7KTpz2nYRSBFij8fP+rkdN0otpLW1ahzPthL&#10;OZNaYFHrRc4/X03fHHHmPOgCFGqZ8xvp+Ono9auT1mRyHytUhbSMgmiXtSbnlfcmSxInKtmA20Mj&#10;NRlLtA14Uu0iKSy0FL1RyX6avk1atIWxKKRzdDvpjHwU45elFP5jWTrpmco51ebjaeM5D2cyOoFs&#10;YcFUtejLgH+oooFaU9JtqAl4YEtbPwvV1MKiw9LvCWwSLMtayNgDdTNIn3RzWYGRsRcCx5ktTO7/&#10;hRXnqwvL6iLnhwSPhoZm9Ofn9993d/e3tyTc//rBBgGl1riMnC/NhQ19OjND8cWRIXlkCYrrfdal&#10;bYIvdcnWEfKbLeRy7Zmgy4NhmqZDSi3IdkgTPY4zSSDbvDbW+fcSGxaEnFtc6uITzTXCDauZ86EI&#10;yDZ+sTpUdTGtlYqKXczPlGUrIA4Mp0eDd5PQED1xu25Kszbn+6EgqgaIi6UCT2JjCB2nF5yBWhDJ&#10;hbcx96PX7oUkMXkFhexSH1Cnm+Z69+dVhC4m4KruSUzRF6t0iCcjp/umH8AOkl/P13GS23nNsbih&#10;6VrsaO+MmNYUfwbOX4AlnlOntLv+Ix2lQmofe4mzCu23l+6DP9GPrJy1tDcEzdclWMmZ+qCJmMeD&#10;YRinj8rwgEbKmd21zHctetmcIY1lQL+EEVEM/l5txNJic00rPg5ZyQRaUO5uCL1y5rt9pk9CyPE4&#10;utFyGfAzfWlECB6QC8hera/Bmp5Jnjh4jpsdg+wJlzrf8FLjeOmxrCPRAtIdrj31aTHjGPtPJGz+&#10;rh69Hr660V8AAAD//wMAUEsDBBQABgAIAAAAIQDyjpDm2QAAAAgBAAAPAAAAZHJzL2Rvd25yZXYu&#10;eG1sTI/BTsMwEETvSPyDtUjcqN0gQglxqgLqHQqIqxtvk4h4HdlOGv6ezQmOs280O1NuZ9eLCUPs&#10;PGlYrxQIpNrbjhoNH+/7mw2ImAxZ03tCDT8YYVtdXpSmsP5MbzgdUiM4hGJhNLQpDYWUsW7Rmbjy&#10;AxKzkw/OJJahkTaYM4e7XmZK5dKZjvhDawZ8brH+PoxOg1NNUJvxy30+ZTXt/ev0cr87aX19Ne8e&#10;QSSc058ZlvpcHSrudPQj2Sh61us8Y+sCBOOHPM9BHJf77R3IqpT/B1S/AAAA//8DAFBLAQItABQA&#10;BgAIAAAAIQC2gziS/gAAAOEBAAATAAAAAAAAAAAAAAAAAAAAAABbQ29udGVudF9UeXBlc10ueG1s&#10;UEsBAi0AFAAGAAgAAAAhADj9If/WAAAAlAEAAAsAAAAAAAAAAAAAAAAALwEAAF9yZWxzLy5yZWxz&#10;UEsBAi0AFAAGAAgAAAAhAJ+uja2bAgAAMgUAAA4AAAAAAAAAAAAAAAAALgIAAGRycy9lMm9Eb2Mu&#10;eG1sUEsBAi0AFAAGAAgAAAAhAPKOkObZAAAACAEAAA8AAAAAAAAAAAAAAAAA9QQAAGRycy9kb3du&#10;cmV2LnhtbFBLBQYAAAAABAAEAPMAAAD7BQAAAAA=&#10;" fillcolor="#4f81bd" strokecolor="#385d8a" strokeweight="2pt">
                <v:path arrowok="t"/>
                <v:textbox>
                  <w:txbxContent>
                    <w:p w:rsidR="001F07ED" w:rsidRPr="00B966D8" w:rsidRDefault="001F07ED" w:rsidP="00FC3032">
                      <w:pPr>
                        <w:spacing w:line="600" w:lineRule="auto"/>
                        <w:ind w:left="404" w:hanging="404"/>
                        <w:jc w:val="left"/>
                        <w:rPr>
                          <w:rFonts w:ascii="ＭＳ ゴシック" w:eastAsia="ＭＳ ゴシック" w:hAnsi="ＭＳ ゴシック"/>
                          <w:color w:val="FFFFFF"/>
                          <w:sz w:val="36"/>
                          <w:szCs w:val="36"/>
                        </w:rPr>
                      </w:pPr>
                      <w:r w:rsidRPr="0039163B">
                        <w:rPr>
                          <w:rFonts w:ascii="ＭＳ ゴシック" w:eastAsia="ＭＳ ゴシック" w:hAnsi="ＭＳ ゴシック" w:hint="eastAsia"/>
                          <w:sz w:val="40"/>
                          <w:szCs w:val="40"/>
                        </w:rPr>
                        <w:t xml:space="preserve">　</w:t>
                      </w:r>
                      <w:r w:rsidR="00B966D8" w:rsidRPr="00B966D8">
                        <w:rPr>
                          <w:rFonts w:ascii="ＭＳ ゴシック" w:eastAsia="ＭＳ ゴシック" w:hAnsi="ＭＳ ゴシック" w:hint="eastAsia"/>
                          <w:color w:val="FFFFFF"/>
                          <w:sz w:val="36"/>
                          <w:szCs w:val="36"/>
                        </w:rPr>
                        <w:t>原核生物と真核生物</w:t>
                      </w:r>
                      <w:r w:rsidR="006443EB" w:rsidRPr="00B966D8">
                        <w:rPr>
                          <w:rFonts w:ascii="ＭＳ ゴシック" w:eastAsia="ＭＳ ゴシック" w:hAnsi="ＭＳ ゴシック" w:hint="eastAsia"/>
                          <w:color w:val="FFFFFF"/>
                          <w:sz w:val="36"/>
                          <w:szCs w:val="36"/>
                        </w:rPr>
                        <w:t>の観察（</w:t>
                      </w:r>
                      <w:r w:rsidR="00B966D8" w:rsidRPr="00B966D8">
                        <w:rPr>
                          <w:rFonts w:ascii="ＭＳ ゴシック" w:eastAsia="ＭＳ ゴシック" w:hAnsi="ＭＳ ゴシック" w:hint="eastAsia"/>
                          <w:color w:val="FFFFFF"/>
                          <w:sz w:val="36"/>
                          <w:szCs w:val="36"/>
                        </w:rPr>
                        <w:t>イシクラゲ他</w:t>
                      </w:r>
                      <w:r w:rsidR="006443EB" w:rsidRPr="00B966D8">
                        <w:rPr>
                          <w:rFonts w:ascii="ＭＳ ゴシック" w:eastAsia="ＭＳ ゴシック" w:hAnsi="ＭＳ ゴシック" w:hint="eastAsia"/>
                          <w:color w:val="FFFFFF"/>
                          <w:sz w:val="36"/>
                          <w:szCs w:val="36"/>
                        </w:rPr>
                        <w:t>）</w:t>
                      </w:r>
                    </w:p>
                    <w:p w:rsidR="001F07ED" w:rsidRDefault="001F07ED" w:rsidP="001F07ED">
                      <w:pPr>
                        <w:ind w:left="214" w:hanging="214"/>
                      </w:pPr>
                    </w:p>
                  </w:txbxContent>
                </v:textbox>
              </v:roundrect>
            </w:pict>
          </mc:Fallback>
        </mc:AlternateContent>
      </w:r>
    </w:p>
    <w:p w:rsidR="001F07ED" w:rsidRDefault="001F07ED" w:rsidP="00E01BE3">
      <w:pPr>
        <w:ind w:left="214"/>
      </w:pPr>
    </w:p>
    <w:p w:rsidR="00FC3032" w:rsidRDefault="00FC3032" w:rsidP="00E01BE3">
      <w:pPr>
        <w:ind w:left="214"/>
      </w:pPr>
    </w:p>
    <w:p w:rsidR="001F07ED" w:rsidRDefault="001F07ED" w:rsidP="00E01BE3">
      <w:pPr>
        <w:ind w:left="21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gridCol w:w="1928"/>
        <w:gridCol w:w="1928"/>
        <w:gridCol w:w="1928"/>
      </w:tblGrid>
      <w:tr w:rsidR="00161125" w:rsidRPr="00042958" w:rsidTr="00042958">
        <w:tc>
          <w:tcPr>
            <w:tcW w:w="1927"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難易度</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可能時期</w:t>
            </w:r>
          </w:p>
        </w:tc>
        <w:tc>
          <w:tcPr>
            <w:tcW w:w="1928" w:type="dxa"/>
            <w:shd w:val="clear" w:color="auto" w:fill="auto"/>
            <w:vAlign w:val="center"/>
          </w:tcPr>
          <w:p w:rsidR="00FC3032" w:rsidRPr="00042958" w:rsidRDefault="000B5FF7" w:rsidP="000B5FF7">
            <w:pPr>
              <w:jc w:val="center"/>
              <w:rPr>
                <w:sz w:val="24"/>
                <w:szCs w:val="24"/>
              </w:rPr>
            </w:pPr>
            <w:r>
              <w:rPr>
                <w:rFonts w:hint="eastAsia"/>
                <w:sz w:val="24"/>
                <w:szCs w:val="24"/>
              </w:rPr>
              <w:t>教材</w:t>
            </w:r>
            <w:r w:rsidR="00FC3032" w:rsidRPr="00042958">
              <w:rPr>
                <w:rFonts w:hint="eastAsia"/>
                <w:sz w:val="24"/>
                <w:szCs w:val="24"/>
              </w:rPr>
              <w:t>の</w:t>
            </w:r>
            <w:r>
              <w:rPr>
                <w:rFonts w:hint="eastAsia"/>
                <w:sz w:val="24"/>
                <w:szCs w:val="24"/>
              </w:rPr>
              <w:t>入手</w:t>
            </w:r>
            <w:r w:rsidR="00FC3032" w:rsidRPr="00042958">
              <w:rPr>
                <w:rFonts w:hint="eastAsia"/>
                <w:sz w:val="24"/>
                <w:szCs w:val="24"/>
              </w:rPr>
              <w:t>日数</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準備時間</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実施時間</w:t>
            </w:r>
          </w:p>
        </w:tc>
      </w:tr>
      <w:tr w:rsidR="00161125" w:rsidRPr="00042958" w:rsidTr="00042958">
        <w:tc>
          <w:tcPr>
            <w:tcW w:w="1927" w:type="dxa"/>
            <w:shd w:val="clear" w:color="auto" w:fill="auto"/>
            <w:vAlign w:val="center"/>
          </w:tcPr>
          <w:p w:rsidR="00FC3032" w:rsidRPr="00042958" w:rsidRDefault="006443EB" w:rsidP="00042958">
            <w:pPr>
              <w:jc w:val="center"/>
              <w:rPr>
                <w:sz w:val="36"/>
                <w:szCs w:val="36"/>
              </w:rPr>
            </w:pPr>
            <w:r>
              <w:rPr>
                <w:rFonts w:hint="eastAsia"/>
                <w:sz w:val="36"/>
                <w:szCs w:val="36"/>
              </w:rPr>
              <w:t>★</w:t>
            </w:r>
            <w:r w:rsidR="007F3621" w:rsidRPr="007F3621">
              <w:rPr>
                <w:rFonts w:hint="eastAsia"/>
                <w:color w:val="808080" w:themeColor="background1" w:themeShade="80"/>
                <w:sz w:val="36"/>
                <w:szCs w:val="36"/>
              </w:rPr>
              <w:t>☆☆</w:t>
            </w:r>
          </w:p>
        </w:tc>
        <w:tc>
          <w:tcPr>
            <w:tcW w:w="1928" w:type="dxa"/>
            <w:shd w:val="clear" w:color="auto" w:fill="auto"/>
            <w:vAlign w:val="center"/>
          </w:tcPr>
          <w:p w:rsidR="00FC3032" w:rsidRPr="00042958" w:rsidRDefault="006443EB" w:rsidP="00042958">
            <w:pPr>
              <w:jc w:val="center"/>
              <w:rPr>
                <w:sz w:val="36"/>
                <w:szCs w:val="36"/>
              </w:rPr>
            </w:pPr>
            <w:r>
              <w:rPr>
                <w:rFonts w:hint="eastAsia"/>
                <w:sz w:val="36"/>
                <w:szCs w:val="36"/>
              </w:rPr>
              <w:t>春～秋</w:t>
            </w:r>
          </w:p>
        </w:tc>
        <w:tc>
          <w:tcPr>
            <w:tcW w:w="1928" w:type="dxa"/>
            <w:shd w:val="clear" w:color="auto" w:fill="auto"/>
            <w:vAlign w:val="center"/>
          </w:tcPr>
          <w:p w:rsidR="00FC3032" w:rsidRPr="00042958" w:rsidRDefault="00FC3032" w:rsidP="00042958">
            <w:pPr>
              <w:jc w:val="center"/>
              <w:rPr>
                <w:sz w:val="36"/>
                <w:szCs w:val="36"/>
              </w:rPr>
            </w:pPr>
            <w:r w:rsidRPr="00042958">
              <w:rPr>
                <w:rFonts w:hint="eastAsia"/>
                <w:sz w:val="36"/>
                <w:szCs w:val="36"/>
              </w:rPr>
              <w:t>１日</w:t>
            </w:r>
          </w:p>
        </w:tc>
        <w:tc>
          <w:tcPr>
            <w:tcW w:w="1928" w:type="dxa"/>
            <w:shd w:val="clear" w:color="auto" w:fill="auto"/>
            <w:vAlign w:val="center"/>
          </w:tcPr>
          <w:p w:rsidR="00FC3032" w:rsidRPr="00042958" w:rsidRDefault="006443EB" w:rsidP="00042958">
            <w:pPr>
              <w:jc w:val="center"/>
              <w:rPr>
                <w:sz w:val="36"/>
                <w:szCs w:val="36"/>
              </w:rPr>
            </w:pPr>
            <w:r>
              <w:rPr>
                <w:rFonts w:hint="eastAsia"/>
                <w:sz w:val="36"/>
                <w:szCs w:val="36"/>
              </w:rPr>
              <w:t>3</w:t>
            </w:r>
            <w:r w:rsidR="00FC3032" w:rsidRPr="00042958">
              <w:rPr>
                <w:rFonts w:hint="eastAsia"/>
                <w:sz w:val="36"/>
                <w:szCs w:val="36"/>
              </w:rPr>
              <w:t>0分</w:t>
            </w:r>
          </w:p>
        </w:tc>
        <w:tc>
          <w:tcPr>
            <w:tcW w:w="1928" w:type="dxa"/>
            <w:shd w:val="clear" w:color="auto" w:fill="auto"/>
            <w:vAlign w:val="center"/>
          </w:tcPr>
          <w:p w:rsidR="00FC3032" w:rsidRPr="00042958" w:rsidRDefault="00FC3032" w:rsidP="00042958">
            <w:pPr>
              <w:jc w:val="center"/>
              <w:rPr>
                <w:sz w:val="36"/>
                <w:szCs w:val="36"/>
              </w:rPr>
            </w:pPr>
            <w:r w:rsidRPr="00042958">
              <w:rPr>
                <w:rFonts w:hint="eastAsia"/>
                <w:sz w:val="36"/>
                <w:szCs w:val="36"/>
              </w:rPr>
              <w:t>40分</w:t>
            </w:r>
          </w:p>
        </w:tc>
      </w:tr>
    </w:tbl>
    <w:p w:rsidR="001F12FC" w:rsidRPr="00093E81" w:rsidRDefault="00877F86" w:rsidP="000447AA">
      <w:pPr>
        <w:rPr>
          <w:sz w:val="32"/>
          <w:szCs w:val="32"/>
        </w:rPr>
      </w:pPr>
      <w:r>
        <w:rPr>
          <w:noProof/>
          <w:snapToGrid/>
        </w:rPr>
        <mc:AlternateContent>
          <mc:Choice Requires="wps">
            <w:drawing>
              <wp:anchor distT="0" distB="0" distL="114300" distR="114300" simplePos="0" relativeHeight="251672576" behindDoc="1" locked="0" layoutInCell="1" allowOverlap="1">
                <wp:simplePos x="0" y="0"/>
                <wp:positionH relativeFrom="column">
                  <wp:posOffset>10795</wp:posOffset>
                </wp:positionH>
                <wp:positionV relativeFrom="paragraph">
                  <wp:posOffset>78740</wp:posOffset>
                </wp:positionV>
                <wp:extent cx="6134100" cy="321310"/>
                <wp:effectExtent l="0" t="0" r="0" b="2540"/>
                <wp:wrapNone/>
                <wp:docPr id="6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left:0;text-align:left;margin-left:.85pt;margin-top:6.2pt;width:483pt;height:25.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RLgIAAD0EAAAOAAAAZHJzL2Uyb0RvYy54bWysU9tu2zAMfR+wfxD0vtjOrbERp2iTdhjQ&#10;bcW6fYAiy7YwWdIoJU769aPkNEu7t2F+EESTPDo8JJfXh06RvQAnjS5pNkopEZqbSuqmpD++339Y&#10;UOI80xVTRouSHoWj16v375a9LcTYtEZVAgiCaFf0tqSt97ZIEsdb0TE3MlZodNYGOubRhCapgPWI&#10;3qlknKbzpDdQWTBcOId/N4OTriJ+XQvuv9a1E56okiI3H0+I5zacyWrJigaYbSU/0WD/wKJjUuOj&#10;Z6gN84zsQP4F1UkOxpnaj7jpElPXkotYA1aTpW+qeWqZFbEWFMfZs0zu/8HyL/tHILIq6TynRLMO&#10;e/QNVWO6UYJks2lQqLeuwMAn+wihRmcfDP/piDbrFuPEDYDpW8Eq5JWF+ORVQjAcppJt/9lUiM92&#10;3kSxDjV0ARBlIIfYk+O5J+LgCcef82wyzVJsHUffZJxNsti0hBUv2Rac/yhMR8KlpIDsIzrbPzgf&#10;2LDiJSSyN0pW91KpaECzXSsge4bzscnzWR4LxhR3GaY06Uuaz8aziPzK5y4h7ma3i9urqMEbiE56&#10;HHQlu5Iu0vANoxdku9NVHEPPpBru+L7SJx2DdEMLtqY6ooxghinGrcNLa+CZkh4nuKTu146BoER9&#10;0tiKq+k4n+HIR2OxyFFDuHRsLxxMcwQqqadkuK79sCQ7C7Jp8Z0sVq7NDTavllHX0NiB04kqzmiU&#10;+7RPYQku7Rj1Z+tXvwEAAP//AwBQSwMEFAAGAAgAAAAhABqQ8X3dAAAABwEAAA8AAABkcnMvZG93&#10;bnJldi54bWxMjs1OwzAQhO9IvIO1SNyoQ0BpG+JUqKKCAz+i5cDRjZckYK+D7bbp27Oc4LSandHM&#10;Vy1GZ8UeQ+w9KbicZCCQGm96ahW8bVYXMxAxaTLaekIFR4ywqE9PKl0af6BX3K9TK7iEYqkVdCkN&#10;pZSx6dDpOPEDEnsfPjidWIZWmqAPXO6szLOskE73xAudHnDZYfO13jkFwb58PrhZ//x+/2jMivLj&#10;0933Uqnzs/H2BkTCMf2F4Ref0aFmpq3fkYnCsp5ykE9+DYLteTHlx1ZBcZWBrCv5n7/+AQAA//8D&#10;AFBLAQItABQABgAIAAAAIQC2gziS/gAAAOEBAAATAAAAAAAAAAAAAAAAAAAAAABbQ29udGVudF9U&#10;eXBlc10ueG1sUEsBAi0AFAAGAAgAAAAhADj9If/WAAAAlAEAAAsAAAAAAAAAAAAAAAAALwEAAF9y&#10;ZWxzLy5yZWxzUEsBAi0AFAAGAAgAAAAhAATKv5EuAgAAPQQAAA4AAAAAAAAAAAAAAAAALgIAAGRy&#10;cy9lMm9Eb2MueG1sUEsBAi0AFAAGAAgAAAAhABqQ8X3dAAAABwEAAA8AAAAAAAAAAAAAAAAAiAQA&#10;AGRycy9kb3ducmV2LnhtbFBLBQYAAAAABAAEAPMAAACSBQAAAAA=&#10;" fillcolor="#d99594" strokecolor="#e5b8b7">
                <v:textbox inset="5.85pt,.7pt,5.85pt,.7pt"/>
              </v:rect>
            </w:pict>
          </mc:Fallback>
        </mc:AlternateContent>
      </w:r>
      <w:r w:rsidR="007C206A">
        <w:rPr>
          <w:rFonts w:ascii="ＭＳ ゴシック" w:eastAsia="ＭＳ ゴシック" w:hAnsi="ＭＳ ゴシック" w:hint="eastAsia"/>
          <w:sz w:val="32"/>
          <w:szCs w:val="32"/>
        </w:rPr>
        <w:t xml:space="preserve">　</w:t>
      </w:r>
      <w:r w:rsidR="00042958" w:rsidRPr="00093E81">
        <w:rPr>
          <w:rFonts w:ascii="ＭＳ ゴシック" w:eastAsia="ＭＳ ゴシック" w:hAnsi="ＭＳ ゴシック" w:hint="eastAsia"/>
          <w:sz w:val="32"/>
          <w:szCs w:val="32"/>
        </w:rPr>
        <w:t>目的と内容</w:t>
      </w:r>
    </w:p>
    <w:p w:rsidR="001F07ED" w:rsidRDefault="00877F86" w:rsidP="00E01BE3">
      <w:pPr>
        <w:ind w:left="214"/>
      </w:pPr>
      <w:r>
        <w:rPr>
          <w:noProof/>
          <w:snapToGrid/>
        </w:rPr>
        <mc:AlternateContent>
          <mc:Choice Requires="wps">
            <w:drawing>
              <wp:anchor distT="0" distB="0" distL="114300" distR="114300" simplePos="0" relativeHeight="251610112" behindDoc="1" locked="0" layoutInCell="1" allowOverlap="1">
                <wp:simplePos x="0" y="0"/>
                <wp:positionH relativeFrom="column">
                  <wp:posOffset>-6350</wp:posOffset>
                </wp:positionH>
                <wp:positionV relativeFrom="paragraph">
                  <wp:posOffset>46990</wp:posOffset>
                </wp:positionV>
                <wp:extent cx="6151245" cy="344805"/>
                <wp:effectExtent l="0" t="0" r="1905" b="0"/>
                <wp:wrapNone/>
                <wp:docPr id="68"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1245" cy="344805"/>
                        </a:xfrm>
                        <a:prstGeom prst="rect">
                          <a:avLst/>
                        </a:prstGeom>
                        <a:solidFill>
                          <a:sysClr val="window" lastClr="FFFFFF"/>
                        </a:solidFill>
                        <a:ln w="25400" cap="flat" cmpd="sng" algn="ctr">
                          <a:solidFill>
                            <a:srgbClr val="C0504D"/>
                          </a:solidFill>
                          <a:prstDash val="solid"/>
                        </a:ln>
                        <a:effectLst/>
                      </wps:spPr>
                      <wps:txbx>
                        <w:txbxContent>
                          <w:p w:rsidR="001F07ED" w:rsidRPr="0039163B" w:rsidRDefault="001F07ED"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sidR="00525C43" w:rsidRPr="00E002E1">
                              <w:rPr>
                                <w:rFonts w:asciiTheme="majorEastAsia" w:eastAsiaTheme="majorEastAsia" w:hAnsiTheme="majorEastAsia" w:hint="eastAsia"/>
                              </w:rPr>
                              <w:t>身の回りの原核生物や真核生物を観察し，</w:t>
                            </w:r>
                            <w:r w:rsidR="00525C43">
                              <w:rPr>
                                <w:rFonts w:asciiTheme="majorEastAsia" w:eastAsiaTheme="majorEastAsia" w:hAnsiTheme="majorEastAsia" w:hint="eastAsia"/>
                              </w:rPr>
                              <w:t>その形や大きさから</w:t>
                            </w:r>
                            <w:r w:rsidR="00525C43" w:rsidRPr="00E002E1">
                              <w:rPr>
                                <w:rFonts w:asciiTheme="majorEastAsia" w:eastAsiaTheme="majorEastAsia" w:hAnsiTheme="majorEastAsia" w:hint="eastAsia"/>
                              </w:rPr>
                              <w:t>共通点や相違点を調べる。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 o:spid="_x0000_s1028" style="position:absolute;left:0;text-align:left;margin-left:-.5pt;margin-top:3.7pt;width:484.35pt;height:2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j50mwIAACAFAAAOAAAAZHJzL2Uyb0RvYy54bWysVM2O0zAQviPxDpbvbNKSLku06apqVYRU&#10;7VbaRXt2HaeJcDzGdpuU94AHgDNnxIHHYSXegrGTdrvLnhA5RDOe8fx8843PL9pakq0wtgKV0cFJ&#10;TIlQHPJKrTP67mb+4owS65jKmQQlMroTll6Mnz87b3QqhlCCzIUhGETZtNEZLZ3TaRRZXoqa2RPQ&#10;QqGxAFMzh6pZR7lhDUavZTSM49OoAZNrA1xYi6ezzkjHIX5RCO6uisIKR2RGsTYX/ib8V/4fjc9Z&#10;ujZMlxXvy2D/UEXNKoVJD6FmzDGyMdVfoeqKG7BQuBMOdQRFUXEResBuBvGjbq5LpkXoBcGx+gCT&#10;/X9h+eV2aUiVZ/QUJ6VYjTO6+/b17vOPXz+/RL8/fe8kMvRINdqmeOFaL43v1eoF8PcWDdEDi1ds&#10;79MWpva+2ClpA+y7A+yidYTj4elgNBgmI0o42l4myVk88tkilu5va2PdGwE18UJGDY41oM22C+s6&#10;171LKAxklc8rKYOys1NpyJYhA5A4OTSUSGYdHmZ0Hr4+mz2+JhVpMjocJTHShjOkZiGZQ7HWCJZV&#10;a0qYXCPnuTOhlge3rVmvDlmn8ShOZk8l8UXPmC276kKE3k0qX7sIDO57vIfVS65dtWFuh8msIN/h&#10;LA10JLeazyuMv8Bel8wgq7ER3FR3hb9CAnYHvURJCebjU+feH8mGVkoa3BLs/MOGGYEQvlVIw9eD&#10;JPFrFZRk9GqIijm2rI4talNPAccwwDdB8yB6fyf3YmGgvsWFnvisaGKKY+4O416Zum578UngYjIJ&#10;brhKmrmFutbcB/fIeWRv2ltmdM8Zh2y7hP1GsfQRdTpff1PBZOOgqAKvPNIdrj3JcQ0DM/snw+/5&#10;sR687h+28R8AAAD//wMAUEsDBBQABgAIAAAAIQD61JkM3gAAAAcBAAAPAAAAZHJzL2Rvd25yZXYu&#10;eG1sTI9BS8QwFITvgv8hPMHbblpxW619XURQL4JYRTy+bbJttXkpSbbt+uuNJz0OM8x8U24XM4hJ&#10;O99bRkjXCQjNjVU9twhvr/erKxA+ECsaLGuEo/awrU5PSiqUnflFT3VoRSxhXxBCF8JYSOmbThvy&#10;aztqjt7eOkMhStdK5WiO5WaQF0mSSUM9x4WORn3X6earPhiEekOb+dMd99/N+/T4/PRQf3hXI56f&#10;Lbc3IIJewl8YfvEjOlSRaWcPrLwYEFZpvBIQ8ksQ0b7O8hzEDiFLc5BVKf/zVz8AAAD//wMAUEsB&#10;Ai0AFAAGAAgAAAAhALaDOJL+AAAA4QEAABMAAAAAAAAAAAAAAAAAAAAAAFtDb250ZW50X1R5cGVz&#10;XS54bWxQSwECLQAUAAYACAAAACEAOP0h/9YAAACUAQAACwAAAAAAAAAAAAAAAAAvAQAAX3JlbHMv&#10;LnJlbHNQSwECLQAUAAYACAAAACEAYN4+dJsCAAAgBQAADgAAAAAAAAAAAAAAAAAuAgAAZHJzL2Uy&#10;b0RvYy54bWxQSwECLQAUAAYACAAAACEA+tSZDN4AAAAHAQAADwAAAAAAAAAAAAAAAAD1BAAAZHJz&#10;L2Rvd25yZXYueG1sUEsFBgAAAAAEAAQA8wAAAAAGAAAAAA==&#10;" fillcolor="window" strokecolor="#c0504d" strokeweight="2pt">
                <v:path arrowok="t"/>
                <v:textbox>
                  <w:txbxContent>
                    <w:p w:rsidR="001F07ED" w:rsidRPr="0039163B" w:rsidRDefault="001F07ED"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sidR="00525C43" w:rsidRPr="00E002E1">
                        <w:rPr>
                          <w:rFonts w:asciiTheme="majorEastAsia" w:eastAsiaTheme="majorEastAsia" w:hAnsiTheme="majorEastAsia" w:hint="eastAsia"/>
                        </w:rPr>
                        <w:t>身の回りの原核生物や真核生物を観察し，</w:t>
                      </w:r>
                      <w:r w:rsidR="00525C43">
                        <w:rPr>
                          <w:rFonts w:asciiTheme="majorEastAsia" w:eastAsiaTheme="majorEastAsia" w:hAnsiTheme="majorEastAsia" w:hint="eastAsia"/>
                        </w:rPr>
                        <w:t>その形や大きさから</w:t>
                      </w:r>
                      <w:r w:rsidR="00525C43" w:rsidRPr="00E002E1">
                        <w:rPr>
                          <w:rFonts w:asciiTheme="majorEastAsia" w:eastAsiaTheme="majorEastAsia" w:hAnsiTheme="majorEastAsia" w:hint="eastAsia"/>
                        </w:rPr>
                        <w:t>共通点や相違点を調べる。</w:t>
                      </w:r>
                    </w:p>
                  </w:txbxContent>
                </v:textbox>
              </v:rect>
            </w:pict>
          </mc:Fallback>
        </mc:AlternateContent>
      </w:r>
    </w:p>
    <w:p w:rsidR="001F07ED" w:rsidRDefault="001F07ED" w:rsidP="00455E31">
      <w:pPr>
        <w:ind w:left="142" w:firstLineChars="33" w:firstLine="71"/>
      </w:pPr>
    </w:p>
    <w:p w:rsidR="00601843" w:rsidRDefault="00877F86" w:rsidP="00455E31">
      <w:pPr>
        <w:ind w:left="142" w:firstLineChars="33" w:firstLine="71"/>
      </w:pPr>
      <w:r>
        <w:rPr>
          <w:noProof/>
          <w:snapToGrid/>
        </w:rPr>
        <mc:AlternateContent>
          <mc:Choice Requires="wps">
            <w:drawing>
              <wp:anchor distT="0" distB="0" distL="114300" distR="114300" simplePos="0" relativeHeight="251611136" behindDoc="0" locked="0" layoutInCell="1" allowOverlap="1">
                <wp:simplePos x="0" y="0"/>
                <wp:positionH relativeFrom="column">
                  <wp:posOffset>36655</wp:posOffset>
                </wp:positionH>
                <wp:positionV relativeFrom="paragraph">
                  <wp:posOffset>55879</wp:posOffset>
                </wp:positionV>
                <wp:extent cx="6073140" cy="1933903"/>
                <wp:effectExtent l="0" t="0" r="22860" b="28575"/>
                <wp:wrapNone/>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1933903"/>
                        </a:xfrm>
                        <a:prstGeom prst="rect">
                          <a:avLst/>
                        </a:prstGeom>
                        <a:solidFill>
                          <a:srgbClr val="FFFFFF"/>
                        </a:solidFill>
                        <a:ln w="9525">
                          <a:solidFill>
                            <a:srgbClr val="000000"/>
                          </a:solidFill>
                          <a:miter lim="800000"/>
                          <a:headEnd/>
                          <a:tailEnd/>
                        </a:ln>
                      </wps:spPr>
                      <wps:txbx>
                        <w:txbxContent>
                          <w:p w:rsidR="00525C43" w:rsidRPr="00E76BD5" w:rsidRDefault="00525C43" w:rsidP="00525C43">
                            <w:pPr>
                              <w:rPr>
                                <w:sz w:val="20"/>
                                <w:szCs w:val="20"/>
                              </w:rPr>
                            </w:pPr>
                            <w:r w:rsidRPr="00D253B4">
                              <w:rPr>
                                <w:rFonts w:hint="eastAsia"/>
                                <w:sz w:val="20"/>
                                <w:szCs w:val="20"/>
                              </w:rPr>
                              <w:t xml:space="preserve">　</w:t>
                            </w:r>
                            <w:r w:rsidRPr="00E76BD5">
                              <w:rPr>
                                <w:rFonts w:hint="eastAsia"/>
                                <w:sz w:val="20"/>
                                <w:szCs w:val="20"/>
                              </w:rPr>
                              <w:t>生徒達は，</w:t>
                            </w:r>
                            <w:r>
                              <w:rPr>
                                <w:rFonts w:hint="eastAsia"/>
                                <w:sz w:val="20"/>
                                <w:szCs w:val="20"/>
                              </w:rPr>
                              <w:t>中学校までに真核生物の細胞や組織の観察を行っているが，原核生物については</w:t>
                            </w:r>
                            <w:r w:rsidR="00302309">
                              <w:rPr>
                                <w:rFonts w:hint="eastAsia"/>
                                <w:sz w:val="20"/>
                                <w:szCs w:val="20"/>
                              </w:rPr>
                              <w:t>行っていない</w:t>
                            </w:r>
                            <w:r>
                              <w:rPr>
                                <w:rFonts w:hint="eastAsia"/>
                                <w:sz w:val="20"/>
                                <w:szCs w:val="20"/>
                              </w:rPr>
                              <w:t>。</w:t>
                            </w:r>
                            <w:r w:rsidR="00302309">
                              <w:rPr>
                                <w:rFonts w:hint="eastAsia"/>
                                <w:sz w:val="20"/>
                                <w:szCs w:val="20"/>
                              </w:rPr>
                              <w:t>この実験は</w:t>
                            </w:r>
                            <w:r>
                              <w:rPr>
                                <w:rFonts w:hint="eastAsia"/>
                                <w:sz w:val="20"/>
                                <w:szCs w:val="20"/>
                              </w:rPr>
                              <w:t>身の回りにある原核生物を観察し，真核生物との共通点や相違点を</w:t>
                            </w:r>
                            <w:r w:rsidRPr="00E76BD5">
                              <w:rPr>
                                <w:rFonts w:hint="eastAsia"/>
                                <w:sz w:val="20"/>
                                <w:szCs w:val="20"/>
                              </w:rPr>
                              <w:t>実感できるものである。</w:t>
                            </w:r>
                            <w:r w:rsidR="00302309">
                              <w:rPr>
                                <w:rFonts w:hint="eastAsia"/>
                                <w:sz w:val="20"/>
                                <w:szCs w:val="20"/>
                              </w:rPr>
                              <w:t>観察までの</w:t>
                            </w:r>
                            <w:r>
                              <w:rPr>
                                <w:rFonts w:hint="eastAsia"/>
                                <w:sz w:val="20"/>
                                <w:szCs w:val="20"/>
                              </w:rPr>
                              <w:t>操作が比較的簡単であり，顕微鏡操作の練習と熟達に適している。</w:t>
                            </w:r>
                          </w:p>
                          <w:p w:rsidR="003D450D" w:rsidRPr="004A5BE6" w:rsidRDefault="00525C43" w:rsidP="006443EB">
                            <w:r w:rsidRPr="00E76BD5">
                              <w:rPr>
                                <w:rFonts w:hint="eastAsia"/>
                                <w:sz w:val="20"/>
                                <w:szCs w:val="20"/>
                              </w:rPr>
                              <w:t xml:space="preserve">　</w:t>
                            </w:r>
                            <w:r w:rsidR="00302309">
                              <w:rPr>
                                <w:rFonts w:hint="eastAsia"/>
                                <w:sz w:val="20"/>
                                <w:szCs w:val="20"/>
                              </w:rPr>
                              <w:t>高等学校にある光学顕微鏡は，最高倍率</w:t>
                            </w:r>
                            <w:r>
                              <w:rPr>
                                <w:rFonts w:hint="eastAsia"/>
                                <w:sz w:val="20"/>
                                <w:szCs w:val="20"/>
                              </w:rPr>
                              <w:t>600倍</w:t>
                            </w:r>
                            <w:r w:rsidR="00302309">
                              <w:rPr>
                                <w:rFonts w:hint="eastAsia"/>
                                <w:sz w:val="20"/>
                                <w:szCs w:val="20"/>
                              </w:rPr>
                              <w:t>のものが一般的である。多くの原核生物は光学顕微鏡では細部が</w:t>
                            </w:r>
                            <w:r>
                              <w:rPr>
                                <w:rFonts w:hint="eastAsia"/>
                                <w:sz w:val="20"/>
                                <w:szCs w:val="20"/>
                              </w:rPr>
                              <w:t>観察できないのに対し，ラン藻類のネンジュモは比較的大きく観察しやす</w:t>
                            </w:r>
                            <w:r w:rsidR="004A5BE6">
                              <w:rPr>
                                <w:rFonts w:hint="eastAsia"/>
                                <w:sz w:val="20"/>
                                <w:szCs w:val="20"/>
                              </w:rPr>
                              <w:t>い。</w:t>
                            </w:r>
                            <w:r>
                              <w:rPr>
                                <w:rFonts w:hint="eastAsia"/>
                                <w:sz w:val="20"/>
                                <w:szCs w:val="20"/>
                              </w:rPr>
                              <w:t>その群体</w:t>
                            </w:r>
                            <w:r w:rsidR="004A5BE6">
                              <w:rPr>
                                <w:rFonts w:hint="eastAsia"/>
                                <w:sz w:val="20"/>
                                <w:szCs w:val="20"/>
                              </w:rPr>
                              <w:t>である</w:t>
                            </w:r>
                            <w:r>
                              <w:rPr>
                                <w:rFonts w:hint="eastAsia"/>
                                <w:sz w:val="20"/>
                                <w:szCs w:val="20"/>
                              </w:rPr>
                              <w:t>イシクラゲは肉眼で見ることができ意外性をもった</w:t>
                            </w:r>
                            <w:r w:rsidRPr="00E76BD5">
                              <w:rPr>
                                <w:rFonts w:hint="eastAsia"/>
                                <w:sz w:val="20"/>
                                <w:szCs w:val="20"/>
                              </w:rPr>
                              <w:t>材料</w:t>
                            </w:r>
                            <w:r>
                              <w:rPr>
                                <w:rFonts w:hint="eastAsia"/>
                                <w:sz w:val="20"/>
                                <w:szCs w:val="20"/>
                              </w:rPr>
                              <w:t>である</w:t>
                            </w:r>
                            <w:r w:rsidRPr="00E76BD5">
                              <w:rPr>
                                <w:rFonts w:hint="eastAsia"/>
                                <w:sz w:val="20"/>
                                <w:szCs w:val="20"/>
                              </w:rPr>
                              <w:t>。</w:t>
                            </w:r>
                            <w:r>
                              <w:rPr>
                                <w:rFonts w:hint="eastAsia"/>
                                <w:sz w:val="20"/>
                                <w:szCs w:val="20"/>
                              </w:rPr>
                              <w:t>また，ヨーグルトや漬け物に存在する乳酸菌も材料とした。真核生物の材料として</w:t>
                            </w:r>
                            <w:r w:rsidR="004A5BE6">
                              <w:rPr>
                                <w:rFonts w:hint="eastAsia"/>
                                <w:sz w:val="20"/>
                                <w:szCs w:val="20"/>
                              </w:rPr>
                              <w:t>は</w:t>
                            </w:r>
                            <w:r>
                              <w:rPr>
                                <w:rFonts w:hint="eastAsia"/>
                                <w:sz w:val="20"/>
                                <w:szCs w:val="20"/>
                              </w:rPr>
                              <w:t>観察が簡単なオオカナダモ，ヒトの口腔上皮細胞</w:t>
                            </w:r>
                            <w:r w:rsidR="004A5BE6">
                              <w:rPr>
                                <w:rFonts w:hint="eastAsia"/>
                                <w:sz w:val="20"/>
                                <w:szCs w:val="20"/>
                              </w:rPr>
                              <w:t>を選んだ</w:t>
                            </w:r>
                            <w:r>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2.9pt;margin-top:4.4pt;width:478.2pt;height:152.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FQyTQIAAGsEAAAOAAAAZHJzL2Uyb0RvYy54bWysVEuO2zAM3RfoHQTtGzuf+cSIM5jONEWB&#10;6QeY9gCKLMdCZVGVlNjTZQIUPUSvUHTd8/gipeRMJv1tinohiCL5SD6Snl20tSIbYZ0EndPhIKVE&#10;aA6F1Kucvnu7eHJOifNMF0yBFjm9E45ezB8/mjUmEyOoQBXCEgTRLmtMTivvTZYkjleiZm4ARmhU&#10;lmBr5lG0q6SwrEH0WiWjND1NGrCFscCFc/h63SvpPOKXpeD+dVk64YnKKebm42njuQxnMp+xbGWZ&#10;qSTfp8H+IYuaSY1BD1DXzDOytvI3qFpyCw5KP+BQJ1CWkotYA1YzTH+p5rZiRsRakBxnDjS5/wfL&#10;X23eWCKLnI5OJ5RoVmOTut2nbvu1237vdp9Jt/vS7Xbd9hvKZBQIa4zL0O/WoKdvn0KLjY/FO3MD&#10;/L0jGq4qplfi0lpoKsEKTHgYPJMj1x7HBZBl8xIKjMvWHiJQW9o6sIn8EETHxt0dmiVaTzg+nqZn&#10;4+EEVRx1w+l4PE3HMQbL7t2Ndf65gJqES04tTkOEZ5sb50M6LLs3CdEcKFkspFJRsKvllbJkw3By&#10;FvHbo/9kpjRpcjo9GZ30DPwVIo3fnyBq6XEFlKxzen4wYlng7Zku4oB6JlV/x5SV3hMZuOtZ9O2y&#10;jU2MDASSl1DcIbMW+onHDcVLBfYjJQ1Oe07dhzWzghL1QmN3psNJoNJHYXJyNkLBHmuWxxqmOULl&#10;1FPSX698v1JrY+Wqwkj9PGi4xI6WMnL9kNU+fZzo2IL99oWVOZaj1cM/Yv4DAAD//wMAUEsDBBQA&#10;BgAIAAAAIQAkPKcj3QAAAAcBAAAPAAAAZHJzL2Rvd25yZXYueG1sTI7BTsMwEETvSPyDtUhcEHWa&#10;lNCGOBVCAsEN2gqubrxNIux1iN00/D3LCU6j1azevHI9OStGHELnScF8loBAqr3pqFGw2z5eL0GE&#10;qMlo6wkVfGOAdXV+VurC+BO94biJjWAIhUIraGPsCylD3aLTYeZ7JO4OfnA68jk00gz6xHBnZZok&#10;uXS6I15odY8PLdafm6NTsFw8jx/hJXt9r/ODXcWr2/Hpa1Dq8mK6vwMRcYp/z/Crz+pQsdPeH8kE&#10;YRXcsHhkFAe3qzxNQewVZPNsAbIq5X//6gcAAP//AwBQSwECLQAUAAYACAAAACEAtoM4kv4AAADh&#10;AQAAEwAAAAAAAAAAAAAAAAAAAAAAW0NvbnRlbnRfVHlwZXNdLnhtbFBLAQItABQABgAIAAAAIQA4&#10;/SH/1gAAAJQBAAALAAAAAAAAAAAAAAAAAC8BAABfcmVscy8ucmVsc1BLAQItABQABgAIAAAAIQA0&#10;9FQyTQIAAGsEAAAOAAAAAAAAAAAAAAAAAC4CAABkcnMvZTJvRG9jLnhtbFBLAQItABQABgAIAAAA&#10;IQAkPKcj3QAAAAcBAAAPAAAAAAAAAAAAAAAAAKcEAABkcnMvZG93bnJldi54bWxQSwUGAAAAAAQA&#10;BADzAAAAsQUAAAAA&#10;">
                <v:textbox>
                  <w:txbxContent>
                    <w:p w:rsidR="00525C43" w:rsidRPr="00E76BD5" w:rsidRDefault="00525C43" w:rsidP="00525C43">
                      <w:pPr>
                        <w:rPr>
                          <w:sz w:val="20"/>
                          <w:szCs w:val="20"/>
                        </w:rPr>
                      </w:pPr>
                      <w:r w:rsidRPr="00D253B4">
                        <w:rPr>
                          <w:rFonts w:hint="eastAsia"/>
                          <w:sz w:val="20"/>
                          <w:szCs w:val="20"/>
                        </w:rPr>
                        <w:t xml:space="preserve">　</w:t>
                      </w:r>
                      <w:r w:rsidRPr="00E76BD5">
                        <w:rPr>
                          <w:rFonts w:hint="eastAsia"/>
                          <w:sz w:val="20"/>
                          <w:szCs w:val="20"/>
                        </w:rPr>
                        <w:t>生徒達は，</w:t>
                      </w:r>
                      <w:r>
                        <w:rPr>
                          <w:rFonts w:hint="eastAsia"/>
                          <w:sz w:val="20"/>
                          <w:szCs w:val="20"/>
                        </w:rPr>
                        <w:t>中学校までに真核生物の細胞や組織の観察を行っているが，原核生物については</w:t>
                      </w:r>
                      <w:r w:rsidR="00302309">
                        <w:rPr>
                          <w:rFonts w:hint="eastAsia"/>
                          <w:sz w:val="20"/>
                          <w:szCs w:val="20"/>
                        </w:rPr>
                        <w:t>行っていない</w:t>
                      </w:r>
                      <w:r>
                        <w:rPr>
                          <w:rFonts w:hint="eastAsia"/>
                          <w:sz w:val="20"/>
                          <w:szCs w:val="20"/>
                        </w:rPr>
                        <w:t>。</w:t>
                      </w:r>
                      <w:r w:rsidR="00302309">
                        <w:rPr>
                          <w:rFonts w:hint="eastAsia"/>
                          <w:sz w:val="20"/>
                          <w:szCs w:val="20"/>
                        </w:rPr>
                        <w:t>この実験は</w:t>
                      </w:r>
                      <w:r>
                        <w:rPr>
                          <w:rFonts w:hint="eastAsia"/>
                          <w:sz w:val="20"/>
                          <w:szCs w:val="20"/>
                        </w:rPr>
                        <w:t>身の回りにある原核生物を観察し，真核生物との共通点や相違点を</w:t>
                      </w:r>
                      <w:r w:rsidRPr="00E76BD5">
                        <w:rPr>
                          <w:rFonts w:hint="eastAsia"/>
                          <w:sz w:val="20"/>
                          <w:szCs w:val="20"/>
                        </w:rPr>
                        <w:t>実感できるものである。</w:t>
                      </w:r>
                      <w:r w:rsidR="00302309">
                        <w:rPr>
                          <w:rFonts w:hint="eastAsia"/>
                          <w:sz w:val="20"/>
                          <w:szCs w:val="20"/>
                        </w:rPr>
                        <w:t>観察までの</w:t>
                      </w:r>
                      <w:r>
                        <w:rPr>
                          <w:rFonts w:hint="eastAsia"/>
                          <w:sz w:val="20"/>
                          <w:szCs w:val="20"/>
                        </w:rPr>
                        <w:t>操作が比較的簡単であり，顕微鏡操作の練習と熟達に適している。</w:t>
                      </w:r>
                    </w:p>
                    <w:p w:rsidR="003D450D" w:rsidRPr="004A5BE6" w:rsidRDefault="00525C43" w:rsidP="006443EB">
                      <w:r w:rsidRPr="00E76BD5">
                        <w:rPr>
                          <w:rFonts w:hint="eastAsia"/>
                          <w:sz w:val="20"/>
                          <w:szCs w:val="20"/>
                        </w:rPr>
                        <w:t xml:space="preserve">　</w:t>
                      </w:r>
                      <w:r w:rsidR="00302309">
                        <w:rPr>
                          <w:rFonts w:hint="eastAsia"/>
                          <w:sz w:val="20"/>
                          <w:szCs w:val="20"/>
                        </w:rPr>
                        <w:t>高等学校にある光学顕微鏡は，最高倍率</w:t>
                      </w:r>
                      <w:r>
                        <w:rPr>
                          <w:rFonts w:hint="eastAsia"/>
                          <w:sz w:val="20"/>
                          <w:szCs w:val="20"/>
                        </w:rPr>
                        <w:t>600倍</w:t>
                      </w:r>
                      <w:r w:rsidR="00302309">
                        <w:rPr>
                          <w:rFonts w:hint="eastAsia"/>
                          <w:sz w:val="20"/>
                          <w:szCs w:val="20"/>
                        </w:rPr>
                        <w:t>のものが一般的である。多くの原核生物は光学顕微鏡では細部が</w:t>
                      </w:r>
                      <w:r>
                        <w:rPr>
                          <w:rFonts w:hint="eastAsia"/>
                          <w:sz w:val="20"/>
                          <w:szCs w:val="20"/>
                        </w:rPr>
                        <w:t>観察できないのに対し，ラン藻類のネンジュモは比較的大きく観察しやす</w:t>
                      </w:r>
                      <w:r w:rsidR="004A5BE6">
                        <w:rPr>
                          <w:rFonts w:hint="eastAsia"/>
                          <w:sz w:val="20"/>
                          <w:szCs w:val="20"/>
                        </w:rPr>
                        <w:t>い。</w:t>
                      </w:r>
                      <w:r>
                        <w:rPr>
                          <w:rFonts w:hint="eastAsia"/>
                          <w:sz w:val="20"/>
                          <w:szCs w:val="20"/>
                        </w:rPr>
                        <w:t>その群体</w:t>
                      </w:r>
                      <w:r w:rsidR="004A5BE6">
                        <w:rPr>
                          <w:rFonts w:hint="eastAsia"/>
                          <w:sz w:val="20"/>
                          <w:szCs w:val="20"/>
                        </w:rPr>
                        <w:t>である</w:t>
                      </w:r>
                      <w:r>
                        <w:rPr>
                          <w:rFonts w:hint="eastAsia"/>
                          <w:sz w:val="20"/>
                          <w:szCs w:val="20"/>
                        </w:rPr>
                        <w:t>イシクラゲは肉眼で見ることができ意外性をもった</w:t>
                      </w:r>
                      <w:r w:rsidRPr="00E76BD5">
                        <w:rPr>
                          <w:rFonts w:hint="eastAsia"/>
                          <w:sz w:val="20"/>
                          <w:szCs w:val="20"/>
                        </w:rPr>
                        <w:t>材料</w:t>
                      </w:r>
                      <w:r>
                        <w:rPr>
                          <w:rFonts w:hint="eastAsia"/>
                          <w:sz w:val="20"/>
                          <w:szCs w:val="20"/>
                        </w:rPr>
                        <w:t>である</w:t>
                      </w:r>
                      <w:r w:rsidRPr="00E76BD5">
                        <w:rPr>
                          <w:rFonts w:hint="eastAsia"/>
                          <w:sz w:val="20"/>
                          <w:szCs w:val="20"/>
                        </w:rPr>
                        <w:t>。</w:t>
                      </w:r>
                      <w:r>
                        <w:rPr>
                          <w:rFonts w:hint="eastAsia"/>
                          <w:sz w:val="20"/>
                          <w:szCs w:val="20"/>
                        </w:rPr>
                        <w:t>また，ヨーグルトや漬け物に存在する乳酸菌も材料とした。真核生物の材料として</w:t>
                      </w:r>
                      <w:r w:rsidR="004A5BE6">
                        <w:rPr>
                          <w:rFonts w:hint="eastAsia"/>
                          <w:sz w:val="20"/>
                          <w:szCs w:val="20"/>
                        </w:rPr>
                        <w:t>は</w:t>
                      </w:r>
                      <w:r>
                        <w:rPr>
                          <w:rFonts w:hint="eastAsia"/>
                          <w:sz w:val="20"/>
                          <w:szCs w:val="20"/>
                        </w:rPr>
                        <w:t>観察が簡単なオオカナダモ，ヒトの口腔上皮細胞</w:t>
                      </w:r>
                      <w:r w:rsidR="004A5BE6">
                        <w:rPr>
                          <w:rFonts w:hint="eastAsia"/>
                          <w:sz w:val="20"/>
                          <w:szCs w:val="20"/>
                        </w:rPr>
                        <w:t>を選んだ</w:t>
                      </w:r>
                      <w:r>
                        <w:rPr>
                          <w:rFonts w:hint="eastAsia"/>
                          <w:sz w:val="20"/>
                          <w:szCs w:val="20"/>
                        </w:rPr>
                        <w:t>。</w:t>
                      </w:r>
                    </w:p>
                  </w:txbxContent>
                </v:textbox>
              </v:shape>
            </w:pict>
          </mc:Fallback>
        </mc:AlternateContent>
      </w:r>
    </w:p>
    <w:p w:rsidR="00601843" w:rsidRDefault="00601843" w:rsidP="00455E31">
      <w:pPr>
        <w:ind w:left="142" w:firstLineChars="33" w:firstLine="71"/>
      </w:pPr>
    </w:p>
    <w:p w:rsidR="00601843" w:rsidRDefault="00601843" w:rsidP="00455E31">
      <w:pPr>
        <w:ind w:left="142" w:firstLineChars="33" w:firstLine="71"/>
      </w:pPr>
    </w:p>
    <w:p w:rsidR="00BD52FD" w:rsidRDefault="00BD52FD" w:rsidP="00E01BE3">
      <w:pPr>
        <w:ind w:left="214"/>
      </w:pPr>
    </w:p>
    <w:p w:rsidR="000A38E0" w:rsidRDefault="000A38E0" w:rsidP="00E01BE3">
      <w:pPr>
        <w:ind w:left="214"/>
      </w:pPr>
    </w:p>
    <w:p w:rsidR="001F07ED" w:rsidRDefault="001F07ED" w:rsidP="00E01BE3">
      <w:pPr>
        <w:ind w:left="214"/>
      </w:pPr>
    </w:p>
    <w:p w:rsidR="001F07ED" w:rsidRDefault="001F07ED" w:rsidP="00E01BE3">
      <w:pPr>
        <w:ind w:left="214"/>
      </w:pPr>
    </w:p>
    <w:p w:rsidR="00525C43" w:rsidRDefault="00525C43" w:rsidP="00E01BE3">
      <w:pPr>
        <w:ind w:left="214"/>
      </w:pPr>
    </w:p>
    <w:p w:rsidR="004A5BE6" w:rsidRDefault="004A5BE6" w:rsidP="00E01BE3">
      <w:pPr>
        <w:ind w:left="214"/>
      </w:pPr>
    </w:p>
    <w:p w:rsidR="001F07ED" w:rsidRDefault="0005122D" w:rsidP="00E01BE3">
      <w:pPr>
        <w:ind w:left="214"/>
      </w:pPr>
      <w:r>
        <w:rPr>
          <w:noProof/>
          <w:snapToGrid/>
        </w:rPr>
        <mc:AlternateContent>
          <mc:Choice Requires="wps">
            <w:drawing>
              <wp:anchor distT="0" distB="0" distL="114300" distR="114300" simplePos="0" relativeHeight="251612160" behindDoc="0" locked="0" layoutInCell="1" allowOverlap="1" wp14:anchorId="17BA4EF3" wp14:editId="6173844F">
                <wp:simplePos x="0" y="0"/>
                <wp:positionH relativeFrom="column">
                  <wp:posOffset>39931</wp:posOffset>
                </wp:positionH>
                <wp:positionV relativeFrom="paragraph">
                  <wp:posOffset>2944</wp:posOffset>
                </wp:positionV>
                <wp:extent cx="6124575" cy="1567543"/>
                <wp:effectExtent l="0" t="0" r="28575" b="13970"/>
                <wp:wrapNone/>
                <wp:docPr id="66"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567543"/>
                        </a:xfrm>
                        <a:prstGeom prst="roundRect">
                          <a:avLst>
                            <a:gd name="adj" fmla="val 11107"/>
                          </a:avLst>
                        </a:prstGeom>
                        <a:solidFill>
                          <a:sysClr val="window" lastClr="FFFFFF"/>
                        </a:solidFill>
                        <a:ln w="25400" cap="flat" cmpd="sng" algn="ctr">
                          <a:solidFill>
                            <a:srgbClr val="9BBB59"/>
                          </a:solidFill>
                          <a:prstDash val="solid"/>
                        </a:ln>
                        <a:effectLst/>
                      </wps:spPr>
                      <wps:txbx>
                        <w:txbxContent>
                          <w:p w:rsidR="006443EB" w:rsidRDefault="006B0552"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中学校：</w:t>
                            </w:r>
                            <w:r w:rsidR="006443EB">
                              <w:rPr>
                                <w:rFonts w:ascii="ＭＳ ゴシック" w:eastAsia="ＭＳ ゴシック" w:hAnsi="ＭＳ ゴシック" w:hint="eastAsia"/>
                              </w:rPr>
                              <w:t>動物の生活と生物の変遷</w:t>
                            </w:r>
                          </w:p>
                          <w:p w:rsidR="006443EB" w:rsidRDefault="006443EB"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w:t>
                            </w:r>
                            <w:r w:rsidR="007C206A">
                              <w:rPr>
                                <w:rFonts w:ascii="ＭＳ ゴシック" w:eastAsia="ＭＳ ゴシック" w:hAnsi="ＭＳ ゴシック" w:hint="eastAsia"/>
                              </w:rPr>
                              <w:t xml:space="preserve">　</w:t>
                            </w:r>
                            <w:r>
                              <w:rPr>
                                <w:rFonts w:ascii="ＭＳ ゴシック" w:eastAsia="ＭＳ ゴシック" w:hAnsi="ＭＳ ゴシック" w:hint="eastAsia"/>
                              </w:rPr>
                              <w:t>生物が長い年月をかけて変化してきたことについて学習</w:t>
                            </w:r>
                            <w:r w:rsidR="007C206A">
                              <w:rPr>
                                <w:rFonts w:ascii="ＭＳ ゴシック" w:eastAsia="ＭＳ ゴシック" w:hAnsi="ＭＳ ゴシック" w:hint="eastAsia"/>
                              </w:rPr>
                              <w:t>している</w:t>
                            </w:r>
                            <w:r>
                              <w:rPr>
                                <w:rFonts w:ascii="ＭＳ ゴシック" w:eastAsia="ＭＳ ゴシック" w:hAnsi="ＭＳ ゴシック" w:hint="eastAsia"/>
                              </w:rPr>
                              <w:t>。</w:t>
                            </w:r>
                          </w:p>
                          <w:p w:rsidR="001F07ED" w:rsidRPr="0039163B" w:rsidRDefault="006443EB"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w:t>
                            </w:r>
                            <w:r w:rsidR="00E251D8">
                              <w:rPr>
                                <w:rFonts w:ascii="ＭＳ ゴシック" w:eastAsia="ＭＳ ゴシック" w:hAnsi="ＭＳ ゴシック" w:hint="eastAsia"/>
                              </w:rPr>
                              <w:t>生命の連続性</w:t>
                            </w:r>
                          </w:p>
                          <w:p w:rsidR="0005122D" w:rsidRDefault="00093E81" w:rsidP="00093E81">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007C206A">
                              <w:rPr>
                                <w:rFonts w:ascii="ＭＳ ゴシック" w:eastAsia="ＭＳ ゴシック" w:hAnsi="ＭＳ ゴシック" w:hint="eastAsia"/>
                              </w:rPr>
                              <w:t xml:space="preserve">　</w:t>
                            </w:r>
                            <w:r w:rsidR="006443EB">
                              <w:rPr>
                                <w:rFonts w:ascii="ＭＳ ゴシック" w:eastAsia="ＭＳ ゴシック" w:hAnsi="ＭＳ ゴシック" w:hint="eastAsia"/>
                              </w:rPr>
                              <w:t>体細胞分裂や遺伝について学習</w:t>
                            </w:r>
                            <w:r w:rsidR="007C206A">
                              <w:rPr>
                                <w:rFonts w:ascii="ＭＳ ゴシック" w:eastAsia="ＭＳ ゴシック" w:hAnsi="ＭＳ ゴシック" w:hint="eastAsia"/>
                              </w:rPr>
                              <w:t>している</w:t>
                            </w:r>
                            <w:r w:rsidR="006443EB">
                              <w:rPr>
                                <w:rFonts w:ascii="ＭＳ ゴシック" w:eastAsia="ＭＳ ゴシック" w:hAnsi="ＭＳ ゴシック" w:hint="eastAsia"/>
                              </w:rPr>
                              <w:t>。</w:t>
                            </w:r>
                          </w:p>
                          <w:p w:rsidR="00093E81" w:rsidRDefault="0005122D" w:rsidP="00093E81">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007C206A">
                              <w:rPr>
                                <w:rFonts w:ascii="ＭＳ ゴシック" w:eastAsia="ＭＳ ゴシック" w:hAnsi="ＭＳ ゴシック" w:hint="eastAsia"/>
                              </w:rPr>
                              <w:t xml:space="preserve">　</w:t>
                            </w:r>
                            <w:r w:rsidR="004A5BE6" w:rsidRPr="0005122D">
                              <w:rPr>
                                <w:rFonts w:ascii="ＭＳ ゴシック" w:eastAsia="ＭＳ ゴシック" w:hAnsi="ＭＳ ゴシック" w:hint="eastAsia"/>
                              </w:rPr>
                              <w:t>オオカナダモ</w:t>
                            </w:r>
                            <w:r w:rsidR="004A5BE6">
                              <w:rPr>
                                <w:rFonts w:ascii="ＭＳ ゴシック" w:eastAsia="ＭＳ ゴシック" w:hAnsi="ＭＳ ゴシック" w:hint="eastAsia"/>
                              </w:rPr>
                              <w:t>の葉の細胞や</w:t>
                            </w:r>
                            <w:r w:rsidR="004A5BE6" w:rsidRPr="0005122D">
                              <w:rPr>
                                <w:rFonts w:ascii="ＭＳ ゴシック" w:eastAsia="ＭＳ ゴシック" w:hAnsi="ＭＳ ゴシック" w:hint="eastAsia"/>
                              </w:rPr>
                              <w:t>，ヒトの口腔上皮細胞などを観察している中学校が多い。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0" style="position:absolute;left:0;text-align:left;margin-left:3.15pt;margin-top:.25pt;width:482.25pt;height:123.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NavQIAAE4FAAAOAAAAZHJzL2Uyb0RvYy54bWysVMFu2zAMvQ/YPwi6r46zJF2NOkXaIsOA&#10;oC3WDj0zshR7kyVNUuKkn7Frb7vsF3rZ36zAPmOU7KTpttMwHwxSJJ/IR1LHJ+takhW3rtIqp+lB&#10;jxKumC4qtcjph5vpqzeUOA+qAKkVz+mGO3oyfvniuDEZ7+tSy4JbgiDKZY3Jaem9yZLEsZLX4A60&#10;4QqNQtsaPKp2kRQWGkSvZdLv9UZJo21hrGbcOTw9b410HPGF4MxfCuG4JzKnmJuPfxv/8/BPxseQ&#10;LSyYsmJdGvAPWdRQKbx0B3UOHsjSVn9A1RWz2mnhD5iuEy1ExXisAatJe79Vc12C4bEWJMeZHU3u&#10;/8Gyi9WVJVWR09GIEgU19ujnty8/Hh4e7+9RePz+lRwFlhrjMnS+Nlc21OnMTLNPDg3JM0tQXOez&#10;FrYOvlglWUfKNzvK+doThoejtD8YHg4pYWhLh6PD4eB1uC6BbBturPNvua5JEHJq9VIV77GxkW9Y&#10;zZyPxBdd9lB8pETUEtu4AknSNO0ddoidM2JvMWMpWlbFtJIyKht3Ji3ByJzimBW6oUSC83iY02n8&#10;OjC3HyYVaXLaHw56OGQMcJCFBI9ibZBapxaUgFzghjBvY97Pop1dzHe3Hp2eng4j5ZjnM7eQ9Dm4&#10;ss0umrpcpAq58zjvyMe2K20jQkv8er6OXR6EiHAy18UGO291uxLOsGmF+DOs9QoskoeF4F77S/wJ&#10;qbE63UmUlNre/e08+ONoopWSBncKK/+8BMuRwncKh/YoHQzCEkYF295Hxe5b5vsWtazPNLYhxRfE&#10;sCgGfy+3orC6vsX1n4Rb0QSK4d0tx51y5ttdxweE8ckkuuHiGfAzdW1YAA/MBWZv1rdgTTdkHufz&#10;Qm/3D7I4Oe1YPvmGSKUnS69FteO85bVbC1zaOMrdAxNehX09ej09g+NfAAAA//8DAFBLAwQUAAYA&#10;CAAAACEAc5sLot4AAAAGAQAADwAAAGRycy9kb3ducmV2LnhtbEyPQUvDQBSE74L/YXmCN7ubpm00&#10;5qWIolJExCpCb9vsMwlmd0N228R/7/Okx2GGmW+K9WQ7caQhtN4hJDMFglzlTetqhPe3+4tLECFq&#10;Z3TnHSF8U4B1eXpS6Nz40b3ScRtrwSUu5BqhibHPpQxVQ1aHme/JsffpB6sjy6GWZtAjl9tOzpVa&#10;SatbxwuN7um2oepre7AIu96q7OMuNY+7dHx6SF42KnleIp6fTTfXICJN8S8Mv/iMDiUz7f3BmSA6&#10;hFXKQYQlCDavMsU/9gjzRbYAWRbyP375AwAA//8DAFBLAQItABQABgAIAAAAIQC2gziS/gAAAOEB&#10;AAATAAAAAAAAAAAAAAAAAAAAAABbQ29udGVudF9UeXBlc10ueG1sUEsBAi0AFAAGAAgAAAAhADj9&#10;If/WAAAAlAEAAAsAAAAAAAAAAAAAAAAALwEAAF9yZWxzLy5yZWxzUEsBAi0AFAAGAAgAAAAhAAUG&#10;s1q9AgAATgUAAA4AAAAAAAAAAAAAAAAALgIAAGRycy9lMm9Eb2MueG1sUEsBAi0AFAAGAAgAAAAh&#10;AHObC6LeAAAABgEAAA8AAAAAAAAAAAAAAAAAFwUAAGRycy9kb3ducmV2LnhtbFBLBQYAAAAABAAE&#10;APMAAAAiBgAAAAA=&#10;" fillcolor="window" strokecolor="#9bbb59" strokeweight="2pt">
                <v:path arrowok="t"/>
                <v:textbox>
                  <w:txbxContent>
                    <w:p w:rsidR="006443EB" w:rsidRDefault="006B0552"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中学校：</w:t>
                      </w:r>
                      <w:r w:rsidR="006443EB">
                        <w:rPr>
                          <w:rFonts w:ascii="ＭＳ ゴシック" w:eastAsia="ＭＳ ゴシック" w:hAnsi="ＭＳ ゴシック" w:hint="eastAsia"/>
                        </w:rPr>
                        <w:t>動物の生活と生物の変遷</w:t>
                      </w:r>
                    </w:p>
                    <w:p w:rsidR="006443EB" w:rsidRDefault="006443EB"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w:t>
                      </w:r>
                      <w:r w:rsidR="007C206A">
                        <w:rPr>
                          <w:rFonts w:ascii="ＭＳ ゴシック" w:eastAsia="ＭＳ ゴシック" w:hAnsi="ＭＳ ゴシック" w:hint="eastAsia"/>
                        </w:rPr>
                        <w:t xml:space="preserve">　</w:t>
                      </w:r>
                      <w:r>
                        <w:rPr>
                          <w:rFonts w:ascii="ＭＳ ゴシック" w:eastAsia="ＭＳ ゴシック" w:hAnsi="ＭＳ ゴシック" w:hint="eastAsia"/>
                        </w:rPr>
                        <w:t>生物が長い年月をかけて変化してきたことについて学習</w:t>
                      </w:r>
                      <w:r w:rsidR="007C206A">
                        <w:rPr>
                          <w:rFonts w:ascii="ＭＳ ゴシック" w:eastAsia="ＭＳ ゴシック" w:hAnsi="ＭＳ ゴシック" w:hint="eastAsia"/>
                        </w:rPr>
                        <w:t>している</w:t>
                      </w:r>
                      <w:r>
                        <w:rPr>
                          <w:rFonts w:ascii="ＭＳ ゴシック" w:eastAsia="ＭＳ ゴシック" w:hAnsi="ＭＳ ゴシック" w:hint="eastAsia"/>
                        </w:rPr>
                        <w:t>。</w:t>
                      </w:r>
                    </w:p>
                    <w:p w:rsidR="001F07ED" w:rsidRPr="0039163B" w:rsidRDefault="006443EB"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w:t>
                      </w:r>
                      <w:r w:rsidR="00E251D8">
                        <w:rPr>
                          <w:rFonts w:ascii="ＭＳ ゴシック" w:eastAsia="ＭＳ ゴシック" w:hAnsi="ＭＳ ゴシック" w:hint="eastAsia"/>
                        </w:rPr>
                        <w:t>生命の連続性</w:t>
                      </w:r>
                    </w:p>
                    <w:p w:rsidR="0005122D" w:rsidRDefault="00093E81" w:rsidP="00093E81">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007C206A">
                        <w:rPr>
                          <w:rFonts w:ascii="ＭＳ ゴシック" w:eastAsia="ＭＳ ゴシック" w:hAnsi="ＭＳ ゴシック" w:hint="eastAsia"/>
                        </w:rPr>
                        <w:t xml:space="preserve">　</w:t>
                      </w:r>
                      <w:r w:rsidR="006443EB">
                        <w:rPr>
                          <w:rFonts w:ascii="ＭＳ ゴシック" w:eastAsia="ＭＳ ゴシック" w:hAnsi="ＭＳ ゴシック" w:hint="eastAsia"/>
                        </w:rPr>
                        <w:t>体細胞分裂や遺伝について学習</w:t>
                      </w:r>
                      <w:r w:rsidR="007C206A">
                        <w:rPr>
                          <w:rFonts w:ascii="ＭＳ ゴシック" w:eastAsia="ＭＳ ゴシック" w:hAnsi="ＭＳ ゴシック" w:hint="eastAsia"/>
                        </w:rPr>
                        <w:t>している</w:t>
                      </w:r>
                      <w:r w:rsidR="006443EB">
                        <w:rPr>
                          <w:rFonts w:ascii="ＭＳ ゴシック" w:eastAsia="ＭＳ ゴシック" w:hAnsi="ＭＳ ゴシック" w:hint="eastAsia"/>
                        </w:rPr>
                        <w:t>。</w:t>
                      </w:r>
                    </w:p>
                    <w:p w:rsidR="00093E81" w:rsidRDefault="0005122D" w:rsidP="00093E81">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007C206A">
                        <w:rPr>
                          <w:rFonts w:ascii="ＭＳ ゴシック" w:eastAsia="ＭＳ ゴシック" w:hAnsi="ＭＳ ゴシック" w:hint="eastAsia"/>
                        </w:rPr>
                        <w:t xml:space="preserve">　</w:t>
                      </w:r>
                      <w:r w:rsidR="004A5BE6" w:rsidRPr="0005122D">
                        <w:rPr>
                          <w:rFonts w:ascii="ＭＳ ゴシック" w:eastAsia="ＭＳ ゴシック" w:hAnsi="ＭＳ ゴシック" w:hint="eastAsia"/>
                        </w:rPr>
                        <w:t>オオカナダモ</w:t>
                      </w:r>
                      <w:r w:rsidR="004A5BE6">
                        <w:rPr>
                          <w:rFonts w:ascii="ＭＳ ゴシック" w:eastAsia="ＭＳ ゴシック" w:hAnsi="ＭＳ ゴシック" w:hint="eastAsia"/>
                        </w:rPr>
                        <w:t>の葉の細胞や</w:t>
                      </w:r>
                      <w:r w:rsidR="004A5BE6" w:rsidRPr="0005122D">
                        <w:rPr>
                          <w:rFonts w:ascii="ＭＳ ゴシック" w:eastAsia="ＭＳ ゴシック" w:hAnsi="ＭＳ ゴシック" w:hint="eastAsia"/>
                        </w:rPr>
                        <w:t>，ヒトの口腔上皮細胞などを観察している中学校が多い。</w:t>
                      </w:r>
                    </w:p>
                  </w:txbxContent>
                </v:textbox>
              </v:roundrect>
            </w:pict>
          </mc:Fallback>
        </mc:AlternateContent>
      </w:r>
    </w:p>
    <w:p w:rsidR="001F07ED" w:rsidRDefault="007C206A" w:rsidP="00E01BE3">
      <w:pPr>
        <w:ind w:left="214"/>
      </w:pPr>
      <w:r>
        <w:rPr>
          <w:noProof/>
          <w:snapToGrid/>
        </w:rPr>
        <mc:AlternateContent>
          <mc:Choice Requires="wps">
            <w:drawing>
              <wp:anchor distT="0" distB="0" distL="114300" distR="114300" simplePos="0" relativeHeight="251650048" behindDoc="0" locked="0" layoutInCell="1" allowOverlap="1" wp14:anchorId="04645B13" wp14:editId="19068847">
                <wp:simplePos x="0" y="0"/>
                <wp:positionH relativeFrom="column">
                  <wp:posOffset>197485</wp:posOffset>
                </wp:positionH>
                <wp:positionV relativeFrom="paragraph">
                  <wp:posOffset>106045</wp:posOffset>
                </wp:positionV>
                <wp:extent cx="644525" cy="904240"/>
                <wp:effectExtent l="0" t="38100" r="41275" b="48260"/>
                <wp:wrapNone/>
                <wp:docPr id="6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904240"/>
                        </a:xfrm>
                        <a:prstGeom prst="rightArrow">
                          <a:avLst>
                            <a:gd name="adj1" fmla="val 50000"/>
                            <a:gd name="adj2" fmla="val 25000"/>
                          </a:avLst>
                        </a:prstGeom>
                        <a:solidFill>
                          <a:srgbClr val="92D050"/>
                        </a:solidFill>
                        <a:ln w="9525">
                          <a:solidFill>
                            <a:srgbClr val="000000"/>
                          </a:solidFill>
                          <a:miter lim="800000"/>
                          <a:headEnd/>
                          <a:tailEnd/>
                        </a:ln>
                      </wps:spPr>
                      <wps:txbx>
                        <w:txbxContent>
                          <w:p w:rsidR="006B0552" w:rsidRPr="006B0552" w:rsidRDefault="006B0552" w:rsidP="006B0552">
                            <w:pPr>
                              <w:snapToGrid w:val="0"/>
                              <w:rPr>
                                <w:sz w:val="28"/>
                                <w:szCs w:val="28"/>
                              </w:rPr>
                            </w:pPr>
                            <w:r w:rsidRPr="006B0552">
                              <w:rPr>
                                <w:rFonts w:hint="eastAsia"/>
                                <w:sz w:val="28"/>
                                <w:szCs w:val="28"/>
                              </w:rPr>
                              <w:t>既習</w:t>
                            </w:r>
                          </w:p>
                          <w:p w:rsidR="006B0552" w:rsidRPr="006B0552" w:rsidRDefault="006B0552" w:rsidP="006B0552">
                            <w:pPr>
                              <w:snapToGrid w:val="0"/>
                              <w:rPr>
                                <w:sz w:val="28"/>
                                <w:szCs w:val="28"/>
                              </w:rPr>
                            </w:pPr>
                            <w:r w:rsidRPr="006B0552">
                              <w:rPr>
                                <w:rFonts w:hint="eastAsia"/>
                                <w:sz w:val="28"/>
                                <w:szCs w:val="28"/>
                              </w:rPr>
                              <w:t>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0" o:spid="_x0000_s1031" type="#_x0000_t13" style="position:absolute;left:0;text-align:left;margin-left:15.55pt;margin-top:8.35pt;width:50.75pt;height:7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PJRgIAAKQEAAAOAAAAZHJzL2Uyb0RvYy54bWysVNuO0zAQfUfiHyy/06RRW9qo6WrVsghp&#10;YVda+ICp7TQG37DdpuXrGbsXWpB4QOTB8njGZ87M8WR+t9eK7IQP0pqGDgclJcIwy6XZNPTL54c3&#10;U0pCBMNBWSMaehCB3i1ev5r3rhaV7aziwhMEMaHuXUO7GF1dFIF1QkMYWCcMOlvrNUQ0/abgHnpE&#10;16qoynJS9NZz5y0TIeDp6uiki4zftoLFp7YNIhLVUOQW8+rzuk5rsZhDvfHgOslONOAfWGiQBpNe&#10;oFYQgWy9/ANKS+ZtsG0cMKsL27aSiVwDVjMsf6vmpQMnci3YnOAubQr/D5Z92j17InlDJ2NKDGjU&#10;6H4bbU5NJrlBvQs1xr24Z59KDO7Rsm+BGLvswGzEvfe27wRwpDVMDS1uLiQj4FWy7j9ajvCA8LlX&#10;+9brBIhdIPssyeEiidhHwvBwMhqNK2TG0DUrR9UoMyqgPl92PsT3wmqSNg31ctPFzCingN1jiFkX&#10;fioO+NchJa1WKPMOFBmX+J2ewVVMdR1TpaBcGdQnRGRwzpx7YpXkD1KpbPjNeqk8QXgkXa3K8fly&#10;uA5ThvToT+X9HSIxvOS/gdAy4vQoqRs6vQRBncR4Z3h+2xGkOu6RsjIndZIgaUZCHffrfdZ/nApM&#10;J2vLDyiXt8dhweHGTWf9D0p6HJSGhu9b8IIS9cGg5G9H1QwFitmYTmc4Zf7asb5ygGEI1NBIyXG7&#10;jMdZ3LosXHpAqRfGpjfYynh+TUdOJ/I4Cri7mbVrO0f9+rksfgIAAP//AwBQSwMEFAAGAAgAAAAh&#10;ACligsHgAAAACQEAAA8AAABkcnMvZG93bnJldi54bWxMj0FLw0AQhe+C/2EZwYvYzbY0asymFEH0&#10;JDSVQm/b7DSJzc6G7LZN/73Tk95m5j3efC9fjK4TJxxC60mDmiQgkCpvW6o1fK/fH59BhGjIms4T&#10;arhggEVxe5ObzPozrfBUxlpwCIXMaGhi7DMpQ9WgM2HieyTW9n5wJvI61NIO5szhrpPTJEmlMy3x&#10;h8b0+NZgdSiPTsNy36P76jfqYysfPueHpFz/jBet7+/G5SuIiGP8M8MVn9GhYKadP5INotMwU4qd&#10;fE+fQFz12TQFseNh/qJAFrn836D4BQAA//8DAFBLAQItABQABgAIAAAAIQC2gziS/gAAAOEBAAAT&#10;AAAAAAAAAAAAAAAAAAAAAABbQ29udGVudF9UeXBlc10ueG1sUEsBAi0AFAAGAAgAAAAhADj9If/W&#10;AAAAlAEAAAsAAAAAAAAAAAAAAAAALwEAAF9yZWxzLy5yZWxzUEsBAi0AFAAGAAgAAAAhAKasg8lG&#10;AgAApAQAAA4AAAAAAAAAAAAAAAAALgIAAGRycy9lMm9Eb2MueG1sUEsBAi0AFAAGAAgAAAAhACli&#10;gsHgAAAACQEAAA8AAAAAAAAAAAAAAAAAoAQAAGRycy9kb3ducmV2LnhtbFBLBQYAAAAABAAEAPMA&#10;AACtBQAAAAA=&#10;" fillcolor="#92d050">
                <v:textbox inset="5.85pt,.7pt,5.85pt,.7pt">
                  <w:txbxContent>
                    <w:p w:rsidR="006B0552" w:rsidRPr="006B0552" w:rsidRDefault="006B0552" w:rsidP="006B0552">
                      <w:pPr>
                        <w:snapToGrid w:val="0"/>
                        <w:rPr>
                          <w:sz w:val="28"/>
                          <w:szCs w:val="28"/>
                        </w:rPr>
                      </w:pPr>
                      <w:r w:rsidRPr="006B0552">
                        <w:rPr>
                          <w:rFonts w:hint="eastAsia"/>
                          <w:sz w:val="28"/>
                          <w:szCs w:val="28"/>
                        </w:rPr>
                        <w:t>既習</w:t>
                      </w:r>
                    </w:p>
                    <w:p w:rsidR="006B0552" w:rsidRPr="006B0552" w:rsidRDefault="006B0552" w:rsidP="006B0552">
                      <w:pPr>
                        <w:snapToGrid w:val="0"/>
                        <w:rPr>
                          <w:sz w:val="28"/>
                          <w:szCs w:val="28"/>
                        </w:rPr>
                      </w:pPr>
                      <w:r w:rsidRPr="006B0552">
                        <w:rPr>
                          <w:rFonts w:hint="eastAsia"/>
                          <w:sz w:val="28"/>
                          <w:szCs w:val="28"/>
                        </w:rPr>
                        <w:t>事項</w:t>
                      </w:r>
                    </w:p>
                  </w:txbxContent>
                </v:textbox>
              </v:shape>
            </w:pict>
          </mc:Fallback>
        </mc:AlternateContent>
      </w:r>
    </w:p>
    <w:p w:rsidR="006B0552" w:rsidRDefault="006B0552"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A54B16" w:rsidRPr="00AD202A" w:rsidRDefault="001F12FC" w:rsidP="006F554E">
      <w:pPr>
        <w:ind w:left="306" w:hangingChars="150" w:hanging="306"/>
        <w:rPr>
          <w:rFonts w:ascii="ＭＳ ゴシック" w:eastAsia="ＭＳ ゴシック" w:hAnsi="ＭＳ ゴシック"/>
          <w:sz w:val="20"/>
          <w:szCs w:val="20"/>
        </w:rPr>
      </w:pPr>
      <w:r>
        <w:rPr>
          <w:sz w:val="20"/>
          <w:szCs w:val="20"/>
        </w:rPr>
        <w:br w:type="page"/>
      </w:r>
      <w:r w:rsidR="007C206A">
        <w:rPr>
          <w:rFonts w:hint="eastAsia"/>
          <w:sz w:val="32"/>
          <w:szCs w:val="32"/>
        </w:rPr>
        <w:lastRenderedPageBreak/>
        <w:t xml:space="preserve">　</w:t>
      </w:r>
      <w:r w:rsidR="00A54B16" w:rsidRPr="00AD202A">
        <w:rPr>
          <w:rFonts w:ascii="ＭＳ ゴシック" w:eastAsia="ＭＳ ゴシック" w:hAnsi="ＭＳ ゴシック" w:hint="eastAsia"/>
          <w:sz w:val="32"/>
          <w:szCs w:val="32"/>
        </w:rPr>
        <w:t>留意点</w:t>
      </w:r>
    </w:p>
    <w:p w:rsidR="00A54B16" w:rsidRPr="002D159F" w:rsidRDefault="00877F86" w:rsidP="00A54B16">
      <w:pPr>
        <w:ind w:left="200" w:hanging="200"/>
        <w:rPr>
          <w:rFonts w:ascii="ＭＳ ゴシック" w:eastAsia="ＭＳ ゴシック" w:hAnsi="ＭＳ ゴシック"/>
        </w:rPr>
      </w:pPr>
      <w:r>
        <w:rPr>
          <w:noProof/>
          <w:snapToGrid/>
        </w:rPr>
        <mc:AlternateContent>
          <mc:Choice Requires="wpg">
            <w:drawing>
              <wp:anchor distT="0" distB="0" distL="114300" distR="114300" simplePos="0" relativeHeight="251664384" behindDoc="0" locked="0" layoutInCell="1" allowOverlap="1">
                <wp:simplePos x="0" y="0"/>
                <wp:positionH relativeFrom="column">
                  <wp:posOffset>6267450</wp:posOffset>
                </wp:positionH>
                <wp:positionV relativeFrom="paragraph">
                  <wp:posOffset>-462280</wp:posOffset>
                </wp:positionV>
                <wp:extent cx="420370" cy="8361045"/>
                <wp:effectExtent l="19050" t="19050" r="17780" b="20955"/>
                <wp:wrapNone/>
                <wp:docPr id="5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56"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0BDF" w:rsidRDefault="00F90BDF" w:rsidP="00F90BDF">
                              <w:pPr>
                                <w:jc w:val="center"/>
                              </w:pPr>
                              <w:r>
                                <w:rPr>
                                  <w:rFonts w:hint="eastAsia"/>
                                </w:rPr>
                                <w:t>顕微鏡の使い方</w:t>
                              </w:r>
                            </w:p>
                          </w:txbxContent>
                        </wps:txbx>
                        <wps:bodyPr rot="0" vert="eaVert" wrap="square" lIns="74295" tIns="8890" rIns="74295" bIns="8890" anchor="t" anchorCtr="0" upright="1">
                          <a:noAutofit/>
                        </wps:bodyPr>
                      </wps:wsp>
                      <wps:wsp>
                        <wps:cNvPr id="57"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0BDF" w:rsidRDefault="00F90BDF" w:rsidP="00F90BDF">
                              <w:pPr>
                                <w:jc w:val="center"/>
                              </w:pPr>
                              <w:r>
                                <w:rPr>
                                  <w:rFonts w:hint="eastAsia"/>
                                </w:rPr>
                                <w:t>遺伝子とＤＮＡ</w:t>
                              </w:r>
                            </w:p>
                          </w:txbxContent>
                        </wps:txbx>
                        <wps:bodyPr rot="0" vert="eaVert" wrap="square" lIns="74295" tIns="8890" rIns="74295" bIns="8890" anchor="t" anchorCtr="0" upright="1">
                          <a:noAutofit/>
                        </wps:bodyPr>
                      </wps:wsp>
                      <wps:wsp>
                        <wps:cNvPr id="58"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0BDF" w:rsidRDefault="00F90BDF" w:rsidP="00F90BDF">
                              <w:pPr>
                                <w:jc w:val="center"/>
                              </w:pPr>
                              <w:r>
                                <w:rPr>
                                  <w:rFonts w:hint="eastAsia"/>
                                </w:rPr>
                                <w:t>生物の特徴</w:t>
                              </w:r>
                            </w:p>
                          </w:txbxContent>
                        </wps:txbx>
                        <wps:bodyPr rot="0" vert="eaVert" wrap="square" lIns="74295" tIns="8890" rIns="74295" bIns="8890" anchor="t" anchorCtr="0" upright="1">
                          <a:noAutofit/>
                        </wps:bodyPr>
                      </wps:wsp>
                      <wps:wsp>
                        <wps:cNvPr id="59"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0BDF" w:rsidRPr="00F90BDF" w:rsidRDefault="00F90BDF" w:rsidP="00F90BDF">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60"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0BDF" w:rsidRPr="00F90BDF" w:rsidRDefault="00F90BDF" w:rsidP="00F90BDF">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61"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0BDF" w:rsidRPr="00F90BDF" w:rsidRDefault="00F90BDF" w:rsidP="00F90BDF">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62"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0BDF" w:rsidRDefault="00F90BDF" w:rsidP="00F90BDF">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32" style="position:absolute;left:0;text-align:left;margin-left:493.5pt;margin-top:-36.4pt;width:33.1pt;height:658.35pt;z-index:25166438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Oy7wQAAHQiAAAOAAAAZHJzL2Uyb0RvYy54bWzsWltvq0YQfq/U/7Di3TF3sBXnyMZ2VOm0&#10;PWp6eV7DcmmBpQsOjqr+984OlwNOpEZJaiUqjuSw7DI7883st8Osrz+dspTcM1EmPF8p2pWqEJb7&#10;PEjyaKX88vN+5iqkrGge0JTnbKU8sFL5dPPtN9d1sWQ6j3kaMEFASF4u62KlxFVVLOfz0o9ZRssr&#10;XrAcOkMuMlpBU0TzQNAapGfpXFdVe15zERSC+6ws4e626VRuUH4YMr/6MQxLVpF0pYBuFX4L/D7I&#10;7/nNNV1GghZx4rdq0BdokdEkh0l7UVtaUXIUySNRWeILXvKwuvJ5NudhmPgMbQBrNPXMmlvBjwXa&#10;Ei3rqOhhAmjPcHqxWP+H+y+CJMFKsSyF5DQDH+G0RLN0iU5dREsYdCuKu+KLaEyEy8/c/6OE7vl5&#10;v2xHzWByqL/nAQikx4ojOqdQZFIE2E1O6ISH3gnsVBEfbpq6ajjgKh+6XMPWVNNqvOTH4Er5mKa6&#10;NoQV9Gua23fu2udtW28e1gzNduSjc7psJkZlW+WkZRBy5VdUy9ehehfTgqGzSglYh6rdoboGEHAM&#10;sVFnOT2M61AtG0hJzr2Y5hFbC8HrmNEA1NLQitEDslGCQ/4VYwDLacAyVNtukOygtsHFiLPmusYI&#10;KbosRFndMp4RebFSIBLz4CdYTuhHev+5rDAWgjZmaPC7QsIshcVzT1Oi2XaPfTsYvNDJlE/mfJ+k&#10;KS6/NCf1SjE0x1JResnTJJC9clwpooOXCgJSV8reWdgmGgHSRsNQP5QmMdvlAV5XNEmbaxif5lIe&#10;Q1IA9XEAINFaIjHBBfvXQl3s3J1rzkzd3s1MdbudrfeeObP3oOHW2HreVvtbKqqZyzgJApZLXTvy&#10;0MznhVFLY82y7+ljZNOzTJ+P1cBoB1vQ1N6k9d5SHdNwZ45jGTPT2Kmzjbv3ZmsPHOXsNt5md2bS&#10;DmEq38aqHnOpFT9WTNzFQU2CREaWYS10TYEGsLLuqPKjEJpGsJ34lVCI4NVvSRXj0pFkIWWMkAEy&#10;gL82fHvpDRCds2Wrd1dr21eoIDi6QACKaBZWww/V6XBCdkT5su/AgwdYdqAV8hdsfXDB6K/wXyE1&#10;bCQrpfzzSAVTSPpdDovXMfUFUGuFDdddgHVi2HEYdNDcjzngAKKaS69q9qpjIZIohpk0tD/nkk3C&#10;RAYxatxo1TaA1C7Fbs4T7NZDdVF2s10dyR5diRvJh2M3c7P2vC6QR0zwhuw2UcFrqQDDbKICzJ8G&#10;iQ4kGU36OEh0eqguSgXmwnxHVDBayPhew/p8hvo+yysTOT09ZpAtN3mOjbsgZihwW6a9mP6Y3W2Z&#10;/cg3JCkJt7HRJM/Pp1zVNteY5v+H+dTEOK9lHFcmNxPjnDPO4gnG6aG6DOO076Guo+LE7yP5GJHB&#10;KFXe46dNlUfDns8Znmqp5vYpGVOW8o5eWBYTZzxRjrHh7etRltJDdVHO0FTLxZn/D6Sx2Gw2Flo7&#10;JRrvuMqhYUF8yjTOMg0b6lPnrAEl6jYpuyxr9BVvWbCU9fIPV+aQLzFQ45Olq6mI25S5B8XJ7oas&#10;SE5FXBkig+rxAKeXFHE1PEiZ6O2c3uAU6BG99VBdht7aMypNN+13lBS96JBq4rdH1D5YtxO/DY7A&#10;cAt8Q35rT+w/zikVnsjDTxsQiPZnGPK3E8M2XA9/LHLzDwAAAP//AwBQSwMEFAAGAAgAAAAhAB8e&#10;0grkAAAADQEAAA8AAABkcnMvZG93bnJldi54bWxMj01rwkAQhu+F/odlCr3p5qNWjdmISNuTFKqF&#10;4m1MxiSY3Q3ZNYn/vuOpvc0wL+88T7oedSN66lxtjYJwGoAgk9uiNqWC78P7ZAHCeTQFNtaQghs5&#10;WGePDykmhR3MF/V7XwouMS5BBZX3bSKlyyvS6Ka2JcO3s+00el67UhYdDlyuGxkFwavUWBv+UGFL&#10;24ryy/6qFXwMOGzi8K3fXc7b2/Ew+/zZhaTU89O4WYHwNPq/MNzxGR0yZjrZqymcaBQsF3N28Qom&#10;84gd7olgFkcgTjxFL/ESZJbK/xbZLwAAAP//AwBQSwECLQAUAAYACAAAACEAtoM4kv4AAADhAQAA&#10;EwAAAAAAAAAAAAAAAAAAAAAAW0NvbnRlbnRfVHlwZXNdLnhtbFBLAQItABQABgAIAAAAIQA4/SH/&#10;1gAAAJQBAAALAAAAAAAAAAAAAAAAAC8BAABfcmVscy8ucmVsc1BLAQItABQABgAIAAAAIQCGAtOy&#10;7wQAAHQiAAAOAAAAAAAAAAAAAAAAAC4CAABkcnMvZTJvRG9jLnhtbFBLAQItABQABgAIAAAAIQAf&#10;HtIK5AAAAA0BAAAPAAAAAAAAAAAAAAAAAEkHAABkcnMvZG93bnJldi54bWxQSwUGAAAAAAQABADz&#10;AAAAWggAAAAA&#10;">
                <v:roundrect id="AutoShape 65" o:spid="_x0000_s103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BR8QA&#10;AADbAAAADwAAAGRycy9kb3ducmV2LnhtbESPQWvCQBSE7wX/w/IEL0U3FaohdRWrrfSqSe+v2ddN&#10;MPs2ZldN/fVdodDjMDPfMItVbxtxoc7XjhU8TRIQxKXTNRsFRf4+TkH4gKyxcUwKfsjDajl4WGCm&#10;3ZX3dDkEIyKEfYYKqhDaTEpfVmTRT1xLHL1v11kMUXZG6g6vEW4bOU2SmbRYc1yosKVNReXxcLaR&#10;ku+K3G4/d/WXmafnzeP+dnp7VWo07NcvIAL14T/81/7QCp5ncP8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1QUfEAAAA2wAAAA8AAAAAAAAAAAAAAAAAmAIAAGRycy9k&#10;b3ducmV2LnhtbFBLBQYAAAAABAAEAPUAAACJAwAAAAA=&#10;" filled="f" fillcolor="#f79646" strokecolor="#f79646" strokeweight="2.5pt">
                  <v:shadow color="#868686"/>
                  <v:textbox style="layout-flow:vertical-ideographic" inset="5.85pt,.7pt,5.85pt,.7pt">
                    <w:txbxContent>
                      <w:p w:rsidR="00F90BDF" w:rsidRDefault="00F90BDF" w:rsidP="00F90BDF">
                        <w:pPr>
                          <w:jc w:val="center"/>
                        </w:pPr>
                        <w:r>
                          <w:rPr>
                            <w:rFonts w:hint="eastAsia"/>
                          </w:rPr>
                          <w:t>顕微鏡の使い方</w:t>
                        </w:r>
                      </w:p>
                    </w:txbxContent>
                  </v:textbox>
                </v:roundrect>
                <v:roundrect id="AutoShape 66" o:spid="_x0000_s103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TGcUA&#10;AADbAAAADwAAAGRycy9kb3ducmV2LnhtbESP0WrCQBRE3wv9h+UW+lY3FVI1ZiNaKNWigtEPuGZv&#10;k2D2bshuY/z7rlDo4zAzZ5h0MZhG9NS52rKC11EEgriwuuZSwen48TIF4TyyxsYyKbiRg0X2+JBi&#10;ou2VD9TnvhQBwi5BBZX3bSKlKyoy6Ea2JQ7et+0M+iC7UuoOrwFuGjmOojdpsOawUGFL7xUVl/zH&#10;KJhhv75tON5Gu89jfO6/6s1qnyv1/DQs5yA8Df4//NdeawXxBO5fw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pMZxQAAANsAAAAPAAAAAAAAAAAAAAAAAJgCAABkcnMv&#10;ZG93bnJldi54bWxQSwUGAAAAAAQABAD1AAAAigMAAAAA&#10;" filled="f" strokecolor="#4bacc6" strokeweight="2.5pt">
                  <v:shadow color="#868686"/>
                  <v:textbox style="layout-flow:vertical-ideographic" inset="5.85pt,.7pt,5.85pt,.7pt">
                    <w:txbxContent>
                      <w:p w:rsidR="00F90BDF" w:rsidRDefault="00F90BDF" w:rsidP="00F90BDF">
                        <w:pPr>
                          <w:jc w:val="center"/>
                        </w:pPr>
                        <w:r>
                          <w:rPr>
                            <w:rFonts w:hint="eastAsia"/>
                          </w:rPr>
                          <w:t>遺伝子とＤＮＡ</w:t>
                        </w:r>
                      </w:p>
                    </w:txbxContent>
                  </v:textbox>
                </v:roundrect>
                <v:roundrect id="AutoShape 67" o:spid="_x0000_s103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aYMsIA&#10;AADbAAAADwAAAGRycy9kb3ducmV2LnhtbERPy4rCMBTdD8w/hDvgbkwVHYdqFB8IigsfI7i9NNe2&#10;2NzEJtr695PFwCwP5z2ZtaYST6p9aVlBr5uAIM6sLjlXcP5Zf36D8AFZY2WZFLzIw2z6/jbBVNuG&#10;j/Q8hVzEEPYpKihCcKmUPivIoO9aRxy5q60NhgjrXOoamxhuKtlPki9psOTYUKCjZUHZ7fQwCi79&#10;e8+P9rpZjAaH2261c1u/cUp1Ptr5GESgNvyL/9wbrWAYx8Yv8QfI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pgywgAAANsAAAAPAAAAAAAAAAAAAAAAAJgCAABkcnMvZG93&#10;bnJldi54bWxQSwUGAAAAAAQABAD1AAAAhwMAAAAA&#10;" fillcolor="#b2a1c7 [1943]" strokecolor="#8064a2" strokeweight="2.5pt">
                  <v:shadow color="#868686"/>
                  <v:textbox style="layout-flow:vertical-ideographic" inset="5.85pt,.7pt,5.85pt,.7pt">
                    <w:txbxContent>
                      <w:p w:rsidR="00F90BDF" w:rsidRDefault="00F90BDF" w:rsidP="00F90BDF">
                        <w:pPr>
                          <w:jc w:val="center"/>
                        </w:pPr>
                        <w:r>
                          <w:rPr>
                            <w:rFonts w:hint="eastAsia"/>
                          </w:rPr>
                          <w:t>生物の特徴</w:t>
                        </w:r>
                      </w:p>
                    </w:txbxContent>
                  </v:textbox>
                </v:roundrect>
                <v:roundrect id="AutoShape 68" o:spid="_x0000_s103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kvsUA&#10;AADbAAAADwAAAGRycy9kb3ducmV2LnhtbESPQWvCQBSE70L/w/IKXqRuWrTVNBuRgiIFkSZCr4/s&#10;a5I2+zZmV43/visIHoeZ+YZJFr1pxIk6V1tW8DyOQBAXVtdcKtjnq6cZCOeRNTaWScGFHCzSh0GC&#10;sbZn/qJT5ksRIOxiVFB538ZSuqIig25sW+Lg/djOoA+yK6Xu8BzgppEvUfQqDdYcFips6aOi4i87&#10;GgWr9dtul7fzz+/R72QbFfYgtzkqNXzsl+8gPPX+Hr61N1rBdA7XL+EH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GS+xQAAANsAAAAPAAAAAAAAAAAAAAAAAJgCAABkcnMv&#10;ZG93bnJldi54bWxQSwUGAAAAAAQABAD1AAAAigMAAAAA&#10;" strokecolor="#c0504d" strokeweight="2.5pt">
                  <v:shadow color="#868686"/>
                  <v:textbox style="layout-flow:vertical-ideographic" inset="5.85pt,.7pt,5.85pt,.7pt">
                    <w:txbxContent>
                      <w:p w:rsidR="00F90BDF" w:rsidRPr="00F90BDF" w:rsidRDefault="00F90BDF" w:rsidP="00F90BDF">
                        <w:pPr>
                          <w:jc w:val="center"/>
                          <w:rPr>
                            <w:sz w:val="16"/>
                            <w:szCs w:val="16"/>
                          </w:rPr>
                        </w:pPr>
                        <w:r w:rsidRPr="00F90BDF">
                          <w:rPr>
                            <w:rFonts w:hint="eastAsia"/>
                            <w:sz w:val="16"/>
                            <w:szCs w:val="16"/>
                          </w:rPr>
                          <w:t>生物の体内環境の維持</w:t>
                        </w:r>
                      </w:p>
                    </w:txbxContent>
                  </v:textbox>
                </v:roundrect>
                <v:roundrect id="AutoShape 69" o:spid="_x0000_s103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vIL8A&#10;AADbAAAADwAAAGRycy9kb3ducmV2LnhtbERPTYvCMBC9C/6HMIIX0dQ9FKlGEVHYgyB21fPQjG0x&#10;mZQm1vrvzUHY4+N9rza9NaKj1teOFcxnCQjiwumaSwWXv8N0AcIHZI3GMSl4k4fNejhYYabdi8/U&#10;5aEUMYR9hgqqEJpMSl9UZNHPXEMcubtrLYYI21LqFl8x3Br5kySptFhzbKiwoV1FxSN/WgV5fpuU&#10;qbma4+36nHT7+bHnU6HUeNRvlyAC9eFf/HX/agVpXB+/x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SO8gvwAAANsAAAAPAAAAAAAAAAAAAAAAAJgCAABkcnMvZG93bnJl&#10;di54bWxQSwUGAAAAAAQABAD1AAAAhAMAAAAA&#10;" strokecolor="#9bbb59" strokeweight="2.5pt">
                  <v:shadow color="#868686"/>
                  <v:textbox style="layout-flow:vertical-ideographic" inset="5.85pt,.7pt,5.85pt,.7pt">
                    <w:txbxContent>
                      <w:p w:rsidR="00F90BDF" w:rsidRPr="00F90BDF" w:rsidRDefault="00F90BDF" w:rsidP="00F90BDF">
                        <w:pPr>
                          <w:jc w:val="center"/>
                          <w:rPr>
                            <w:sz w:val="16"/>
                            <w:szCs w:val="16"/>
                          </w:rPr>
                        </w:pPr>
                        <w:r>
                          <w:rPr>
                            <w:rFonts w:hint="eastAsia"/>
                            <w:sz w:val="16"/>
                            <w:szCs w:val="16"/>
                          </w:rPr>
                          <w:t>生物の多様性と生態系</w:t>
                        </w:r>
                      </w:p>
                    </w:txbxContent>
                  </v:textbox>
                </v:roundrect>
                <v:roundrect id="AutoShape 70" o:spid="_x0000_s103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e08MA&#10;AADbAAAADwAAAGRycy9kb3ducmV2LnhtbESPQYvCMBSE74L/ITxhL6Kpq4hUoyyLC+thQavg9dE8&#10;22LzUpJo6783C4LHYWa+YVabztTiTs5XlhVMxgkI4tzqigsFp+PPaAHCB2SNtWVS8CAPm3W/t8JU&#10;25YPdM9CISKEfYoKyhCaVEqfl2TQj21DHL2LdQZDlK6Q2mEb4aaWn0kylwYrjgslNvRdUn7NbkZB&#10;VfPMbf3svP/bJpebztrhdLdX6mPQfS1BBOrCO/xq/2oF8wn8f4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1e08MAAADbAAAADwAAAAAAAAAAAAAAAACYAgAAZHJzL2Rv&#10;d25yZXYueG1sUEsFBgAAAAAEAAQA9QAAAIgDAAAAAA==&#10;" filled="f" fillcolor="#f79646" strokeweight="2.5pt">
                  <v:shadow color="#868686"/>
                  <v:textbox style="layout-flow:vertical-ideographic" inset="5.85pt,.7pt,5.85pt,.7pt">
                    <w:txbxContent>
                      <w:p w:rsidR="00F90BDF" w:rsidRPr="00F90BDF" w:rsidRDefault="00F90BDF" w:rsidP="00F90BDF">
                        <w:pPr>
                          <w:jc w:val="center"/>
                          <w:rPr>
                            <w:sz w:val="18"/>
                            <w:szCs w:val="18"/>
                          </w:rPr>
                        </w:pPr>
                        <w:r w:rsidRPr="00F90BDF">
                          <w:rPr>
                            <w:rFonts w:hint="eastAsia"/>
                            <w:sz w:val="18"/>
                            <w:szCs w:val="18"/>
                          </w:rPr>
                          <w:t>サポート資料の見方</w:t>
                        </w:r>
                      </w:p>
                    </w:txbxContent>
                  </v:textbox>
                </v:roundrect>
                <v:roundrect id="AutoShape 71" o:spid="_x0000_s103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pMUA&#10;AADbAAAADwAAAGRycy9kb3ducmV2LnhtbESPQWvCQBSE7wX/w/KEXopumopI6iaIWGgPBZsKXh/Z&#10;ZxKafRt21yT+e7dQ6HGYmW+YbTGZTgzkfGtZwfMyAUFcWd1yreD0/bbYgPABWWNnmRTcyEORzx62&#10;mGk78hcNZahFhLDPUEETQp9J6auGDPql7Ymjd7HOYIjS1VI7HCPcdDJNkrU02HJcaLCnfUPVT3k1&#10;CtqOV+7gV+fj5yG5XHU5Pr18HJV6nE+7VxCBpvAf/mu/awXrFH6/xB8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8CkxQAAANsAAAAPAAAAAAAAAAAAAAAAAJgCAABkcnMv&#10;ZG93bnJldi54bWxQSwUGAAAAAAQABAD1AAAAigMAAAAA&#10;" filled="f" fillcolor="#f79646" strokeweight="2.5pt">
                  <v:shadow color="#868686"/>
                  <v:textbox style="layout-flow:vertical-ideographic" inset="5.85pt,.7pt,5.85pt,.7pt">
                    <w:txbxContent>
                      <w:p w:rsidR="00F90BDF" w:rsidRDefault="00F90BDF" w:rsidP="00F90BDF">
                        <w:pPr>
                          <w:jc w:val="center"/>
                        </w:pPr>
                        <w:r>
                          <w:rPr>
                            <w:rFonts w:hint="eastAsia"/>
                          </w:rPr>
                          <w:t>巻末資料</w:t>
                        </w:r>
                      </w:p>
                    </w:txbxContent>
                  </v:textbox>
                </v:roundrect>
              </v:group>
            </w:pict>
          </mc:Fallback>
        </mc:AlternateContent>
      </w:r>
      <w:r>
        <w:rPr>
          <w:noProof/>
          <w:snapToGrid/>
        </w:rPr>
        <mc:AlternateContent>
          <mc:Choice Requires="wps">
            <w:drawing>
              <wp:anchor distT="0" distB="0" distL="114300" distR="114300" simplePos="0" relativeHeight="251673600" behindDoc="1" locked="0" layoutInCell="1" allowOverlap="1">
                <wp:simplePos x="0" y="0"/>
                <wp:positionH relativeFrom="column">
                  <wp:posOffset>0</wp:posOffset>
                </wp:positionH>
                <wp:positionV relativeFrom="paragraph">
                  <wp:posOffset>-384175</wp:posOffset>
                </wp:positionV>
                <wp:extent cx="6134100" cy="321310"/>
                <wp:effectExtent l="0" t="0" r="0" b="2540"/>
                <wp:wrapNone/>
                <wp:docPr id="54"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left:0;text-align:left;margin-left:0;margin-top:-30.25pt;width:483pt;height:25.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9OLQIAAD0EAAAOAAAAZHJzL2Uyb0RvYy54bWysU8Fu2zAMvQ/YPwi6L7aTuI2NOEWbtMOA&#10;bivW7QMUWbaFyZJGKXHarx8lp1m67TTMB4E0qafHR3J5degV2Qtw0uiKZpOUEqG5qaVuK/rt6927&#10;BSXOM10zZbSo6JNw9Gr19s1ysKWYms6oWgBBEO3KwVa0896WSeJ4J3rmJsYKjcHGQM88utAmNbAB&#10;0XuVTNP0IhkM1BYMF87h380YpKuI3zSC+89N44QnqqLIzccT4rkNZ7JasrIFZjvJjzTYP7DomdT4&#10;6AlqwzwjO5B/QPWSg3Gm8RNu+sQ0jeQi1oDVZOlv1Tx2zIpYC4rj7Ekm9/9g+af9AxBZVzSfU6JZ&#10;jz36gqox3SpBsjwPCg3WlZj4aB8g1OjsveHfHdFm3WGeuAYwQydYjbyykJ+8uhAch1fJdvhoasRn&#10;O2+iWIcG+gCIMpBD7MnTqSfi4AnHnxfZbJ6l2DqOsdk0m2WxaQkrX25bcP69MD0JRkUB2Ud0tr93&#10;PrBh5UtKZG+UrO+kUtGBdrtWQPYM52NTFHkxjwVgkedpSpOhokU+zSPyq5g7h7jNbxY3l3+D6KXH&#10;QVeyr+giDV9IYmWQ7VbX0fZMqtFGykofdQzSjS3YmvoJZQQzTjFuHRqdgWdKBpzgirofOwaCEvVB&#10;Yysu59Mix5GPzmJRoIZwHtieBZjmCFRRT8lorv24JDsLsu3wnSxWrs01Nq+RUdfQ2JHTkSrOaJT7&#10;uE9hCc79mPVr61c/AQAA//8DAFBLAwQUAAYACAAAACEAjDOjl90AAAAHAQAADwAAAGRycy9kb3du&#10;cmV2LnhtbEyPwU7DMBBE70j8g7VI3FqHSkRNGqdCFRUcgIrCoUc3XpKAvQ6226Z/z3KC48ysZt5W&#10;y9FZccQQe08KbqYZCKTGm55aBe9v68kcREyajLaeUMEZIyzry4tKl8af6BWP29QKLqFYagVdSkMp&#10;ZWw6dDpO/YDE2YcPTieWoZUm6BOXOytnWZZLp3vihU4PuOqw+doenIJgN5+Pbt6/7B6ejFnT7Px8&#10;/71S6vpqvFuASDimv2P4xWd0qJlp7w9korAK+JGkYJJntyA4LvKcnT07RQGyruR//voHAAD//wMA&#10;UEsBAi0AFAAGAAgAAAAhALaDOJL+AAAA4QEAABMAAAAAAAAAAAAAAAAAAAAAAFtDb250ZW50X1R5&#10;cGVzXS54bWxQSwECLQAUAAYACAAAACEAOP0h/9YAAACUAQAACwAAAAAAAAAAAAAAAAAvAQAAX3Jl&#10;bHMvLnJlbHNQSwECLQAUAAYACAAAACEAHPgfTi0CAAA9BAAADgAAAAAAAAAAAAAAAAAuAgAAZHJz&#10;L2Uyb0RvYy54bWxQSwECLQAUAAYACAAAACEAjDOjl90AAAAHAQAADwAAAAAAAAAAAAAAAACHBAAA&#10;ZHJzL2Rvd25yZXYueG1sUEsFBgAAAAAEAAQA8wAAAJEFAAAAAA==&#10;" fillcolor="#d99594" strokecolor="#e5b8b7">
                <v:textbox inset="5.85pt,.7pt,5.85pt,.7pt"/>
              </v:rect>
            </w:pict>
          </mc:Fallback>
        </mc:AlternateContent>
      </w:r>
      <w:r w:rsidR="00A54B16" w:rsidRPr="002D159F">
        <w:rPr>
          <w:rFonts w:ascii="ＭＳ ゴシック" w:eastAsia="ＭＳ ゴシック" w:hAnsi="ＭＳ ゴシック" w:hint="eastAsia"/>
        </w:rPr>
        <w:t>【指導面】</w:t>
      </w:r>
    </w:p>
    <w:p w:rsidR="00E251D8" w:rsidRDefault="00093E81" w:rsidP="00A54B16">
      <w:pPr>
        <w:ind w:left="200" w:hanging="200"/>
      </w:pPr>
      <w:r>
        <w:rPr>
          <w:rFonts w:hint="eastAsia"/>
        </w:rPr>
        <w:t>・</w:t>
      </w:r>
      <w:r w:rsidR="00E251D8">
        <w:rPr>
          <w:rFonts w:hint="eastAsia"/>
        </w:rPr>
        <w:t>「</w:t>
      </w:r>
      <w:r w:rsidR="006443EB">
        <w:rPr>
          <w:rFonts w:hint="eastAsia"/>
        </w:rPr>
        <w:t>生物は多様でありながら共通性をもっていることを</w:t>
      </w:r>
      <w:r w:rsidR="00E251D8">
        <w:rPr>
          <w:rFonts w:hint="eastAsia"/>
        </w:rPr>
        <w:t>理解すること」がこの単元の目標である。</w:t>
      </w:r>
      <w:r w:rsidR="00027CAA" w:rsidRPr="00463C23">
        <w:rPr>
          <w:rFonts w:hint="eastAsia"/>
        </w:rPr>
        <w:t>原核生物，真核生物と</w:t>
      </w:r>
      <w:r w:rsidR="006443EB" w:rsidRPr="00463C23">
        <w:rPr>
          <w:rFonts w:hint="eastAsia"/>
        </w:rPr>
        <w:t>も</w:t>
      </w:r>
      <w:r w:rsidR="00027CAA" w:rsidRPr="00463C23">
        <w:rPr>
          <w:rFonts w:hint="eastAsia"/>
        </w:rPr>
        <w:t>に細胞膜に囲まれている</w:t>
      </w:r>
      <w:r w:rsidR="00877F86" w:rsidRPr="00463C23">
        <w:rPr>
          <w:rFonts w:hint="eastAsia"/>
        </w:rPr>
        <w:t>という</w:t>
      </w:r>
      <w:r w:rsidR="006443EB" w:rsidRPr="00463C23">
        <w:rPr>
          <w:rFonts w:hint="eastAsia"/>
        </w:rPr>
        <w:t>共通性</w:t>
      </w:r>
      <w:r w:rsidR="00027CAA" w:rsidRPr="00463C23">
        <w:rPr>
          <w:rFonts w:hint="eastAsia"/>
        </w:rPr>
        <w:t>や</w:t>
      </w:r>
      <w:r w:rsidR="005C1ACE" w:rsidRPr="00463C23">
        <w:rPr>
          <w:rFonts w:hint="eastAsia"/>
        </w:rPr>
        <w:t>原核生物，真核生物の中でも種によって細胞の様子は様々であるという</w:t>
      </w:r>
      <w:r w:rsidR="006443EB" w:rsidRPr="00463C23">
        <w:rPr>
          <w:rFonts w:hint="eastAsia"/>
        </w:rPr>
        <w:t>多様性を</w:t>
      </w:r>
      <w:r w:rsidRPr="00463C23">
        <w:rPr>
          <w:rFonts w:hint="eastAsia"/>
        </w:rPr>
        <w:t>意識して指導する。</w:t>
      </w:r>
    </w:p>
    <w:p w:rsidR="006F554E" w:rsidRDefault="006F554E" w:rsidP="006F554E">
      <w:pPr>
        <w:ind w:left="214" w:hangingChars="100" w:hanging="214"/>
      </w:pPr>
      <w:r>
        <w:rPr>
          <w:rFonts w:hint="eastAsia"/>
        </w:rPr>
        <w:t>・</w:t>
      </w:r>
      <w:r w:rsidR="007E4F83" w:rsidRPr="007E4F83">
        <w:rPr>
          <w:rFonts w:hint="eastAsia"/>
        </w:rPr>
        <w:t>身の回りの原核生物や真核生物を観察し，その形や大きさから共通点や相違点を調べる</w:t>
      </w:r>
      <w:r w:rsidR="00463C23">
        <w:rPr>
          <w:rFonts w:hint="eastAsia"/>
        </w:rPr>
        <w:t>ことがねらいであり</w:t>
      </w:r>
      <w:r>
        <w:rPr>
          <w:rFonts w:hint="eastAsia"/>
        </w:rPr>
        <w:t>，</w:t>
      </w:r>
      <w:r w:rsidR="00463C23" w:rsidRPr="00463C23">
        <w:rPr>
          <w:rFonts w:hint="eastAsia"/>
        </w:rPr>
        <w:t>顕微鏡操作の練習と熟達</w:t>
      </w:r>
      <w:r w:rsidR="00463C23">
        <w:rPr>
          <w:rFonts w:hint="eastAsia"/>
        </w:rPr>
        <w:t>も兼ねることからすべて</w:t>
      </w:r>
      <w:r w:rsidR="004C313A">
        <w:rPr>
          <w:rFonts w:hint="eastAsia"/>
        </w:rPr>
        <w:t>の手順を</w:t>
      </w:r>
      <w:r w:rsidR="008B0F50">
        <w:rPr>
          <w:rFonts w:hint="eastAsia"/>
        </w:rPr>
        <w:t>生徒に実習させたい</w:t>
      </w:r>
      <w:r w:rsidR="003F242C" w:rsidRPr="00F22585">
        <w:rPr>
          <w:rFonts w:hint="eastAsia"/>
        </w:rPr>
        <w:t>。</w:t>
      </w:r>
      <w:r w:rsidR="00F22585" w:rsidRPr="00F22585">
        <w:rPr>
          <w:rFonts w:hint="eastAsia"/>
        </w:rPr>
        <w:t>各グループで材料を限定し，隣のグループと見せ合う</w:t>
      </w:r>
      <w:r w:rsidR="00F22585">
        <w:rPr>
          <w:rFonts w:hint="eastAsia"/>
        </w:rPr>
        <w:t>方法など</w:t>
      </w:r>
      <w:r w:rsidR="00F22585" w:rsidRPr="00F22585">
        <w:rPr>
          <w:rFonts w:hint="eastAsia"/>
        </w:rPr>
        <w:t>で</w:t>
      </w:r>
      <w:r w:rsidR="003F242C" w:rsidRPr="00F22585">
        <w:rPr>
          <w:rFonts w:hint="eastAsia"/>
        </w:rPr>
        <w:t>時間短縮が</w:t>
      </w:r>
      <w:r w:rsidR="00601843" w:rsidRPr="00F22585">
        <w:rPr>
          <w:rFonts w:hint="eastAsia"/>
        </w:rPr>
        <w:t>可能である。</w:t>
      </w:r>
    </w:p>
    <w:p w:rsidR="00E251D8" w:rsidRPr="00E251D8" w:rsidRDefault="00877F86" w:rsidP="00A54B16">
      <w:pPr>
        <w:ind w:left="200" w:hanging="200"/>
      </w:pPr>
      <w:r>
        <w:rPr>
          <w:noProof/>
          <w:snapToGrid/>
        </w:rPr>
        <mc:AlternateContent>
          <mc:Choice Requires="wps">
            <w:drawing>
              <wp:anchor distT="4294967295" distB="4294967295" distL="114300" distR="114300" simplePos="0" relativeHeight="251682816" behindDoc="0" locked="0" layoutInCell="1" allowOverlap="1">
                <wp:simplePos x="0" y="0"/>
                <wp:positionH relativeFrom="column">
                  <wp:posOffset>601980</wp:posOffset>
                </wp:positionH>
                <wp:positionV relativeFrom="paragraph">
                  <wp:posOffset>125094</wp:posOffset>
                </wp:positionV>
                <wp:extent cx="4906010" cy="0"/>
                <wp:effectExtent l="0" t="0" r="0" b="0"/>
                <wp:wrapNone/>
                <wp:docPr id="262"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60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3" o:spid="_x0000_s1026" type="#_x0000_t32" style="position:absolute;left:0;text-align:left;margin-left:47.4pt;margin-top:9.85pt;width:386.3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3k0LQIAAFcEAAAOAAAAZHJzL2Uyb0RvYy54bWysVE2P2jAQvVfqf7B8Z/NBoBARVqsEetl2&#10;kXb7A4ztJFYT27INAVX97x07gNj2UlXNwRnHM2/ezDxn9XjqO3TkxgolC5w8xBhxSRUTsinwt7ft&#10;ZIGRdUQy0inJC3zmFj+uP35YDTrnqWpVx7hBACJtPugCt87pPIosbXlP7IPSXMJhrUxPHGxNEzFD&#10;BkDvuyiN43k0KMO0UZRbC1+r8RCvA35dc+pe6tpyh7oCAzcXVhPWvV+j9YrkjSG6FfRCg/wDi54I&#10;CUlvUBVxBB2M+AOqF9Qoq2r3QFUfqboWlIcaoJok/q2a15ZoHmqB5lh9a5P9f7D063FnkGAFTucp&#10;RpL0MKSng1MhN5pmU9+iQdscPEu5M75IepKv+lnR7xZJVbZENjy4v501RCc+InoX4jdWQ6L98EUx&#10;8CGQIfTrVJveQ0In0CmM5XwbCz85ROFjtozn0ByM6PUsIvk1UBvrPnPVI28U2DpDRNO6UkkJw1cm&#10;CWnI8dk6T4vk1wCfVaqt6LqggU6iocDLWToLAVZ1gvlD72ZNsy87g47Eqyg8oUY4uXfzyBWx7ejH&#10;wBrlZdRBspCk5YRtLrYjohttINVJnwcKBpoXa5TPj2W83Cw2i2ySpfPNJIuravK0LbPJfJt8mlXT&#10;qiyr5KennGR5Kxjj0rO+SjnJ/k4ql0s1ivAm5lt7ovfooY9A9voOpMPE/ZBHuewVO+/MVQmg3uB8&#10;uWn+etzvwb7/H6x/AQAA//8DAFBLAwQUAAYACAAAACEATwcCk94AAAAIAQAADwAAAGRycy9kb3du&#10;cmV2LnhtbEyPzU7DMBCE70i8g7VI3KhDFSVtiFMhEEL8HCBU7dVNtnFEvI5stw1vzyIOcJyZ1cy3&#10;5WqygziiD70jBdezBARS49qeOgXrj4erBYgQNbV6cIQKvjDAqjo/K3XRuhO947GOneASCoVWYGIc&#10;CylDY9DqMHMjEmd7562OLH0nW69PXG4HOU+STFrdEy8YPeKdweazPlgF6du+9tunV/lynz3P/aPZ&#10;bE1ulbq8mG5vQESc4t8x/OAzOlTMtHMHaoMYFCxTJo/sL3MQnC+yPAWx+zVkVcr/D1TfAAAA//8D&#10;AFBLAQItABQABgAIAAAAIQC2gziS/gAAAOEBAAATAAAAAAAAAAAAAAAAAAAAAABbQ29udGVudF9U&#10;eXBlc10ueG1sUEsBAi0AFAAGAAgAAAAhADj9If/WAAAAlAEAAAsAAAAAAAAAAAAAAAAALwEAAF9y&#10;ZWxzLy5yZWxzUEsBAi0AFAAGAAgAAAAhAGpfeTQtAgAAVwQAAA4AAAAAAAAAAAAAAAAALgIAAGRy&#10;cy9lMm9Eb2MueG1sUEsBAi0AFAAGAAgAAAAhAE8HApPeAAAACAEAAA8AAAAAAAAAAAAAAAAAhwQA&#10;AGRycy9kb3ducmV2LnhtbFBLBQYAAAAABAAEAPMAAACSBQAAAAA=&#10;">
                <v:stroke dashstyle="dash"/>
              </v:shape>
            </w:pict>
          </mc:Fallback>
        </mc:AlternateContent>
      </w:r>
    </w:p>
    <w:p w:rsidR="00D07BA3" w:rsidRDefault="00D07BA3" w:rsidP="00D07BA3">
      <w:pPr>
        <w:ind w:left="200" w:hanging="200"/>
      </w:pPr>
      <w:r>
        <w:rPr>
          <w:rFonts w:hint="eastAsia"/>
        </w:rPr>
        <w:t>・「ミクロの世界はどうなっているのだろう」「顕微鏡は肉眼では見ることができない世界を見ることができる」など観察の意義に触れるように導入を工夫し，生徒自身が主体的に実験に取り組むように指導する。</w:t>
      </w:r>
    </w:p>
    <w:p w:rsidR="00D07BA3" w:rsidRDefault="00D07BA3" w:rsidP="00D07BA3">
      <w:pPr>
        <w:ind w:left="200" w:hanging="200"/>
      </w:pPr>
      <w:r>
        <w:rPr>
          <w:rFonts w:hint="eastAsia"/>
        </w:rPr>
        <w:t>・「すべての生物で細胞の大きさは同じだろうか」「細胞の内部はどうなっているだろうか」など，観察の視点に触れて，生徒自身が目的をもち主体的に実験に取り組むように指導する。</w:t>
      </w:r>
    </w:p>
    <w:p w:rsidR="00D07BA3" w:rsidRDefault="00D07BA3" w:rsidP="00D07BA3">
      <w:pPr>
        <w:ind w:left="200" w:hanging="200"/>
      </w:pPr>
      <w:r>
        <w:rPr>
          <w:rFonts w:hint="eastAsia"/>
        </w:rPr>
        <w:t>・十分に時間を与え，顕微鏡の使い方，プレパラートの</w:t>
      </w:r>
      <w:r w:rsidR="00A16D5A">
        <w:rPr>
          <w:rFonts w:hint="eastAsia"/>
        </w:rPr>
        <w:t>つく</w:t>
      </w:r>
      <w:r>
        <w:rPr>
          <w:rFonts w:hint="eastAsia"/>
        </w:rPr>
        <w:t>り方，スケッチの仕方などに慣れるように指導する。</w:t>
      </w:r>
    </w:p>
    <w:p w:rsidR="007E4F83" w:rsidRDefault="007E4F83" w:rsidP="007E4F83">
      <w:pPr>
        <w:ind w:left="214" w:hangingChars="100" w:hanging="214"/>
      </w:pPr>
      <w:r>
        <w:rPr>
          <w:rFonts w:hint="eastAsia"/>
        </w:rPr>
        <w:t>・「適切なプレパラートを作</w:t>
      </w:r>
      <w:r w:rsidR="00964A11">
        <w:rPr>
          <w:rFonts w:hint="eastAsia"/>
        </w:rPr>
        <w:t>成し</w:t>
      </w:r>
      <w:r>
        <w:rPr>
          <w:rFonts w:hint="eastAsia"/>
        </w:rPr>
        <w:t>ているか」「顕微鏡の操作を手際よく</w:t>
      </w:r>
      <w:r w:rsidR="00964A11">
        <w:rPr>
          <w:rFonts w:hint="eastAsia"/>
        </w:rPr>
        <w:t>行って</w:t>
      </w:r>
      <w:r>
        <w:rPr>
          <w:rFonts w:hint="eastAsia"/>
        </w:rPr>
        <w:t>いるか」など</w:t>
      </w:r>
      <w:r w:rsidR="00964A11" w:rsidRPr="00D157DA">
        <w:rPr>
          <w:rFonts w:hint="eastAsia"/>
        </w:rPr>
        <w:t>の観察にかかわる操作ができているか，スケッチはスケッチの仕方に従って描いているか，プリントやレポートなどに過程や結果の記録，整理をしているかなどを机間巡視して適宜指導する。</w:t>
      </w:r>
    </w:p>
    <w:p w:rsidR="00FC7AE7" w:rsidRPr="00CE28F5" w:rsidRDefault="00FC7AE7" w:rsidP="00FC7AE7">
      <w:pPr>
        <w:ind w:left="200" w:hanging="200"/>
        <w:rPr>
          <w:rFonts w:asciiTheme="majorEastAsia" w:eastAsiaTheme="majorEastAsia" w:hAnsiTheme="majorEastAsia"/>
        </w:rPr>
      </w:pPr>
      <w:r w:rsidRPr="00CE28F5">
        <w:rPr>
          <w:rFonts w:asciiTheme="majorEastAsia" w:eastAsiaTheme="majorEastAsia" w:hAnsiTheme="majorEastAsia" w:hint="eastAsia"/>
        </w:rPr>
        <w:t>【安全面】</w:t>
      </w:r>
    </w:p>
    <w:p w:rsidR="00FC7AE7" w:rsidRDefault="00FC7AE7" w:rsidP="00FC7AE7">
      <w:pPr>
        <w:ind w:left="200" w:hanging="200"/>
      </w:pPr>
      <w:r>
        <w:rPr>
          <w:rFonts w:hint="eastAsia"/>
        </w:rPr>
        <w:t>・顕微鏡操作に慣れていないと考えられるため，太陽を見てはいけないことなど，基本事項を確認する。</w:t>
      </w:r>
    </w:p>
    <w:p w:rsidR="00FC7AE7" w:rsidRDefault="00FC7AE7" w:rsidP="00FC7AE7">
      <w:pPr>
        <w:ind w:left="200" w:hanging="200"/>
      </w:pPr>
      <w:r>
        <w:rPr>
          <w:rFonts w:hint="eastAsia"/>
        </w:rPr>
        <w:t>・カバーガラスを割らないように注意する。</w:t>
      </w:r>
    </w:p>
    <w:p w:rsidR="00FC7AE7" w:rsidRPr="00CE28F5" w:rsidRDefault="00FC7AE7" w:rsidP="00FC7AE7">
      <w:pPr>
        <w:ind w:left="200" w:hanging="200"/>
        <w:rPr>
          <w:rFonts w:asciiTheme="majorEastAsia" w:eastAsiaTheme="majorEastAsia" w:hAnsiTheme="majorEastAsia"/>
        </w:rPr>
      </w:pPr>
      <w:r w:rsidRPr="00CE28F5">
        <w:rPr>
          <w:rFonts w:asciiTheme="majorEastAsia" w:eastAsiaTheme="majorEastAsia" w:hAnsiTheme="majorEastAsia" w:hint="eastAsia"/>
        </w:rPr>
        <w:t>【その他】</w:t>
      </w:r>
    </w:p>
    <w:p w:rsidR="00FC7AE7" w:rsidRDefault="00FC7AE7" w:rsidP="00FC7AE7">
      <w:pPr>
        <w:ind w:left="200" w:hanging="200"/>
      </w:pPr>
      <w:r>
        <w:rPr>
          <w:rFonts w:hint="eastAsia"/>
        </w:rPr>
        <w:t>・複数のプレパラートを作成するため，それぞれ何か分かるように順番に並べるように指導する。</w:t>
      </w:r>
    </w:p>
    <w:p w:rsidR="008F48AB" w:rsidRDefault="008F48AB" w:rsidP="008F48AB">
      <w:pPr>
        <w:ind w:left="214" w:hangingChars="100" w:hanging="214"/>
      </w:pPr>
      <w:r>
        <w:rPr>
          <w:rFonts w:hint="eastAsia"/>
        </w:rPr>
        <w:t>・染色液は落ちにくいので，染色液が皮膚や衣服に付着しないように注意する。</w:t>
      </w:r>
    </w:p>
    <w:p w:rsidR="00FC7AE7" w:rsidRDefault="00FC7AE7" w:rsidP="00FC7AE7">
      <w:pPr>
        <w:ind w:left="200" w:hanging="200"/>
      </w:pPr>
      <w:r w:rsidRPr="001F12FC">
        <w:rPr>
          <w:rFonts w:hint="eastAsia"/>
        </w:rPr>
        <w:t>・可能な</w:t>
      </w:r>
      <w:r w:rsidR="004C313A">
        <w:rPr>
          <w:rFonts w:hint="eastAsia"/>
        </w:rPr>
        <w:t>限り</w:t>
      </w:r>
      <w:r w:rsidRPr="001F12FC">
        <w:rPr>
          <w:rFonts w:hint="eastAsia"/>
        </w:rPr>
        <w:t>，</w:t>
      </w:r>
      <w:r w:rsidR="000C4C55">
        <w:rPr>
          <w:rFonts w:hint="eastAsia"/>
        </w:rPr>
        <w:t>少人数の班を構成し，</w:t>
      </w:r>
      <w:r>
        <w:rPr>
          <w:rFonts w:hint="eastAsia"/>
        </w:rPr>
        <w:t>一人一人</w:t>
      </w:r>
      <w:r w:rsidRPr="001F12FC">
        <w:rPr>
          <w:rFonts w:hint="eastAsia"/>
        </w:rPr>
        <w:t>の生徒が実験に</w:t>
      </w:r>
      <w:r>
        <w:rPr>
          <w:rFonts w:hint="eastAsia"/>
        </w:rPr>
        <w:t>取り組める</w:t>
      </w:r>
      <w:r w:rsidRPr="001F12FC">
        <w:rPr>
          <w:rFonts w:hint="eastAsia"/>
        </w:rPr>
        <w:t>ようにする。</w:t>
      </w:r>
    </w:p>
    <w:p w:rsidR="008F48AB" w:rsidRDefault="008F48AB" w:rsidP="000447AA"/>
    <w:p w:rsidR="008F48AB" w:rsidRDefault="008F48AB" w:rsidP="008F48AB">
      <w:r w:rsidRPr="00412110">
        <w:rPr>
          <w:rFonts w:hAnsi="ＭＳ 明朝"/>
          <w:noProof/>
          <w:sz w:val="20"/>
          <w:szCs w:val="20"/>
        </w:rPr>
        <mc:AlternateContent>
          <mc:Choice Requires="wps">
            <w:drawing>
              <wp:anchor distT="0" distB="0" distL="114300" distR="114300" simplePos="0" relativeHeight="251787264" behindDoc="0" locked="0" layoutInCell="1" allowOverlap="1" wp14:anchorId="41E707FA" wp14:editId="5729DE0E">
                <wp:simplePos x="0" y="0"/>
                <wp:positionH relativeFrom="column">
                  <wp:posOffset>1925955</wp:posOffset>
                </wp:positionH>
                <wp:positionV relativeFrom="paragraph">
                  <wp:posOffset>178435</wp:posOffset>
                </wp:positionV>
                <wp:extent cx="2398395" cy="652145"/>
                <wp:effectExtent l="0" t="0" r="20955" b="14605"/>
                <wp:wrapNone/>
                <wp:docPr id="288" name="横巻き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8395" cy="652145"/>
                        </a:xfrm>
                        <a:prstGeom prst="horizontalScroll">
                          <a:avLst/>
                        </a:prstGeom>
                        <a:solidFill>
                          <a:sysClr val="window" lastClr="FFFFFF"/>
                        </a:solidFill>
                        <a:ln w="25400" cap="flat" cmpd="sng" algn="ctr">
                          <a:solidFill>
                            <a:srgbClr val="4BACC6"/>
                          </a:solidFill>
                          <a:prstDash val="solid"/>
                        </a:ln>
                        <a:effectLst/>
                      </wps:spPr>
                      <wps:txbx>
                        <w:txbxContent>
                          <w:p w:rsidR="00412110" w:rsidRDefault="00412110" w:rsidP="008F48AB">
                            <w:pPr>
                              <w:snapToGrid w:val="0"/>
                              <w:spacing w:line="240" w:lineRule="atLeast"/>
                              <w:ind w:left="210" w:hanging="210"/>
                              <w:jc w:val="center"/>
                              <w:rPr>
                                <w:sz w:val="20"/>
                                <w:szCs w:val="20"/>
                              </w:rPr>
                            </w:pPr>
                            <w:r>
                              <w:rPr>
                                <w:rFonts w:asciiTheme="majorEastAsia" w:eastAsiaTheme="majorEastAsia" w:hAnsiTheme="majorEastAsia" w:hint="eastAsia"/>
                              </w:rPr>
                              <w:t>トピック</w:t>
                            </w:r>
                            <w:r w:rsidR="008F48AB">
                              <w:rPr>
                                <w:rFonts w:asciiTheme="majorEastAsia" w:eastAsiaTheme="majorEastAsia" w:hAnsiTheme="majorEastAsia" w:hint="eastAsia"/>
                              </w:rPr>
                              <w:t xml:space="preserve">　</w:t>
                            </w:r>
                            <w:r>
                              <w:rPr>
                                <w:rFonts w:hint="eastAsia"/>
                                <w:sz w:val="20"/>
                                <w:szCs w:val="20"/>
                              </w:rPr>
                              <w:t>イシクラゲって何？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88" o:spid="_x0000_s1040" type="#_x0000_t98" style="position:absolute;left:0;text-align:left;margin-left:151.65pt;margin-top:14.05pt;width:188.85pt;height:51.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2wngIAACYFAAAOAAAAZHJzL2Uyb0RvYy54bWysVM1uEzEQviPxDpbvdJM0Ke2qmyqkCkKK&#10;2kop6nni9SYrvB5jO9mkNx6g74F4AQ48DoLnYOzdpGnpCbGHled/5vM3Pr/YVIqtpXUl6ox3jzqc&#10;SS0wL/Ui4x9vJ29OOXMedA4Ktcz4Vjp+MXz96rw2qezhElUuLaMk2qW1yfjSe5MmiRNLWYE7QiM1&#10;GQu0FXgS7SLJLdSUvVJJr9M5SWq0ubEopHOkvWyMfBjzF4UU/roonPRMZZx68/Fv438e/snwHNKF&#10;BbMsRdsG/EMXFZSaiu5TXYIHtrLlX6mqUlh0WPgjgVWCRVEKGWegabqdZ9PMlmBknIXAcWYPk/t/&#10;acXV+sayMs9475SuSkNFl/T767df33/8/PLAgpIgqo1LyXNmbmwY0pkpik+ODMkTSxBc67MpbBV8&#10;aUS2iXhv93jLjWeClL3js9PjswFngmwng163PwjVEkh30cY6/15ixcKBpkZb3qP2oGYEo1IRclhP&#10;nW/Cdu6xSVRlPimVisLWjZVlayAaEHtyrDlT4DwpMz6JX1vZHYYpzWpqc9DvEHcEED8LBZ6OlSHE&#10;nF5wBmpBxBfexl6eRDu7mO+r9t+NxuOTl4qEpi/BLZvuYobWTenQu4w0bmd8hDic/Ga+iZfXPQ4h&#10;QTXHfEs3arGhujNiUlKBKQ17A5a4TZPQvvpr+hUKaTxsT5wRvPcv6YN/BP+es5p2hUb/vAIrCcMP&#10;msh41u33w3JFoT942yPBHlrmhxa9qsZI99Cll8GIeAz+Xu2OhcXqjtZ6FKqSCbSgzhqQW2Hsmx2m&#10;h0HI0Si60UIZ8FM9MyIkD9AFaG83d2BNSyBP1LvC3V5B+ow7jW+I1DhaeSzKSKxHXFvG0zJGmrYP&#10;R9j2Qzl6PT5vwz8AAAD//wMAUEsDBBQABgAIAAAAIQALHdzi4AAAAAoBAAAPAAAAZHJzL2Rvd25y&#10;ZXYueG1sTI9BS8QwEIXvgv8hjOBF3KQNLLU2XWTBwx52xSqCt2wbm2AzKU22W//9jic9DvPx3veq&#10;zeIHNpspuoAKspUAZrANncNewfvb830BLCaNnR4CGgU/JsKmvr6qdNmFM76auUk9oxCMpVZgUxpL&#10;zmNrjddxFUaD9PsKk9eJzqnn3aTPFO4Hngux5l47pAarR7O1pv1uTl7BbvZ74R4Od/Yl3+3d/NFY&#10;+blV6vZmeXoElsyS/mD41Sd1qMnpGE7YRTYokEJKQhXkRQaMgHWR0bgjkVIUwOuK/59QXwAAAP//&#10;AwBQSwECLQAUAAYACAAAACEAtoM4kv4AAADhAQAAEwAAAAAAAAAAAAAAAAAAAAAAW0NvbnRlbnRf&#10;VHlwZXNdLnhtbFBLAQItABQABgAIAAAAIQA4/SH/1gAAAJQBAAALAAAAAAAAAAAAAAAAAC8BAABf&#10;cmVscy8ucmVsc1BLAQItABQABgAIAAAAIQDgmD2wngIAACYFAAAOAAAAAAAAAAAAAAAAAC4CAABk&#10;cnMvZTJvRG9jLnhtbFBLAQItABQABgAIAAAAIQALHdzi4AAAAAoBAAAPAAAAAAAAAAAAAAAAAPgE&#10;AABkcnMvZG93bnJldi54bWxQSwUGAAAAAAQABADzAAAABQYAAAAA&#10;" fillcolor="window" strokecolor="#4bacc6" strokeweight="2pt">
                <v:path arrowok="t"/>
                <v:textbox>
                  <w:txbxContent>
                    <w:p w:rsidR="00412110" w:rsidRDefault="00412110" w:rsidP="008F48AB">
                      <w:pPr>
                        <w:snapToGrid w:val="0"/>
                        <w:spacing w:line="240" w:lineRule="atLeast"/>
                        <w:ind w:left="210" w:hanging="210"/>
                        <w:jc w:val="center"/>
                        <w:rPr>
                          <w:sz w:val="20"/>
                          <w:szCs w:val="20"/>
                        </w:rPr>
                      </w:pPr>
                      <w:r>
                        <w:rPr>
                          <w:rFonts w:asciiTheme="majorEastAsia" w:eastAsiaTheme="majorEastAsia" w:hAnsiTheme="majorEastAsia" w:hint="eastAsia"/>
                        </w:rPr>
                        <w:t>トピック</w:t>
                      </w:r>
                      <w:r w:rsidR="008F48AB">
                        <w:rPr>
                          <w:rFonts w:asciiTheme="majorEastAsia" w:eastAsiaTheme="majorEastAsia" w:hAnsiTheme="majorEastAsia" w:hint="eastAsia"/>
                        </w:rPr>
                        <w:t xml:space="preserve">　</w:t>
                      </w:r>
                      <w:r>
                        <w:rPr>
                          <w:rFonts w:hint="eastAsia"/>
                          <w:sz w:val="20"/>
                          <w:szCs w:val="20"/>
                        </w:rPr>
                        <w:t>イシクラゲって何？</w:t>
                      </w:r>
                    </w:p>
                  </w:txbxContent>
                </v:textbox>
              </v:shape>
            </w:pict>
          </mc:Fallback>
        </mc:AlternateContent>
      </w:r>
      <w:r w:rsidRPr="00412110">
        <w:rPr>
          <w:rFonts w:hAnsi="ＭＳ 明朝"/>
          <w:noProof/>
          <w:sz w:val="20"/>
          <w:szCs w:val="20"/>
        </w:rPr>
        <mc:AlternateContent>
          <mc:Choice Requires="wps">
            <w:drawing>
              <wp:anchor distT="0" distB="0" distL="114300" distR="114300" simplePos="0" relativeHeight="251786240" behindDoc="0" locked="0" layoutInCell="1" allowOverlap="1" wp14:anchorId="25947CA8" wp14:editId="4C7F121F">
                <wp:simplePos x="0" y="0"/>
                <wp:positionH relativeFrom="column">
                  <wp:posOffset>1270</wp:posOffset>
                </wp:positionH>
                <wp:positionV relativeFrom="paragraph">
                  <wp:posOffset>111326</wp:posOffset>
                </wp:positionV>
                <wp:extent cx="6091555" cy="2411730"/>
                <wp:effectExtent l="0" t="0" r="23495" b="2667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1555" cy="2411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2110" w:rsidRPr="00DA23B0" w:rsidRDefault="00412110" w:rsidP="00412110">
                            <w:pPr>
                              <w:snapToGrid w:val="0"/>
                              <w:spacing w:line="240" w:lineRule="atLeast"/>
                              <w:ind w:left="200" w:hanging="200"/>
                              <w:rPr>
                                <w:rFonts w:asciiTheme="majorEastAsia" w:eastAsiaTheme="majorEastAsia" w:hAnsiTheme="majorEastAsia"/>
                                <w:sz w:val="20"/>
                                <w:szCs w:val="20"/>
                              </w:rPr>
                            </w:pPr>
                          </w:p>
                          <w:p w:rsidR="00412110" w:rsidRPr="00DA23B0" w:rsidRDefault="00412110" w:rsidP="00412110">
                            <w:pPr>
                              <w:snapToGrid w:val="0"/>
                              <w:spacing w:line="240" w:lineRule="atLeast"/>
                              <w:ind w:left="200" w:hanging="200"/>
                              <w:rPr>
                                <w:rFonts w:asciiTheme="majorEastAsia" w:eastAsiaTheme="majorEastAsia" w:hAnsiTheme="majorEastAsia"/>
                                <w:sz w:val="20"/>
                                <w:szCs w:val="20"/>
                              </w:rPr>
                            </w:pPr>
                          </w:p>
                          <w:p w:rsidR="00412110" w:rsidRDefault="00412110" w:rsidP="00412110">
                            <w:pPr>
                              <w:snapToGrid w:val="0"/>
                              <w:spacing w:line="240" w:lineRule="atLeast"/>
                              <w:ind w:left="200" w:hanging="200"/>
                              <w:rPr>
                                <w:rFonts w:asciiTheme="majorEastAsia" w:eastAsiaTheme="majorEastAsia" w:hAnsiTheme="majorEastAsia"/>
                                <w:sz w:val="20"/>
                                <w:szCs w:val="20"/>
                              </w:rPr>
                            </w:pPr>
                          </w:p>
                          <w:p w:rsidR="00412110" w:rsidRDefault="00412110" w:rsidP="00412110">
                            <w:pPr>
                              <w:snapToGrid w:val="0"/>
                              <w:spacing w:line="240" w:lineRule="atLeast"/>
                              <w:ind w:left="200" w:hanging="200"/>
                              <w:rPr>
                                <w:rFonts w:asciiTheme="majorEastAsia" w:eastAsiaTheme="majorEastAsia" w:hAnsiTheme="majorEastAsia"/>
                                <w:sz w:val="20"/>
                                <w:szCs w:val="20"/>
                              </w:rPr>
                            </w:pPr>
                          </w:p>
                          <w:p w:rsidR="00412110" w:rsidRDefault="00412110" w:rsidP="00412110">
                            <w:pPr>
                              <w:snapToGrid w:val="0"/>
                              <w:spacing w:line="240" w:lineRule="atLeast"/>
                              <w:ind w:left="200" w:hanging="200"/>
                              <w:rPr>
                                <w:rFonts w:asciiTheme="majorEastAsia" w:eastAsiaTheme="majorEastAsia" w:hAnsiTheme="majorEastAsia"/>
                                <w:sz w:val="20"/>
                                <w:szCs w:val="20"/>
                              </w:rPr>
                            </w:pPr>
                          </w:p>
                          <w:p w:rsidR="00412110" w:rsidRPr="0053449C" w:rsidRDefault="00412110" w:rsidP="00412110">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53449C">
                              <w:rPr>
                                <w:rFonts w:asciiTheme="majorEastAsia" w:eastAsiaTheme="majorEastAsia" w:hAnsiTheme="majorEastAsia" w:hint="eastAsia"/>
                                <w:sz w:val="20"/>
                                <w:szCs w:val="20"/>
                              </w:rPr>
                              <w:t>ラン藻類</w:t>
                            </w:r>
                            <w:r>
                              <w:rPr>
                                <w:rFonts w:asciiTheme="majorEastAsia" w:eastAsiaTheme="majorEastAsia" w:hAnsiTheme="majorEastAsia" w:hint="eastAsia"/>
                                <w:sz w:val="20"/>
                                <w:szCs w:val="20"/>
                              </w:rPr>
                              <w:t>（</w:t>
                            </w:r>
                            <w:r w:rsidRPr="0053449C">
                              <w:rPr>
                                <w:rFonts w:asciiTheme="majorEastAsia" w:eastAsiaTheme="majorEastAsia" w:hAnsiTheme="majorEastAsia" w:hint="eastAsia"/>
                                <w:sz w:val="20"/>
                                <w:szCs w:val="20"/>
                              </w:rPr>
                              <w:t>＝シアノバクテリア</w:t>
                            </w:r>
                            <w:r>
                              <w:rPr>
                                <w:rFonts w:asciiTheme="majorEastAsia" w:eastAsiaTheme="majorEastAsia" w:hAnsiTheme="majorEastAsia" w:hint="eastAsia"/>
                                <w:sz w:val="20"/>
                                <w:szCs w:val="20"/>
                              </w:rPr>
                              <w:t>）の仲間で</w:t>
                            </w:r>
                            <w:r w:rsidRPr="0053449C">
                              <w:rPr>
                                <w:rFonts w:asciiTheme="majorEastAsia" w:eastAsiaTheme="majorEastAsia" w:hAnsiTheme="majorEastAsia" w:hint="eastAsia"/>
                                <w:sz w:val="20"/>
                                <w:szCs w:val="20"/>
                              </w:rPr>
                              <w:t>光合成色素にクロロフィルａ（青緑色）とフィコビリンのフィコエリトリン（紅色）とフィコシアニン（青色）をも</w:t>
                            </w:r>
                            <w:r w:rsidR="00753364">
                              <w:rPr>
                                <w:rFonts w:asciiTheme="majorEastAsia" w:eastAsiaTheme="majorEastAsia" w:hAnsiTheme="majorEastAsia" w:hint="eastAsia"/>
                                <w:sz w:val="20"/>
                                <w:szCs w:val="20"/>
                              </w:rPr>
                              <w:t>ち</w:t>
                            </w:r>
                            <w:r w:rsidRPr="0053449C">
                              <w:rPr>
                                <w:rFonts w:asciiTheme="majorEastAsia" w:eastAsiaTheme="majorEastAsia" w:hAnsiTheme="majorEastAsia" w:hint="eastAsia"/>
                                <w:sz w:val="20"/>
                                <w:szCs w:val="20"/>
                              </w:rPr>
                              <w:t>，藍色に見えることから藍藻（らんそう）と呼ばれる。</w:t>
                            </w:r>
                          </w:p>
                          <w:p w:rsidR="00412110" w:rsidRPr="00EA6EB2" w:rsidRDefault="00A95B8C" w:rsidP="00412110">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イシクラゲは，ネンジュモの多数の個体がくっつきあって</w:t>
                            </w:r>
                            <w:r w:rsidR="00412110" w:rsidRPr="0053449C">
                              <w:rPr>
                                <w:rFonts w:asciiTheme="majorEastAsia" w:eastAsiaTheme="majorEastAsia" w:hAnsiTheme="majorEastAsia" w:hint="eastAsia"/>
                                <w:sz w:val="20"/>
                                <w:szCs w:val="20"/>
                              </w:rPr>
                              <w:t>集合構造</w:t>
                            </w:r>
                            <w:r w:rsidR="00412110">
                              <w:rPr>
                                <w:rFonts w:asciiTheme="majorEastAsia" w:eastAsiaTheme="majorEastAsia" w:hAnsiTheme="majorEastAsia" w:hint="eastAsia"/>
                                <w:sz w:val="20"/>
                                <w:szCs w:val="20"/>
                              </w:rPr>
                              <w:t>を形成した</w:t>
                            </w:r>
                            <w:r w:rsidRPr="0053449C">
                              <w:rPr>
                                <w:rFonts w:asciiTheme="majorEastAsia" w:eastAsiaTheme="majorEastAsia" w:hAnsiTheme="majorEastAsia" w:hint="eastAsia"/>
                                <w:sz w:val="20"/>
                                <w:szCs w:val="20"/>
                              </w:rPr>
                              <w:t>群体</w:t>
                            </w:r>
                            <w:r w:rsidR="00412110">
                              <w:rPr>
                                <w:rFonts w:asciiTheme="majorEastAsia" w:eastAsiaTheme="majorEastAsia" w:hAnsiTheme="majorEastAsia" w:hint="eastAsia"/>
                                <w:sz w:val="20"/>
                                <w:szCs w:val="20"/>
                              </w:rPr>
                              <w:t>である</w:t>
                            </w:r>
                            <w:r w:rsidR="00412110" w:rsidRPr="0053449C">
                              <w:rPr>
                                <w:rFonts w:asciiTheme="majorEastAsia" w:eastAsiaTheme="majorEastAsia" w:hAnsiTheme="majorEastAsia" w:hint="eastAsia"/>
                                <w:sz w:val="20"/>
                                <w:szCs w:val="20"/>
                              </w:rPr>
                              <w:t>。ネンジュモの名称</w:t>
                            </w:r>
                            <w:r w:rsidR="00412110">
                              <w:rPr>
                                <w:rFonts w:asciiTheme="majorEastAsia" w:eastAsiaTheme="majorEastAsia" w:hAnsiTheme="majorEastAsia" w:hint="eastAsia"/>
                                <w:sz w:val="20"/>
                                <w:szCs w:val="20"/>
                              </w:rPr>
                              <w:t>は</w:t>
                            </w:r>
                            <w:r w:rsidR="00412110" w:rsidRPr="00EA6EB2">
                              <w:rPr>
                                <w:rFonts w:asciiTheme="majorEastAsia" w:eastAsiaTheme="majorEastAsia" w:hAnsiTheme="majorEastAsia" w:hint="eastAsia"/>
                                <w:sz w:val="20"/>
                                <w:szCs w:val="20"/>
                              </w:rPr>
                              <w:t>１列に連なった細胞糸</w:t>
                            </w:r>
                            <w:r w:rsidR="00434EF4">
                              <w:rPr>
                                <w:rFonts w:asciiTheme="majorEastAsia" w:eastAsiaTheme="majorEastAsia" w:hAnsiTheme="majorEastAsia" w:hint="eastAsia"/>
                                <w:sz w:val="20"/>
                                <w:szCs w:val="20"/>
                              </w:rPr>
                              <w:t>が</w:t>
                            </w:r>
                            <w:r w:rsidR="00434EF4" w:rsidRPr="00EA6EB2">
                              <w:rPr>
                                <w:rFonts w:asciiTheme="majorEastAsia" w:eastAsiaTheme="majorEastAsia" w:hAnsiTheme="majorEastAsia" w:hint="eastAsia"/>
                                <w:sz w:val="20"/>
                                <w:szCs w:val="20"/>
                              </w:rPr>
                              <w:t>数珠状</w:t>
                            </w:r>
                            <w:r w:rsidR="00434EF4">
                              <w:rPr>
                                <w:rFonts w:asciiTheme="majorEastAsia" w:eastAsiaTheme="majorEastAsia" w:hAnsiTheme="majorEastAsia" w:hint="eastAsia"/>
                                <w:sz w:val="20"/>
                                <w:szCs w:val="20"/>
                              </w:rPr>
                              <w:t>に見えることに由来している。</w:t>
                            </w:r>
                            <w:r w:rsidR="00412110" w:rsidRPr="0053449C">
                              <w:rPr>
                                <w:rFonts w:asciiTheme="majorEastAsia" w:eastAsiaTheme="majorEastAsia" w:hAnsiTheme="majorEastAsia" w:hint="eastAsia"/>
                                <w:sz w:val="20"/>
                                <w:szCs w:val="20"/>
                              </w:rPr>
                              <w:t>細胞糸の細胞列には通常の細胞より一回り大きく，窒素固定をするために分化した異型細胞（ヘテロシスト）</w:t>
                            </w:r>
                            <w:r w:rsidR="00753364">
                              <w:rPr>
                                <w:rFonts w:asciiTheme="majorEastAsia" w:eastAsiaTheme="majorEastAsia" w:hAnsiTheme="majorEastAsia" w:hint="eastAsia"/>
                                <w:sz w:val="20"/>
                                <w:szCs w:val="20"/>
                              </w:rPr>
                              <w:t>が見られる</w:t>
                            </w:r>
                            <w:r w:rsidR="00412110" w:rsidRPr="0053449C">
                              <w:rPr>
                                <w:rFonts w:asciiTheme="majorEastAsia" w:eastAsiaTheme="majorEastAsia" w:hAnsiTheme="majorEastAsia" w:hint="eastAsia"/>
                                <w:sz w:val="20"/>
                                <w:szCs w:val="20"/>
                              </w:rPr>
                              <w:t>。</w:t>
                            </w:r>
                            <w:r w:rsidR="004A5BE6">
                              <w:rPr>
                                <w:rFonts w:asciiTheme="majorEastAsia" w:eastAsiaTheme="majorEastAsia" w:hAnsiTheme="majorEastAsia" w:hint="eastAsia"/>
                                <w:sz w:val="20"/>
                                <w:szCs w:val="20"/>
                              </w:rPr>
                              <w:t>よく洗って土などの異物を取り除き，湯がいて酢の物にして</w:t>
                            </w:r>
                            <w:r w:rsidR="00412110" w:rsidRPr="00EA6EB2">
                              <w:rPr>
                                <w:rFonts w:asciiTheme="majorEastAsia" w:eastAsiaTheme="majorEastAsia" w:hAnsiTheme="majorEastAsia" w:hint="eastAsia"/>
                                <w:sz w:val="20"/>
                                <w:szCs w:val="20"/>
                              </w:rPr>
                              <w:t>食べることもできる。</w:t>
                            </w:r>
                          </w:p>
                          <w:p w:rsidR="00412110" w:rsidRDefault="00412110" w:rsidP="00412110">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名前の基になっている，</w:t>
                            </w:r>
                            <w:r w:rsidRPr="0053449C">
                              <w:rPr>
                                <w:rFonts w:asciiTheme="majorEastAsia" w:eastAsiaTheme="majorEastAsia" w:hAnsiTheme="majorEastAsia" w:hint="eastAsia"/>
                                <w:sz w:val="20"/>
                                <w:szCs w:val="20"/>
                              </w:rPr>
                              <w:t>クラゲ</w:t>
                            </w:r>
                            <w:r>
                              <w:rPr>
                                <w:rFonts w:asciiTheme="majorEastAsia" w:eastAsiaTheme="majorEastAsia" w:hAnsiTheme="majorEastAsia" w:hint="eastAsia"/>
                                <w:sz w:val="20"/>
                                <w:szCs w:val="20"/>
                              </w:rPr>
                              <w:t>は</w:t>
                            </w:r>
                            <w:r w:rsidRPr="0053449C">
                              <w:rPr>
                                <w:rFonts w:asciiTheme="majorEastAsia" w:eastAsiaTheme="majorEastAsia" w:hAnsiTheme="majorEastAsia" w:hint="eastAsia"/>
                                <w:sz w:val="20"/>
                                <w:szCs w:val="20"/>
                              </w:rPr>
                              <w:t>刺胞動物類</w:t>
                            </w:r>
                            <w:r>
                              <w:rPr>
                                <w:rFonts w:asciiTheme="majorEastAsia" w:eastAsiaTheme="majorEastAsia" w:hAnsiTheme="majorEastAsia" w:hint="eastAsia"/>
                                <w:sz w:val="20"/>
                                <w:szCs w:val="20"/>
                              </w:rPr>
                              <w:t>で</w:t>
                            </w:r>
                            <w:r w:rsidR="004A5BE6">
                              <w:rPr>
                                <w:rFonts w:asciiTheme="majorEastAsia" w:eastAsiaTheme="majorEastAsia" w:hAnsiTheme="majorEastAsia" w:hint="eastAsia"/>
                                <w:sz w:val="20"/>
                                <w:szCs w:val="20"/>
                              </w:rPr>
                              <w:t>あり</w:t>
                            </w:r>
                            <w:r>
                              <w:rPr>
                                <w:rFonts w:asciiTheme="majorEastAsia" w:eastAsiaTheme="majorEastAsia" w:hAnsiTheme="majorEastAsia" w:hint="eastAsia"/>
                                <w:sz w:val="20"/>
                                <w:szCs w:val="20"/>
                              </w:rPr>
                              <w:t>，</w:t>
                            </w:r>
                            <w:r w:rsidRPr="0053449C">
                              <w:rPr>
                                <w:rFonts w:asciiTheme="majorEastAsia" w:eastAsiaTheme="majorEastAsia" w:hAnsiTheme="majorEastAsia" w:hint="eastAsia"/>
                                <w:sz w:val="20"/>
                                <w:szCs w:val="20"/>
                              </w:rPr>
                              <w:t>イシクラゲ（ラン藻類）</w:t>
                            </w:r>
                            <w:r w:rsidR="004A5BE6">
                              <w:rPr>
                                <w:rFonts w:asciiTheme="majorEastAsia" w:eastAsiaTheme="majorEastAsia" w:hAnsiTheme="majorEastAsia" w:hint="eastAsia"/>
                                <w:sz w:val="20"/>
                                <w:szCs w:val="20"/>
                              </w:rPr>
                              <w:t>や</w:t>
                            </w:r>
                            <w:r w:rsidRPr="0053449C">
                              <w:rPr>
                                <w:rFonts w:asciiTheme="majorEastAsia" w:eastAsiaTheme="majorEastAsia" w:hAnsiTheme="majorEastAsia" w:hint="eastAsia"/>
                                <w:sz w:val="20"/>
                                <w:szCs w:val="20"/>
                              </w:rPr>
                              <w:t>キクラゲ</w:t>
                            </w:r>
                            <w:r>
                              <w:rPr>
                                <w:rFonts w:asciiTheme="majorEastAsia" w:eastAsiaTheme="majorEastAsia" w:hAnsiTheme="majorEastAsia" w:hint="eastAsia"/>
                                <w:sz w:val="20"/>
                                <w:szCs w:val="20"/>
                              </w:rPr>
                              <w:t>（</w:t>
                            </w:r>
                            <w:r w:rsidRPr="0053449C">
                              <w:rPr>
                                <w:rFonts w:asciiTheme="majorEastAsia" w:eastAsiaTheme="majorEastAsia" w:hAnsiTheme="majorEastAsia" w:hint="eastAsia"/>
                                <w:sz w:val="20"/>
                                <w:szCs w:val="20"/>
                              </w:rPr>
                              <w:t>真菌類）と</w:t>
                            </w:r>
                            <w:r w:rsidR="004A5BE6">
                              <w:rPr>
                                <w:rFonts w:asciiTheme="majorEastAsia" w:eastAsiaTheme="majorEastAsia" w:hAnsiTheme="majorEastAsia" w:hint="eastAsia"/>
                                <w:sz w:val="20"/>
                                <w:szCs w:val="20"/>
                              </w:rPr>
                              <w:t>はまったく</w:t>
                            </w:r>
                            <w:r w:rsidRPr="0053449C">
                              <w:rPr>
                                <w:rFonts w:asciiTheme="majorEastAsia" w:eastAsiaTheme="majorEastAsia" w:hAnsiTheme="majorEastAsia" w:hint="eastAsia"/>
                                <w:sz w:val="20"/>
                                <w:szCs w:val="20"/>
                              </w:rPr>
                              <w:t>異なる</w:t>
                            </w:r>
                            <w:r>
                              <w:rPr>
                                <w:rFonts w:asciiTheme="majorEastAsia" w:eastAsiaTheme="majorEastAsia" w:hAnsiTheme="majorEastAsia" w:hint="eastAsia"/>
                                <w:sz w:val="20"/>
                                <w:szCs w:val="20"/>
                              </w:rPr>
                              <w:t>ものである</w:t>
                            </w:r>
                            <w:r w:rsidRPr="0053449C">
                              <w:rPr>
                                <w:rFonts w:asciiTheme="majorEastAsia" w:eastAsiaTheme="majorEastAsia" w:hAnsiTheme="majorEastAsia"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41" type="#_x0000_t202" style="position:absolute;left:0;text-align:left;margin-left:.1pt;margin-top:8.75pt;width:479.65pt;height:189.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N2KxwIAAOcFAAAOAAAAZHJzL2Uyb0RvYy54bWysVM1OGzEQvlfqO1i+l82GhJaIDUpBVJUi&#10;QIWKs+O1yQqvx7Wd7KZHIlV9iL5C1XOfJy/SsXc3BMqFqhevZ+eb8cw3P0fHdanIUlhXgM5outej&#10;RGgOeaFvM/r5+uzNO0qcZzpnCrTI6Eo4ejx+/eqoMiPRhzmoXFiCTrQbVSajc+/NKEkcn4uSuT0w&#10;QqNSgi2ZR9HeJrllFXovVdLv9Q6SCmxuLHDhHP49bZR0HP1LKbi/kNIJT1RGMTYfTxvPWTiT8REb&#10;3Vpm5gVvw2D/EEXJCo2Pbl2dMs/IwhZ/uSoLbsGB9HscygSkLLiIOWA2ae9JNldzZkTMBclxZkuT&#10;+39u+fny0pIiz+h+SolmJdZos/62uf+5uf+9WX8nm/WPzXq9uf+FMkEMElYZN0K7K4OWvn4PNRY+&#10;Ju/MFPidQ0iyg2kMHKIDQbW0Zfhi6gQNsSarbR1E7QnHnwe9w3Q4HFLCUdcfpOnb/Vip5MHcWOc/&#10;CChJuGTUYqFjCGw5dT4EwEYdJLzmQBX5WaFUFEJziRNlyZJhWygfs0KLRyilSYWh7A97TW67HoLr&#10;rf1MMX4XeHnsASWlw3MitmEbVuCloSLe/EqJgFH6k5BYhsjIMzEyzoXexhnRASUxo5cYtviHqF5i&#10;3OSBFvFl0H5rXBYabMPSY2rzu45a2eDbznBN3oECX8/q2H/poOutGeQrbC0LzbQ6w88KJHzKnL9k&#10;FscTmwZXjr/AQyrAKkF7o2QO9utz/wMepwa1lFQ47hl1XxbMCkrUR43zdJgOBmE/RGEwfNtHwe5q&#10;ZrsavShPAFsHRwaji9eA96q7SgvlDW6mSXgVVUxzfDujvrue+GYJ4WbjYjKJINwIhvmpvjK8m6jQ&#10;aNf1DbOmbXSPM3IO3WJgoyf93mBDgTRMFh5kEYchEN2w2hYAt0ns13bzhXW1K0fUw34e/wEAAP//&#10;AwBQSwMEFAAGAAgAAAAhAFygN2bfAAAABwEAAA8AAABkcnMvZG93bnJldi54bWxMjsFOwzAQRO9I&#10;/IO1SNyoQ6tQEuJUFQIJCeXQlKo9urEdR43XUey24e9ZTnCbnRnNvmI1uZ5d9Bg6jwIeZwkwjY1X&#10;HbYCvrbvD8/AQpSoZO9RC/jWAVbl7U0hc+WvuNGXOraMRjDkUoCNccg5D43VToaZHzRSZvzoZKRz&#10;bLka5ZXGXc/nSfLEneyQPlg56Ferm1N9dgKUMdtTaj/M5nNvDrvqrVof6kqI+7tp/QIs6in+leEX&#10;n9ChJKajP6MKrBcwpx65yxQYpVmakTgKWGTLBfCy4P/5yx8AAAD//wMAUEsBAi0AFAAGAAgAAAAh&#10;ALaDOJL+AAAA4QEAABMAAAAAAAAAAAAAAAAAAAAAAFtDb250ZW50X1R5cGVzXS54bWxQSwECLQAU&#10;AAYACAAAACEAOP0h/9YAAACUAQAACwAAAAAAAAAAAAAAAAAvAQAAX3JlbHMvLnJlbHNQSwECLQAU&#10;AAYACAAAACEAyfTdiscCAADnBQAADgAAAAAAAAAAAAAAAAAuAgAAZHJzL2Uyb0RvYy54bWxQSwEC&#10;LQAUAAYACAAAACEAXKA3Zt8AAAAHAQAADwAAAAAAAAAAAAAAAAAhBQAAZHJzL2Rvd25yZXYueG1s&#10;UEsFBgAAAAAEAAQA8wAAAC0GAAAAAA==&#10;" fillcolor="white [3201]" strokeweight=".5pt">
                <v:path arrowok="t"/>
                <v:textbox>
                  <w:txbxContent>
                    <w:p w:rsidR="00412110" w:rsidRPr="00DA23B0" w:rsidRDefault="00412110" w:rsidP="00412110">
                      <w:pPr>
                        <w:snapToGrid w:val="0"/>
                        <w:spacing w:line="240" w:lineRule="atLeast"/>
                        <w:ind w:left="200" w:hanging="200"/>
                        <w:rPr>
                          <w:rFonts w:asciiTheme="majorEastAsia" w:eastAsiaTheme="majorEastAsia" w:hAnsiTheme="majorEastAsia"/>
                          <w:sz w:val="20"/>
                          <w:szCs w:val="20"/>
                        </w:rPr>
                      </w:pPr>
                    </w:p>
                    <w:p w:rsidR="00412110" w:rsidRPr="00DA23B0" w:rsidRDefault="00412110" w:rsidP="00412110">
                      <w:pPr>
                        <w:snapToGrid w:val="0"/>
                        <w:spacing w:line="240" w:lineRule="atLeast"/>
                        <w:ind w:left="200" w:hanging="200"/>
                        <w:rPr>
                          <w:rFonts w:asciiTheme="majorEastAsia" w:eastAsiaTheme="majorEastAsia" w:hAnsiTheme="majorEastAsia"/>
                          <w:sz w:val="20"/>
                          <w:szCs w:val="20"/>
                        </w:rPr>
                      </w:pPr>
                    </w:p>
                    <w:p w:rsidR="00412110" w:rsidRDefault="00412110" w:rsidP="00412110">
                      <w:pPr>
                        <w:snapToGrid w:val="0"/>
                        <w:spacing w:line="240" w:lineRule="atLeast"/>
                        <w:ind w:left="200" w:hanging="200"/>
                        <w:rPr>
                          <w:rFonts w:asciiTheme="majorEastAsia" w:eastAsiaTheme="majorEastAsia" w:hAnsiTheme="majorEastAsia"/>
                          <w:sz w:val="20"/>
                          <w:szCs w:val="20"/>
                        </w:rPr>
                      </w:pPr>
                    </w:p>
                    <w:p w:rsidR="00412110" w:rsidRDefault="00412110" w:rsidP="00412110">
                      <w:pPr>
                        <w:snapToGrid w:val="0"/>
                        <w:spacing w:line="240" w:lineRule="atLeast"/>
                        <w:ind w:left="200" w:hanging="200"/>
                        <w:rPr>
                          <w:rFonts w:asciiTheme="majorEastAsia" w:eastAsiaTheme="majorEastAsia" w:hAnsiTheme="majorEastAsia"/>
                          <w:sz w:val="20"/>
                          <w:szCs w:val="20"/>
                        </w:rPr>
                      </w:pPr>
                    </w:p>
                    <w:p w:rsidR="00412110" w:rsidRDefault="00412110" w:rsidP="00412110">
                      <w:pPr>
                        <w:snapToGrid w:val="0"/>
                        <w:spacing w:line="240" w:lineRule="atLeast"/>
                        <w:ind w:left="200" w:hanging="200"/>
                        <w:rPr>
                          <w:rFonts w:asciiTheme="majorEastAsia" w:eastAsiaTheme="majorEastAsia" w:hAnsiTheme="majorEastAsia"/>
                          <w:sz w:val="20"/>
                          <w:szCs w:val="20"/>
                        </w:rPr>
                      </w:pPr>
                    </w:p>
                    <w:p w:rsidR="00412110" w:rsidRPr="0053449C" w:rsidRDefault="00412110" w:rsidP="00412110">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53449C">
                        <w:rPr>
                          <w:rFonts w:asciiTheme="majorEastAsia" w:eastAsiaTheme="majorEastAsia" w:hAnsiTheme="majorEastAsia" w:hint="eastAsia"/>
                          <w:sz w:val="20"/>
                          <w:szCs w:val="20"/>
                        </w:rPr>
                        <w:t>ラン藻類</w:t>
                      </w:r>
                      <w:r>
                        <w:rPr>
                          <w:rFonts w:asciiTheme="majorEastAsia" w:eastAsiaTheme="majorEastAsia" w:hAnsiTheme="majorEastAsia" w:hint="eastAsia"/>
                          <w:sz w:val="20"/>
                          <w:szCs w:val="20"/>
                        </w:rPr>
                        <w:t>（</w:t>
                      </w:r>
                      <w:r w:rsidRPr="0053449C">
                        <w:rPr>
                          <w:rFonts w:asciiTheme="majorEastAsia" w:eastAsiaTheme="majorEastAsia" w:hAnsiTheme="majorEastAsia" w:hint="eastAsia"/>
                          <w:sz w:val="20"/>
                          <w:szCs w:val="20"/>
                        </w:rPr>
                        <w:t>＝シアノバクテリア</w:t>
                      </w:r>
                      <w:r>
                        <w:rPr>
                          <w:rFonts w:asciiTheme="majorEastAsia" w:eastAsiaTheme="majorEastAsia" w:hAnsiTheme="majorEastAsia" w:hint="eastAsia"/>
                          <w:sz w:val="20"/>
                          <w:szCs w:val="20"/>
                        </w:rPr>
                        <w:t>）の仲間で</w:t>
                      </w:r>
                      <w:r w:rsidRPr="0053449C">
                        <w:rPr>
                          <w:rFonts w:asciiTheme="majorEastAsia" w:eastAsiaTheme="majorEastAsia" w:hAnsiTheme="majorEastAsia" w:hint="eastAsia"/>
                          <w:sz w:val="20"/>
                          <w:szCs w:val="20"/>
                        </w:rPr>
                        <w:t>光合成色素にクロロフィルａ（青緑色）とフィコビリンのフィコエリトリン（紅色）とフィコシアニン（青色）をも</w:t>
                      </w:r>
                      <w:r w:rsidR="00753364">
                        <w:rPr>
                          <w:rFonts w:asciiTheme="majorEastAsia" w:eastAsiaTheme="majorEastAsia" w:hAnsiTheme="majorEastAsia" w:hint="eastAsia"/>
                          <w:sz w:val="20"/>
                          <w:szCs w:val="20"/>
                        </w:rPr>
                        <w:t>ち</w:t>
                      </w:r>
                      <w:r w:rsidRPr="0053449C">
                        <w:rPr>
                          <w:rFonts w:asciiTheme="majorEastAsia" w:eastAsiaTheme="majorEastAsia" w:hAnsiTheme="majorEastAsia" w:hint="eastAsia"/>
                          <w:sz w:val="20"/>
                          <w:szCs w:val="20"/>
                        </w:rPr>
                        <w:t>，藍色に見えることから藍藻（らんそう）と呼ばれる。</w:t>
                      </w:r>
                    </w:p>
                    <w:p w:rsidR="00412110" w:rsidRPr="00EA6EB2" w:rsidRDefault="00A95B8C" w:rsidP="00412110">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イシクラゲは，ネンジュモの多数の個体がくっつきあって</w:t>
                      </w:r>
                      <w:r w:rsidR="00412110" w:rsidRPr="0053449C">
                        <w:rPr>
                          <w:rFonts w:asciiTheme="majorEastAsia" w:eastAsiaTheme="majorEastAsia" w:hAnsiTheme="majorEastAsia" w:hint="eastAsia"/>
                          <w:sz w:val="20"/>
                          <w:szCs w:val="20"/>
                        </w:rPr>
                        <w:t>集合構造</w:t>
                      </w:r>
                      <w:r w:rsidR="00412110">
                        <w:rPr>
                          <w:rFonts w:asciiTheme="majorEastAsia" w:eastAsiaTheme="majorEastAsia" w:hAnsiTheme="majorEastAsia" w:hint="eastAsia"/>
                          <w:sz w:val="20"/>
                          <w:szCs w:val="20"/>
                        </w:rPr>
                        <w:t>を形成した</w:t>
                      </w:r>
                      <w:r w:rsidRPr="0053449C">
                        <w:rPr>
                          <w:rFonts w:asciiTheme="majorEastAsia" w:eastAsiaTheme="majorEastAsia" w:hAnsiTheme="majorEastAsia" w:hint="eastAsia"/>
                          <w:sz w:val="20"/>
                          <w:szCs w:val="20"/>
                        </w:rPr>
                        <w:t>群体</w:t>
                      </w:r>
                      <w:r w:rsidR="00412110">
                        <w:rPr>
                          <w:rFonts w:asciiTheme="majorEastAsia" w:eastAsiaTheme="majorEastAsia" w:hAnsiTheme="majorEastAsia" w:hint="eastAsia"/>
                          <w:sz w:val="20"/>
                          <w:szCs w:val="20"/>
                        </w:rPr>
                        <w:t>である</w:t>
                      </w:r>
                      <w:r w:rsidR="00412110" w:rsidRPr="0053449C">
                        <w:rPr>
                          <w:rFonts w:asciiTheme="majorEastAsia" w:eastAsiaTheme="majorEastAsia" w:hAnsiTheme="majorEastAsia" w:hint="eastAsia"/>
                          <w:sz w:val="20"/>
                          <w:szCs w:val="20"/>
                        </w:rPr>
                        <w:t>。ネンジュモの名称</w:t>
                      </w:r>
                      <w:r w:rsidR="00412110">
                        <w:rPr>
                          <w:rFonts w:asciiTheme="majorEastAsia" w:eastAsiaTheme="majorEastAsia" w:hAnsiTheme="majorEastAsia" w:hint="eastAsia"/>
                          <w:sz w:val="20"/>
                          <w:szCs w:val="20"/>
                        </w:rPr>
                        <w:t>は</w:t>
                      </w:r>
                      <w:r w:rsidR="00412110" w:rsidRPr="00EA6EB2">
                        <w:rPr>
                          <w:rFonts w:asciiTheme="majorEastAsia" w:eastAsiaTheme="majorEastAsia" w:hAnsiTheme="majorEastAsia" w:hint="eastAsia"/>
                          <w:sz w:val="20"/>
                          <w:szCs w:val="20"/>
                        </w:rPr>
                        <w:t>１列に連なった細胞糸</w:t>
                      </w:r>
                      <w:r w:rsidR="00434EF4">
                        <w:rPr>
                          <w:rFonts w:asciiTheme="majorEastAsia" w:eastAsiaTheme="majorEastAsia" w:hAnsiTheme="majorEastAsia" w:hint="eastAsia"/>
                          <w:sz w:val="20"/>
                          <w:szCs w:val="20"/>
                        </w:rPr>
                        <w:t>が</w:t>
                      </w:r>
                      <w:r w:rsidR="00434EF4" w:rsidRPr="00EA6EB2">
                        <w:rPr>
                          <w:rFonts w:asciiTheme="majorEastAsia" w:eastAsiaTheme="majorEastAsia" w:hAnsiTheme="majorEastAsia" w:hint="eastAsia"/>
                          <w:sz w:val="20"/>
                          <w:szCs w:val="20"/>
                        </w:rPr>
                        <w:t>数珠状</w:t>
                      </w:r>
                      <w:r w:rsidR="00434EF4">
                        <w:rPr>
                          <w:rFonts w:asciiTheme="majorEastAsia" w:eastAsiaTheme="majorEastAsia" w:hAnsiTheme="majorEastAsia" w:hint="eastAsia"/>
                          <w:sz w:val="20"/>
                          <w:szCs w:val="20"/>
                        </w:rPr>
                        <w:t>に見えることに由来している。</w:t>
                      </w:r>
                      <w:r w:rsidR="00412110" w:rsidRPr="0053449C">
                        <w:rPr>
                          <w:rFonts w:asciiTheme="majorEastAsia" w:eastAsiaTheme="majorEastAsia" w:hAnsiTheme="majorEastAsia" w:hint="eastAsia"/>
                          <w:sz w:val="20"/>
                          <w:szCs w:val="20"/>
                        </w:rPr>
                        <w:t>細胞糸の細胞列には通常の細胞より一回り大きく，窒素固定をするために分化した異型細胞（ヘテロシスト）</w:t>
                      </w:r>
                      <w:r w:rsidR="00753364">
                        <w:rPr>
                          <w:rFonts w:asciiTheme="majorEastAsia" w:eastAsiaTheme="majorEastAsia" w:hAnsiTheme="majorEastAsia" w:hint="eastAsia"/>
                          <w:sz w:val="20"/>
                          <w:szCs w:val="20"/>
                        </w:rPr>
                        <w:t>が見られる</w:t>
                      </w:r>
                      <w:r w:rsidR="00412110" w:rsidRPr="0053449C">
                        <w:rPr>
                          <w:rFonts w:asciiTheme="majorEastAsia" w:eastAsiaTheme="majorEastAsia" w:hAnsiTheme="majorEastAsia" w:hint="eastAsia"/>
                          <w:sz w:val="20"/>
                          <w:szCs w:val="20"/>
                        </w:rPr>
                        <w:t>。</w:t>
                      </w:r>
                      <w:r w:rsidR="004A5BE6">
                        <w:rPr>
                          <w:rFonts w:asciiTheme="majorEastAsia" w:eastAsiaTheme="majorEastAsia" w:hAnsiTheme="majorEastAsia" w:hint="eastAsia"/>
                          <w:sz w:val="20"/>
                          <w:szCs w:val="20"/>
                        </w:rPr>
                        <w:t>よく洗って土などの異物を取り除き，湯がいて酢の物にして</w:t>
                      </w:r>
                      <w:r w:rsidR="00412110" w:rsidRPr="00EA6EB2">
                        <w:rPr>
                          <w:rFonts w:asciiTheme="majorEastAsia" w:eastAsiaTheme="majorEastAsia" w:hAnsiTheme="majorEastAsia" w:hint="eastAsia"/>
                          <w:sz w:val="20"/>
                          <w:szCs w:val="20"/>
                        </w:rPr>
                        <w:t>食べることもできる。</w:t>
                      </w:r>
                    </w:p>
                    <w:p w:rsidR="00412110" w:rsidRDefault="00412110" w:rsidP="00412110">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名前の基になっている，</w:t>
                      </w:r>
                      <w:r w:rsidRPr="0053449C">
                        <w:rPr>
                          <w:rFonts w:asciiTheme="majorEastAsia" w:eastAsiaTheme="majorEastAsia" w:hAnsiTheme="majorEastAsia" w:hint="eastAsia"/>
                          <w:sz w:val="20"/>
                          <w:szCs w:val="20"/>
                        </w:rPr>
                        <w:t>クラゲ</w:t>
                      </w:r>
                      <w:r>
                        <w:rPr>
                          <w:rFonts w:asciiTheme="majorEastAsia" w:eastAsiaTheme="majorEastAsia" w:hAnsiTheme="majorEastAsia" w:hint="eastAsia"/>
                          <w:sz w:val="20"/>
                          <w:szCs w:val="20"/>
                        </w:rPr>
                        <w:t>は</w:t>
                      </w:r>
                      <w:r w:rsidRPr="0053449C">
                        <w:rPr>
                          <w:rFonts w:asciiTheme="majorEastAsia" w:eastAsiaTheme="majorEastAsia" w:hAnsiTheme="majorEastAsia" w:hint="eastAsia"/>
                          <w:sz w:val="20"/>
                          <w:szCs w:val="20"/>
                        </w:rPr>
                        <w:t>刺胞動物類</w:t>
                      </w:r>
                      <w:r>
                        <w:rPr>
                          <w:rFonts w:asciiTheme="majorEastAsia" w:eastAsiaTheme="majorEastAsia" w:hAnsiTheme="majorEastAsia" w:hint="eastAsia"/>
                          <w:sz w:val="20"/>
                          <w:szCs w:val="20"/>
                        </w:rPr>
                        <w:t>で</w:t>
                      </w:r>
                      <w:r w:rsidR="004A5BE6">
                        <w:rPr>
                          <w:rFonts w:asciiTheme="majorEastAsia" w:eastAsiaTheme="majorEastAsia" w:hAnsiTheme="majorEastAsia" w:hint="eastAsia"/>
                          <w:sz w:val="20"/>
                          <w:szCs w:val="20"/>
                        </w:rPr>
                        <w:t>あり</w:t>
                      </w:r>
                      <w:r>
                        <w:rPr>
                          <w:rFonts w:asciiTheme="majorEastAsia" w:eastAsiaTheme="majorEastAsia" w:hAnsiTheme="majorEastAsia" w:hint="eastAsia"/>
                          <w:sz w:val="20"/>
                          <w:szCs w:val="20"/>
                        </w:rPr>
                        <w:t>，</w:t>
                      </w:r>
                      <w:r w:rsidRPr="0053449C">
                        <w:rPr>
                          <w:rFonts w:asciiTheme="majorEastAsia" w:eastAsiaTheme="majorEastAsia" w:hAnsiTheme="majorEastAsia" w:hint="eastAsia"/>
                          <w:sz w:val="20"/>
                          <w:szCs w:val="20"/>
                        </w:rPr>
                        <w:t>イシクラゲ（ラン藻類）</w:t>
                      </w:r>
                      <w:r w:rsidR="004A5BE6">
                        <w:rPr>
                          <w:rFonts w:asciiTheme="majorEastAsia" w:eastAsiaTheme="majorEastAsia" w:hAnsiTheme="majorEastAsia" w:hint="eastAsia"/>
                          <w:sz w:val="20"/>
                          <w:szCs w:val="20"/>
                        </w:rPr>
                        <w:t>や</w:t>
                      </w:r>
                      <w:r w:rsidRPr="0053449C">
                        <w:rPr>
                          <w:rFonts w:asciiTheme="majorEastAsia" w:eastAsiaTheme="majorEastAsia" w:hAnsiTheme="majorEastAsia" w:hint="eastAsia"/>
                          <w:sz w:val="20"/>
                          <w:szCs w:val="20"/>
                        </w:rPr>
                        <w:t>キクラゲ</w:t>
                      </w:r>
                      <w:r>
                        <w:rPr>
                          <w:rFonts w:asciiTheme="majorEastAsia" w:eastAsiaTheme="majorEastAsia" w:hAnsiTheme="majorEastAsia" w:hint="eastAsia"/>
                          <w:sz w:val="20"/>
                          <w:szCs w:val="20"/>
                        </w:rPr>
                        <w:t>（</w:t>
                      </w:r>
                      <w:r w:rsidRPr="0053449C">
                        <w:rPr>
                          <w:rFonts w:asciiTheme="majorEastAsia" w:eastAsiaTheme="majorEastAsia" w:hAnsiTheme="majorEastAsia" w:hint="eastAsia"/>
                          <w:sz w:val="20"/>
                          <w:szCs w:val="20"/>
                        </w:rPr>
                        <w:t>真菌類）と</w:t>
                      </w:r>
                      <w:r w:rsidR="004A5BE6">
                        <w:rPr>
                          <w:rFonts w:asciiTheme="majorEastAsia" w:eastAsiaTheme="majorEastAsia" w:hAnsiTheme="majorEastAsia" w:hint="eastAsia"/>
                          <w:sz w:val="20"/>
                          <w:szCs w:val="20"/>
                        </w:rPr>
                        <w:t>はまったく</w:t>
                      </w:r>
                      <w:r w:rsidRPr="0053449C">
                        <w:rPr>
                          <w:rFonts w:asciiTheme="majorEastAsia" w:eastAsiaTheme="majorEastAsia" w:hAnsiTheme="majorEastAsia" w:hint="eastAsia"/>
                          <w:sz w:val="20"/>
                          <w:szCs w:val="20"/>
                        </w:rPr>
                        <w:t>異なる</w:t>
                      </w:r>
                      <w:r>
                        <w:rPr>
                          <w:rFonts w:asciiTheme="majorEastAsia" w:eastAsiaTheme="majorEastAsia" w:hAnsiTheme="majorEastAsia" w:hint="eastAsia"/>
                          <w:sz w:val="20"/>
                          <w:szCs w:val="20"/>
                        </w:rPr>
                        <w:t>ものである</w:t>
                      </w:r>
                      <w:r w:rsidRPr="0053449C">
                        <w:rPr>
                          <w:rFonts w:asciiTheme="majorEastAsia" w:eastAsiaTheme="majorEastAsia" w:hAnsiTheme="majorEastAsia" w:hint="eastAsia"/>
                          <w:sz w:val="20"/>
                          <w:szCs w:val="20"/>
                        </w:rPr>
                        <w:t>。</w:t>
                      </w:r>
                    </w:p>
                  </w:txbxContent>
                </v:textbox>
              </v:shape>
            </w:pict>
          </mc:Fallback>
        </mc:AlternateContent>
      </w:r>
      <w:r>
        <w:br w:type="page"/>
      </w:r>
    </w:p>
    <w:p w:rsidR="00A54B16" w:rsidRPr="00042958" w:rsidRDefault="004C313A" w:rsidP="000447AA">
      <w:pPr>
        <w:rPr>
          <w:rFonts w:ascii="ＭＳ ゴシック" w:eastAsia="ＭＳ ゴシック" w:hAnsi="ＭＳ ゴシック"/>
          <w:sz w:val="32"/>
          <w:szCs w:val="32"/>
        </w:rPr>
      </w:pPr>
      <w:r>
        <w:rPr>
          <w:noProof/>
          <w:snapToGrid/>
        </w:rPr>
        <w:lastRenderedPageBreak/>
        <mc:AlternateContent>
          <mc:Choice Requires="wps">
            <w:drawing>
              <wp:anchor distT="0" distB="0" distL="114300" distR="114300" simplePos="0" relativeHeight="251677696" behindDoc="1" locked="0" layoutInCell="1" allowOverlap="1" wp14:anchorId="782C1374" wp14:editId="4DF353E8">
                <wp:simplePos x="0" y="0"/>
                <wp:positionH relativeFrom="column">
                  <wp:posOffset>-8255</wp:posOffset>
                </wp:positionH>
                <wp:positionV relativeFrom="paragraph">
                  <wp:posOffset>59018</wp:posOffset>
                </wp:positionV>
                <wp:extent cx="6134100" cy="321310"/>
                <wp:effectExtent l="0" t="0" r="19050" b="21590"/>
                <wp:wrapNone/>
                <wp:docPr id="5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left:0;text-align:left;margin-left:-.65pt;margin-top:4.65pt;width:483pt;height:25.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HLAIAAD0EAAAOAAAAZHJzL2Uyb0RvYy54bWysU9tu2zAMfR+wfxD0vthOmjQx4hRN2g4D&#10;uq1Ytw9QZNkWptsoJU779aPkNEu3PQ3zg0Ca1NHhIbm8OmhF9gK8tKaixSinRBhua2nain77evdu&#10;TokPzNRMWSMq+iQ8vVq9fbPsXSnGtrOqFkAQxPiydxXtQnBllnneCc38yDphMNhY0CygC21WA+sR&#10;XatsnOezrLdQO7BceI9/b4YgXSX8phE8fG4aLwJRFUVuIZ2Qzm08s9WSlS0w10l+pMH+gYVm0uCj&#10;J6gbFhjZgfwDSksO1tsmjLjVmW0ayUWqAasp8t+qeeyYE6kWFMe7k0z+/8HyT/sHILKu6HRCiWEa&#10;e/QFVWOmVYIUs0lUqHe+xMRH9wCxRu/uLf/uibGbDvPENYDtO8Fq5FXE/OzVheh4vEq2/UdbIz7b&#10;BZvEOjSgIyDKQA6pJ0+nnohDIBx/zorJRZFj6zjGJuNiUqSmZax8ue3Ah/fCahKNigKyT+hsf+9D&#10;ZMPKl5TE3ipZ30mlkgPtdqOA7BnOx2K9Xk8XqQAs8jxNGdJjfDqeJuRXMX8OcTtdz9eXf4PQMuCg&#10;K6krOs/jF5NYGWW7NXWyA5NqsJGyMkcdo3RDC7a2fkIZwQ5TjFuHRmfhmZIeJ7ii/seOgaBEfTDY&#10;isuL8WKKI5+c+XyBGsJ5YHsWYIYjUEUDJYO5CcOS7BzItsN3ilS5sdfYvEYmXWNjB05HqjijSe7j&#10;PsUlOPdT1q+tX/0EAAD//wMAUEsDBBQABgAIAAAAIQAYL0+x3gAAAAcBAAAPAAAAZHJzL2Rvd25y&#10;ZXYueG1sTI7BTsMwEETvSPyDtUjcWidASx3iVKgCDkhF0BaJoxsvSUS8jmK3NX/PcoLTaDSjmVcu&#10;k+vFEcfQedKQTzMQSLW3HTUadtvHyQJEiIas6T2hhm8MsKzOz0pTWH+iNzxuYiN4hEJhNLQxDoWU&#10;oW7RmTD1AxJnn350JrIdG2lHc+Jx18urLJtLZzrih9YMuGqx/tocnIbwukr4/jSLKW9264eXD9Wm&#10;57XWlxfp/g5ExBT/yvCLz+hQMdPeH8gG0WuY5Nfc1KBYOFbzm1sQew0zpUBWpfzPX/0AAAD//wMA&#10;UEsBAi0AFAAGAAgAAAAhALaDOJL+AAAA4QEAABMAAAAAAAAAAAAAAAAAAAAAAFtDb250ZW50X1R5&#10;cGVzXS54bWxQSwECLQAUAAYACAAAACEAOP0h/9YAAACUAQAACwAAAAAAAAAAAAAAAAAvAQAAX3Jl&#10;bHMvLnJlbHNQSwECLQAUAAYACAAAACEAEXPlRywCAAA9BAAADgAAAAAAAAAAAAAAAAAuAgAAZHJz&#10;L2Uyb0RvYy54bWxQSwECLQAUAAYACAAAACEAGC9Psd4AAAAHAQAADwAAAAAAAAAAAAAAAACGBAAA&#10;ZHJzL2Rvd25yZXYueG1sUEsFBgAAAAAEAAQA8wAAAJEFAAAAAA==&#10;" fillcolor="#9bbb59" strokecolor="#e5b8b7">
                <v:textbox inset="5.85pt,.7pt,5.85pt,.7pt"/>
              </v:rect>
            </w:pict>
          </mc:Fallback>
        </mc:AlternateContent>
      </w:r>
      <w:r w:rsidR="00463C23">
        <w:rPr>
          <w:noProof/>
          <w:snapToGrid/>
        </w:rPr>
        <mc:AlternateContent>
          <mc:Choice Requires="wps">
            <w:drawing>
              <wp:anchor distT="0" distB="0" distL="114300" distR="114300" simplePos="0" relativeHeight="251651072" behindDoc="0" locked="0" layoutInCell="1" allowOverlap="1" wp14:anchorId="538B06F1" wp14:editId="17963BDF">
                <wp:simplePos x="0" y="0"/>
                <wp:positionH relativeFrom="column">
                  <wp:posOffset>3067685</wp:posOffset>
                </wp:positionH>
                <wp:positionV relativeFrom="paragraph">
                  <wp:posOffset>585470</wp:posOffset>
                </wp:positionV>
                <wp:extent cx="2953385" cy="1508125"/>
                <wp:effectExtent l="0" t="0" r="0" b="0"/>
                <wp:wrapNone/>
                <wp:docPr id="5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150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6F51" w:rsidRPr="00936089" w:rsidRDefault="00486F51"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486F51" w:rsidRPr="0039163B" w:rsidRDefault="00486F51"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00412110">
                              <w:rPr>
                                <w:rFonts w:asciiTheme="majorEastAsia" w:eastAsiaTheme="majorEastAsia" w:hAnsiTheme="majorEastAsia" w:hint="eastAsia"/>
                                <w:sz w:val="20"/>
                                <w:szCs w:val="20"/>
                              </w:rPr>
                              <w:t>イシクラゲの採集，オオカナダモの入手</w:t>
                            </w:r>
                          </w:p>
                          <w:p w:rsidR="00412110" w:rsidRDefault="00412110"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□ヨーグルト</w:t>
                            </w:r>
                            <w:r w:rsidR="00463C23">
                              <w:rPr>
                                <w:rFonts w:ascii="ＭＳ ゴシック" w:eastAsia="ＭＳ ゴシック" w:hAnsi="ＭＳ ゴシック" w:hint="eastAsia"/>
                                <w:sz w:val="20"/>
                                <w:szCs w:val="20"/>
                              </w:rPr>
                              <w:t>または漬け物</w:t>
                            </w:r>
                            <w:r>
                              <w:rPr>
                                <w:rFonts w:ascii="ＭＳ ゴシック" w:eastAsia="ＭＳ ゴシック" w:hAnsi="ＭＳ ゴシック" w:hint="eastAsia"/>
                                <w:sz w:val="20"/>
                                <w:szCs w:val="20"/>
                              </w:rPr>
                              <w:t>の購入</w:t>
                            </w:r>
                          </w:p>
                          <w:p w:rsidR="00486F51" w:rsidRPr="0039163B" w:rsidRDefault="00486F51"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936089" w:rsidRDefault="00936089" w:rsidP="00486F51">
                            <w:pPr>
                              <w:snapToGrid w:val="0"/>
                              <w:spacing w:line="240" w:lineRule="atLeast"/>
                              <w:ind w:left="200" w:hanging="200"/>
                              <w:rPr>
                                <w:rFonts w:ascii="ＭＳ ゴシック" w:eastAsia="ＭＳ ゴシック" w:hAnsi="ＭＳ ゴシック"/>
                                <w:b/>
                                <w:sz w:val="20"/>
                                <w:szCs w:val="20"/>
                              </w:rPr>
                            </w:pPr>
                          </w:p>
                          <w:p w:rsidR="00486F51" w:rsidRDefault="00486F51"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412110" w:rsidRPr="00D253B4" w:rsidRDefault="00412110" w:rsidP="00412110">
                            <w:pPr>
                              <w:snapToGrid w:val="0"/>
                              <w:spacing w:line="240" w:lineRule="atLeast"/>
                              <w:ind w:left="200" w:hanging="200"/>
                              <w:rPr>
                                <w:rFonts w:asciiTheme="majorEastAsia" w:eastAsiaTheme="majorEastAsia" w:hAnsiTheme="majorEastAsia"/>
                                <w:sz w:val="20"/>
                                <w:szCs w:val="20"/>
                              </w:rPr>
                            </w:pPr>
                            <w:r w:rsidRPr="00D253B4">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イシクラゲ，オオカナダモの小分け</w:t>
                            </w:r>
                          </w:p>
                          <w:p w:rsidR="00412110" w:rsidRDefault="00412110" w:rsidP="00412110">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□ヨーグルトまたは漬け物の小分け</w:t>
                            </w:r>
                          </w:p>
                          <w:p w:rsidR="00486F51" w:rsidRPr="0039163B" w:rsidRDefault="00D74417"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486F51" w:rsidRPr="0039163B">
                              <w:rPr>
                                <w:rFonts w:ascii="ＭＳ ゴシック" w:eastAsia="ＭＳ ゴシック" w:hAnsi="ＭＳ ゴシック" w:hint="eastAsia"/>
                                <w:sz w:val="20"/>
                                <w:szCs w:val="20"/>
                              </w:rPr>
                              <w:t>器具・教材・薬品の分配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2" type="#_x0000_t202" style="position:absolute;left:0;text-align:left;margin-left:241.55pt;margin-top:46.1pt;width:232.55pt;height:11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9IiAIAABgFAAAOAAAAZHJzL2Uyb0RvYy54bWysVMlu2zAQvRfoPxC8O1oiOZJgOchSFwXS&#10;BUj6ATRJWUQlkiVpS2nQf++Qsh2nC1AU1YHiMnyzvDdcXI59h3bcWKFkjZOzGCMuqWJCbmr8+WE1&#10;KzCyjkhGOiV5jR+5xZfL168Wg654qlrVMW4QgEhbDbrGrXO6iiJLW94Te6Y0l3DYKNMTB0uziZgh&#10;A6D3XZTG8TwalGHaKMqthd3b6RAvA37TcOo+No3lDnU1hthcGE0Y136MlgtSbQzRraD7MMg/RNET&#10;IcHpEeqWOIK2RvwC1QtqlFWNO6Oqj1TTCMpDDpBNEv+UzX1LNA+5QHGsPpbJ/j9Y+mH3ySDBapwn&#10;GEnSA0cPfHToWo1onvr6DNpWYHavwdCNsA88h1ytvlP0i0VS3bREbviVMWpoOWEQX+JvRidXJxzr&#10;QdbDe8XAD9k6FYDGxvS+eFAOBOjA0+ORGx8Lhc20zM/PixwjCmdJHhdJmgcfpDpc18a6t1z1yE9q&#10;bID8AE92d9b5cEh1MPHerOoEW4muCwuzWd90Bu0ICGUVvj36C7NOemOp/LUJcdqBKMGHP/PxBuKf&#10;yiTN4uu0nK3mxcUsW2X5rLyIi1mclNflPM7K7Hb13QeYZFUrGOPyTkh+EGGS/R3J+3aY5BNkiIYa&#10;lzlUJ+T1xyTj8P0uyV446MlO9DUujkak8sy+kQzSJpUjopvm0cvwQ5WhBod/qErQgad+EoEb12OQ&#10;XBIY9CJZK/YIyjAKeAP64UGBSavMN4wGaM4a269bYjhG3TsJ6rrIQA7QzWFRFCVcMacH65MDIikA&#10;1dhhNE1v3NT/W23EpgU/k5qlugI9NiIo5TmmvYqh/UJK+6fC9/fpOlg9P2jLHwAAAP//AwBQSwME&#10;FAAGAAgAAAAhAPrsRkXfAAAACgEAAA8AAABkcnMvZG93bnJldi54bWxMj8FOwzAMhu9IvENkJG4s&#10;XTdBW+pOYxJCO24gzl5j2rImqZpszXh6wondbPnT7+8vV0H34syj66xBmM8SEGxqqzrTIHy8vz5k&#10;IJwno6i3hhEu7GBV3d6UVCg7mR2f974RMcS4ghBa74dCSle3rMnN7MAm3r7sqMnHdWykGmmK4bqX&#10;aZI8Sk2diR9aGnjTcn3cnzTC9pMvbxn1u2HzfZx+QvOyXauAeH8X1s8gPAf/D8OfflSHKjod7Mko&#10;J3qEZbaYRxQhT1MQEciXWRwOCIs0fwJZlfK6QvULAAD//wMAUEsBAi0AFAAGAAgAAAAhALaDOJL+&#10;AAAA4QEAABMAAAAAAAAAAAAAAAAAAAAAAFtDb250ZW50X1R5cGVzXS54bWxQSwECLQAUAAYACAAA&#10;ACEAOP0h/9YAAACUAQAACwAAAAAAAAAAAAAAAAAvAQAAX3JlbHMvLnJlbHNQSwECLQAUAAYACAAA&#10;ACEAjvAvSIgCAAAYBQAADgAAAAAAAAAAAAAAAAAuAgAAZHJzL2Uyb0RvYy54bWxQSwECLQAUAAYA&#10;CAAAACEA+uxGRd8AAAAKAQAADwAAAAAAAAAAAAAAAADiBAAAZHJzL2Rvd25yZXYueG1sUEsFBgAA&#10;AAAEAAQA8wAAAO4FAAAAAA==&#10;" stroked="f">
                <v:textbox inset="5.85pt,.7pt,5.85pt,.7pt">
                  <w:txbxContent>
                    <w:p w:rsidR="00486F51" w:rsidRPr="00936089" w:rsidRDefault="00486F51"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486F51" w:rsidRPr="0039163B" w:rsidRDefault="00486F51"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00412110">
                        <w:rPr>
                          <w:rFonts w:asciiTheme="majorEastAsia" w:eastAsiaTheme="majorEastAsia" w:hAnsiTheme="majorEastAsia" w:hint="eastAsia"/>
                          <w:sz w:val="20"/>
                          <w:szCs w:val="20"/>
                        </w:rPr>
                        <w:t>イシクラゲの採集，オオカナダモの入手</w:t>
                      </w:r>
                    </w:p>
                    <w:p w:rsidR="00412110" w:rsidRDefault="00412110"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□ヨーグルト</w:t>
                      </w:r>
                      <w:r w:rsidR="00463C23">
                        <w:rPr>
                          <w:rFonts w:ascii="ＭＳ ゴシック" w:eastAsia="ＭＳ ゴシック" w:hAnsi="ＭＳ ゴシック" w:hint="eastAsia"/>
                          <w:sz w:val="20"/>
                          <w:szCs w:val="20"/>
                        </w:rPr>
                        <w:t>または漬け物</w:t>
                      </w:r>
                      <w:r>
                        <w:rPr>
                          <w:rFonts w:ascii="ＭＳ ゴシック" w:eastAsia="ＭＳ ゴシック" w:hAnsi="ＭＳ ゴシック" w:hint="eastAsia"/>
                          <w:sz w:val="20"/>
                          <w:szCs w:val="20"/>
                        </w:rPr>
                        <w:t>の購入</w:t>
                      </w:r>
                    </w:p>
                    <w:p w:rsidR="00486F51" w:rsidRPr="0039163B" w:rsidRDefault="00486F51"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936089" w:rsidRDefault="00936089" w:rsidP="00486F51">
                      <w:pPr>
                        <w:snapToGrid w:val="0"/>
                        <w:spacing w:line="240" w:lineRule="atLeast"/>
                        <w:ind w:left="200" w:hanging="200"/>
                        <w:rPr>
                          <w:rFonts w:ascii="ＭＳ ゴシック" w:eastAsia="ＭＳ ゴシック" w:hAnsi="ＭＳ ゴシック"/>
                          <w:b/>
                          <w:sz w:val="20"/>
                          <w:szCs w:val="20"/>
                        </w:rPr>
                      </w:pPr>
                    </w:p>
                    <w:p w:rsidR="00486F51" w:rsidRDefault="00486F51"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412110" w:rsidRPr="00D253B4" w:rsidRDefault="00412110" w:rsidP="00412110">
                      <w:pPr>
                        <w:snapToGrid w:val="0"/>
                        <w:spacing w:line="240" w:lineRule="atLeast"/>
                        <w:ind w:left="200" w:hanging="200"/>
                        <w:rPr>
                          <w:rFonts w:asciiTheme="majorEastAsia" w:eastAsiaTheme="majorEastAsia" w:hAnsiTheme="majorEastAsia"/>
                          <w:sz w:val="20"/>
                          <w:szCs w:val="20"/>
                        </w:rPr>
                      </w:pPr>
                      <w:r w:rsidRPr="00D253B4">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イシクラゲ，オオカナダモの小分け</w:t>
                      </w:r>
                    </w:p>
                    <w:p w:rsidR="00412110" w:rsidRDefault="00412110" w:rsidP="00412110">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□ヨーグルトまたは漬け物の小分け</w:t>
                      </w:r>
                    </w:p>
                    <w:p w:rsidR="00486F51" w:rsidRPr="0039163B" w:rsidRDefault="00D74417"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486F51" w:rsidRPr="0039163B">
                        <w:rPr>
                          <w:rFonts w:ascii="ＭＳ ゴシック" w:eastAsia="ＭＳ ゴシック" w:hAnsi="ＭＳ ゴシック" w:hint="eastAsia"/>
                          <w:sz w:val="20"/>
                          <w:szCs w:val="20"/>
                        </w:rPr>
                        <w:t>器具・教材・薬品の分配</w:t>
                      </w:r>
                    </w:p>
                  </w:txbxContent>
                </v:textbox>
              </v:shape>
            </w:pict>
          </mc:Fallback>
        </mc:AlternateContent>
      </w:r>
      <w:r w:rsidR="00463C23">
        <w:rPr>
          <w:noProof/>
          <w:snapToGrid/>
        </w:rPr>
        <mc:AlternateContent>
          <mc:Choice Requires="wps">
            <w:drawing>
              <wp:anchor distT="0" distB="0" distL="114300" distR="114300" simplePos="0" relativeHeight="251639808" behindDoc="0" locked="0" layoutInCell="1" allowOverlap="1" wp14:anchorId="79839833" wp14:editId="4872D397">
                <wp:simplePos x="0" y="0"/>
                <wp:positionH relativeFrom="column">
                  <wp:posOffset>3810</wp:posOffset>
                </wp:positionH>
                <wp:positionV relativeFrom="paragraph">
                  <wp:posOffset>525780</wp:posOffset>
                </wp:positionV>
                <wp:extent cx="6122670" cy="1673860"/>
                <wp:effectExtent l="0" t="0" r="11430" b="21590"/>
                <wp:wrapSquare wrapText="bothSides"/>
                <wp:docPr id="52"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670" cy="1673860"/>
                        </a:xfrm>
                        <a:prstGeom prst="rect">
                          <a:avLst/>
                        </a:prstGeom>
                        <a:solidFill>
                          <a:sysClr val="window" lastClr="FFFFFF"/>
                        </a:solidFill>
                        <a:ln w="6350">
                          <a:solidFill>
                            <a:prstClr val="black"/>
                          </a:solidFill>
                        </a:ln>
                        <a:effectLst/>
                      </wps:spPr>
                      <wps:txbx>
                        <w:txbxContent>
                          <w:p w:rsidR="00FE7FD5" w:rsidRPr="00FE7FD5" w:rsidRDefault="00FE7FD5"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FE7FD5" w:rsidRDefault="00FE7FD5" w:rsidP="00753CBA">
                            <w:pPr>
                              <w:snapToGrid w:val="0"/>
                              <w:spacing w:line="240" w:lineRule="atLeast"/>
                              <w:ind w:left="200" w:hanging="200"/>
                              <w:rPr>
                                <w:rFonts w:ascii="ＭＳ ゴシック" w:eastAsia="ＭＳ ゴシック" w:hAnsi="ＭＳ ゴシック"/>
                                <w:b/>
                                <w:sz w:val="20"/>
                                <w:szCs w:val="20"/>
                              </w:rPr>
                            </w:pPr>
                          </w:p>
                          <w:p w:rsidR="000B6D66" w:rsidRPr="00936089" w:rsidRDefault="00486F51"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１ヶ月前</w:t>
                            </w:r>
                            <w:r w:rsidR="00252798" w:rsidRPr="00936089">
                              <w:rPr>
                                <w:rFonts w:ascii="ＭＳ ゴシック" w:eastAsia="ＭＳ ゴシック" w:hAnsi="ＭＳ ゴシック" w:hint="eastAsia"/>
                                <w:b/>
                                <w:sz w:val="20"/>
                                <w:szCs w:val="20"/>
                              </w:rPr>
                              <w:t>～</w:t>
                            </w:r>
                            <w:r w:rsidR="000203DB" w:rsidRPr="00936089">
                              <w:rPr>
                                <w:rFonts w:ascii="ＭＳ ゴシック" w:eastAsia="ＭＳ ゴシック" w:hAnsi="ＭＳ ゴシック" w:hint="eastAsia"/>
                                <w:b/>
                                <w:sz w:val="20"/>
                                <w:szCs w:val="20"/>
                              </w:rPr>
                              <w:t xml:space="preserve">　　　　　　　　　　　　　　　　　　　</w:t>
                            </w:r>
                          </w:p>
                          <w:p w:rsidR="00936089" w:rsidRDefault="00936089"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753CBA" w:rsidRPr="0039163B" w:rsidRDefault="00753CBA"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753CBA" w:rsidRPr="0039163B" w:rsidRDefault="00753CBA"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753CBA" w:rsidRPr="0039163B" w:rsidRDefault="00753CBA" w:rsidP="00753CBA">
                            <w:pPr>
                              <w:snapToGrid w:val="0"/>
                              <w:spacing w:line="240" w:lineRule="atLeast"/>
                              <w:ind w:left="200" w:hanging="200"/>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5" o:spid="_x0000_s1043" type="#_x0000_t202" style="position:absolute;left:0;text-align:left;margin-left:.3pt;margin-top:41.4pt;width:482.1pt;height:13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fAjgIAAPYEAAAOAAAAZHJzL2Uyb0RvYy54bWysVM1u2zAMvg/YOwi6r47dJG2NOkXWIsOA&#10;oC3QDj0rspwYlUVNUmJnxwYY9hB7hWHnPY9fZJScpFm707AcFFKk+PPxo88vmkqSlTC2BJXR+KhH&#10;iVAc8lLNM/rpfvLulBLrmMqZBCUyuhaWXozevjmvdSoSWIDMhSEYRNm01hldOKfTKLJ8ISpmj0AL&#10;hcYCTMUcqmYe5YbVGL2SUdLrDaMaTK4NcGEt3l51RjoK8YtCcHdTFFY4IjOKtblwmnDO/BmNzlk6&#10;N0wvSr4tg/1DFRUrFSbdh7pijpGlKV+FqkpuwELhjjhUERRFyUXoAbuJey+6uVswLUIvCI7Ve5js&#10;/wvLr1e3hpR5RgcJJYpVOKN287V9+tE+/Wo330i7+d5uNu3TT9RJcjbwiNXapvjwTuNT17yHBicf&#10;urd6CvzRokt04NM9sOjtEWoKU/l/7J3gQxzKej8I0TjC8XIYJ8nwBE0cbfHw5Ph0GEYVPT/XxroP&#10;AirihYwanHQoga2m1vkCWLpz8dksyDKflFIGZW0vpSErhqRALuVQUyKZdXiZ0Un4+TYxxB/PpCI1&#10;1nY86HXNHob0ufYxZ5Lxx9cRMJ5UPr8IxNzW6YHqsPGSa2ZNGEc83CE9g3yNQBvoyGs1n5SYbYoF&#10;3zKDbEWccAPdDR6FBCwRthIlCzBf/nbv/ZFEaKWkRvZn1H5eMiMQh48K6XUW9/t+XYLSH5wkqJhD&#10;y+zQopbVJSCWMe665kH0/k7uxMJA9YCLOvZZ0cQUx9wZdTvx0nU7iYvOxXgcnHBBNHNTdaf5jl8e&#10;5fvmgRm9HbtDxlzDbk9Y+mL6na+HXMF46aAoAzU80B2qW6LicoVxbz8EfnsP9eD1/Lka/QYAAP//&#10;AwBQSwMEFAAGAAgAAAAhAHey03vdAAAABwEAAA8AAABkcnMvZG93bnJldi54bWxMjkFLw0AUhO+F&#10;/oflCd7ajW0MbcymtAVRT2IVxNsm+5qEZN+G7DaN/97nSW8zzDDzZbvJdmLEwTeOFNwtIxBIpTMN&#10;VQo+3h8XGxA+aDK6c4QKvtHDLp/PMp0ad6U3HE+hEjxCPtUK6hD6VEpf1mi1X7oeibOzG6wObIdK&#10;mkFfedx2chVFibS6IX6odY/HGsv2dLEK9q8vxbMv1+fRtEd8+jz07fbrXqnbm2n/ACLgFP7K8IvP&#10;6JAzU+EuZLzoFCTcU7BZMT+n2yRmUShYx0kMMs/kf/78BwAA//8DAFBLAQItABQABgAIAAAAIQC2&#10;gziS/gAAAOEBAAATAAAAAAAAAAAAAAAAAAAAAABbQ29udGVudF9UeXBlc10ueG1sUEsBAi0AFAAG&#10;AAgAAAAhADj9If/WAAAAlAEAAAsAAAAAAAAAAAAAAAAALwEAAF9yZWxzLy5yZWxzUEsBAi0AFAAG&#10;AAgAAAAhAOVfl8COAgAA9gQAAA4AAAAAAAAAAAAAAAAALgIAAGRycy9lMm9Eb2MueG1sUEsBAi0A&#10;FAAGAAgAAAAhAHey03vdAAAABwEAAA8AAAAAAAAAAAAAAAAA6AQAAGRycy9kb3ducmV2LnhtbFBL&#10;BQYAAAAABAAEAPMAAADyBQAAAAA=&#10;" fillcolor="window" strokeweight=".5pt">
                <v:path arrowok="t"/>
                <v:textbox>
                  <w:txbxContent>
                    <w:p w:rsidR="00FE7FD5" w:rsidRPr="00FE7FD5" w:rsidRDefault="00FE7FD5"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FE7FD5" w:rsidRDefault="00FE7FD5" w:rsidP="00753CBA">
                      <w:pPr>
                        <w:snapToGrid w:val="0"/>
                        <w:spacing w:line="240" w:lineRule="atLeast"/>
                        <w:ind w:left="200" w:hanging="200"/>
                        <w:rPr>
                          <w:rFonts w:ascii="ＭＳ ゴシック" w:eastAsia="ＭＳ ゴシック" w:hAnsi="ＭＳ ゴシック"/>
                          <w:b/>
                          <w:sz w:val="20"/>
                          <w:szCs w:val="20"/>
                        </w:rPr>
                      </w:pPr>
                    </w:p>
                    <w:p w:rsidR="000B6D66" w:rsidRPr="00936089" w:rsidRDefault="00486F51"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１ヶ月前</w:t>
                      </w:r>
                      <w:r w:rsidR="00252798" w:rsidRPr="00936089">
                        <w:rPr>
                          <w:rFonts w:ascii="ＭＳ ゴシック" w:eastAsia="ＭＳ ゴシック" w:hAnsi="ＭＳ ゴシック" w:hint="eastAsia"/>
                          <w:b/>
                          <w:sz w:val="20"/>
                          <w:szCs w:val="20"/>
                        </w:rPr>
                        <w:t>～</w:t>
                      </w:r>
                      <w:r w:rsidR="000203DB" w:rsidRPr="00936089">
                        <w:rPr>
                          <w:rFonts w:ascii="ＭＳ ゴシック" w:eastAsia="ＭＳ ゴシック" w:hAnsi="ＭＳ ゴシック" w:hint="eastAsia"/>
                          <w:b/>
                          <w:sz w:val="20"/>
                          <w:szCs w:val="20"/>
                        </w:rPr>
                        <w:t xml:space="preserve">　　　　　　　　　　　　　　　　　　　</w:t>
                      </w:r>
                    </w:p>
                    <w:p w:rsidR="00936089" w:rsidRDefault="00936089"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753CBA" w:rsidRPr="0039163B" w:rsidRDefault="00753CBA"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753CBA" w:rsidRPr="0039163B" w:rsidRDefault="00753CBA"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753CBA" w:rsidRPr="0039163B" w:rsidRDefault="00753CBA" w:rsidP="00753CBA">
                      <w:pPr>
                        <w:snapToGrid w:val="0"/>
                        <w:spacing w:line="240" w:lineRule="atLeast"/>
                        <w:ind w:left="200" w:hanging="200"/>
                        <w:rPr>
                          <w:rFonts w:ascii="ＭＳ ゴシック" w:eastAsia="ＭＳ ゴシック" w:hAnsi="ＭＳ ゴシック"/>
                          <w:sz w:val="20"/>
                          <w:szCs w:val="20"/>
                        </w:rPr>
                      </w:pPr>
                    </w:p>
                  </w:txbxContent>
                </v:textbox>
                <w10:wrap type="square"/>
              </v:shape>
            </w:pict>
          </mc:Fallback>
        </mc:AlternateContent>
      </w:r>
      <w:r>
        <w:rPr>
          <w:rFonts w:hint="eastAsia"/>
          <w:sz w:val="32"/>
        </w:rPr>
        <w:t xml:space="preserve">　</w:t>
      </w:r>
      <w:r w:rsidR="00690C95">
        <w:rPr>
          <w:rFonts w:ascii="ＭＳ ゴシック" w:eastAsia="ＭＳ ゴシック" w:hAnsi="ＭＳ ゴシック" w:hint="eastAsia"/>
          <w:sz w:val="32"/>
          <w:szCs w:val="32"/>
        </w:rPr>
        <w:t>◎準備</w:t>
      </w:r>
    </w:p>
    <w:p w:rsidR="00FE7FD5" w:rsidRDefault="00FE7FD5" w:rsidP="002E7657">
      <w:pPr>
        <w:ind w:left="210" w:hanging="200"/>
        <w:rPr>
          <w:rFonts w:hAnsi="ＭＳ 明朝"/>
          <w:sz w:val="20"/>
          <w:szCs w:val="20"/>
        </w:rPr>
      </w:pPr>
    </w:p>
    <w:p w:rsidR="00161125" w:rsidRPr="002D159F" w:rsidRDefault="007C206A" w:rsidP="002E7657">
      <w:pPr>
        <w:ind w:left="210" w:hanging="210"/>
        <w:rPr>
          <w:rFonts w:ascii="ＭＳ ゴシック" w:eastAsia="ＭＳ ゴシック" w:hAnsi="ＭＳ ゴシック"/>
          <w:color w:val="FF0000"/>
          <w:sz w:val="32"/>
          <w:szCs w:val="32"/>
        </w:rPr>
      </w:pPr>
      <w:r w:rsidRPr="007C206A">
        <w:rPr>
          <w:noProof/>
          <w:snapToGrid/>
        </w:rPr>
        <mc:AlternateContent>
          <mc:Choice Requires="wps">
            <w:drawing>
              <wp:anchor distT="0" distB="0" distL="114300" distR="114300" simplePos="0" relativeHeight="251642880" behindDoc="0" locked="0" layoutInCell="1" allowOverlap="1" wp14:anchorId="097751EC" wp14:editId="418E863A">
                <wp:simplePos x="0" y="0"/>
                <wp:positionH relativeFrom="column">
                  <wp:posOffset>4305</wp:posOffset>
                </wp:positionH>
                <wp:positionV relativeFrom="paragraph">
                  <wp:posOffset>427099</wp:posOffset>
                </wp:positionV>
                <wp:extent cx="6121400" cy="4024630"/>
                <wp:effectExtent l="19050" t="19050" r="31750" b="33020"/>
                <wp:wrapNone/>
                <wp:docPr id="49" name="正方形/長方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0" cy="4024630"/>
                        </a:xfrm>
                        <a:prstGeom prst="rect">
                          <a:avLst/>
                        </a:prstGeom>
                        <a:noFill/>
                        <a:ln w="57150" cmpd="thinThick"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296" o:spid="_x0000_s1026" style="position:absolute;left:0;text-align:left;margin-left:.35pt;margin-top:33.65pt;width:482pt;height:316.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5apmwIAABEFAAAOAAAAZHJzL2Uyb0RvYy54bWysVM1uEzEQviPxDpbv6f50kyarbqoqPwip&#10;QKWWB3C83qxVr21sJ5uCeAx4ADhzRhx4HCrxFoy9SUjoBSH24PV47PF8833j84tNI9CaGcuVLHBy&#10;EmPEJFUll8sCv76d94YYWUdkSYSSrMD3zOKL8dMn563OWapqJUpmEASRNm91gWvndB5FltasIfZE&#10;aSbBWSnTEAemWUalIS1Eb0SUxvEgapUptVGUWQur086JxyF+VTHqXlWVZQ6JAkNuLowmjAs/RuNz&#10;ki8N0TWn2zTIP2TREC7h0n2oKXEErQx/FKrh1CirKndCVROpquKUBQyAJon/QHNTE80CFiiO1fsy&#10;2f8Xlr5cXxvEywJnI4wkaYCjhy+fHz5++/H9U/Tzw9duhtLRwNeq1TaHIzf62ni0Vl8pemfBER15&#10;vGFhD1q0L1QJIcnKqVCfTWUafxKQo02g4X5PA9s4RGFxkKRJFgNbFHxZnGaD00BURPLdcW2se8ZU&#10;g/ykwAZ4DuHJ+so6nw7Jd1v8bVLNuRCBayFRW+D+WdL3FzQakLuay1vg/w4jIpYgY+pMiGaV4KU/&#10;GbCa5WIiDFoTkNIk9p+vCNx0tK3hDgQteFPg4X4TyWtGypksQwqOcNHN4bCQPjhAh8S3s04470bx&#10;aDacDbNelg5mvSyeTnuX80nWG8yTs/70dDqZTJP3Ps8ky2telkz6VHciTrK/E8m2nTr57WV8BMke&#10;Ip+H7zHy6DiNUBhAtfsHdEEkXhedkBaqvAeNGAUMAhnwisCkVuYtRi10ZIHtmxUxDCPxXILkR0mW&#10;+RYORtY/S8Ewh57FoYdICqE6LlFnTFzX+Ctt+LKGu5LAslSXoM6KB9145XZ5QebegL4LGLZvhG/s&#10;Qzvs+v2SjX8BAAD//wMAUEsDBBQABgAIAAAAIQCor68F2gAAAAcBAAAPAAAAZHJzL2Rvd25yZXYu&#10;eG1sTI7NTsMwEITvSLyDtUjcqJMSORDiVBQEV6CFuxMvSdp4HcVuG3h6lhMc50czX7ma3SCOOIXe&#10;k4Z0kYBAarztqdXwvn26ugERoiFrBk+o4QsDrKrzs9IU1p/oDY+b2AoeoVAYDV2MYyFlaDp0Jiz8&#10;iMTZp5+ciSynVtrJnHjcDXKZJEo60xM/dGbEhw6b/ebgNKw/XrNdvc3z5UvyPO5Vtlurx2+tLy/m&#10;+zsQEef4V4ZffEaHiplqfyAbxKAh554GlV+D4PRWZWzUbCdpCrIq5X/+6gcAAP//AwBQSwECLQAU&#10;AAYACAAAACEAtoM4kv4AAADhAQAAEwAAAAAAAAAAAAAAAAAAAAAAW0NvbnRlbnRfVHlwZXNdLnht&#10;bFBLAQItABQABgAIAAAAIQA4/SH/1gAAAJQBAAALAAAAAAAAAAAAAAAAAC8BAABfcmVscy8ucmVs&#10;c1BLAQItABQABgAIAAAAIQCkc5apmwIAABEFAAAOAAAAAAAAAAAAAAAAAC4CAABkcnMvZTJvRG9j&#10;LnhtbFBLAQItABQABgAIAAAAIQCor68F2gAAAAcBAAAPAAAAAAAAAAAAAAAAAPUEAABkcnMvZG93&#10;bnJldi54bWxQSwUGAAAAAAQABADzAAAA/AUAAAAA&#10;" filled="f" strokecolor="#c00000" strokeweight="4.5pt">
                <v:stroke linestyle="thinThick"/>
                <v:path arrowok="t"/>
              </v:rect>
            </w:pict>
          </mc:Fallback>
        </mc:AlternateContent>
      </w:r>
      <w:r>
        <w:rPr>
          <w:noProof/>
          <w:snapToGrid/>
        </w:rPr>
        <mc:AlternateContent>
          <mc:Choice Requires="wps">
            <w:drawing>
              <wp:anchor distT="0" distB="0" distL="114300" distR="114300" simplePos="0" relativeHeight="251789311" behindDoc="1" locked="0" layoutInCell="1" allowOverlap="1" wp14:anchorId="7B960D34" wp14:editId="468578C7">
                <wp:simplePos x="0" y="0"/>
                <wp:positionH relativeFrom="column">
                  <wp:posOffset>-7571</wp:posOffset>
                </wp:positionH>
                <wp:positionV relativeFrom="paragraph">
                  <wp:posOffset>82715</wp:posOffset>
                </wp:positionV>
                <wp:extent cx="2042795" cy="321310"/>
                <wp:effectExtent l="0" t="0" r="14605" b="21590"/>
                <wp:wrapNone/>
                <wp:docPr id="240"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321310"/>
                        </a:xfrm>
                        <a:prstGeom prst="rect">
                          <a:avLst/>
                        </a:prstGeom>
                        <a:solidFill>
                          <a:srgbClr val="FFFF00"/>
                        </a:solidFill>
                        <a:ln w="9525">
                          <a:solidFill>
                            <a:srgbClr val="FFFF00"/>
                          </a:solidFill>
                          <a:miter lim="800000"/>
                          <a:headEnd/>
                          <a:tailEnd/>
                        </a:ln>
                      </wps:spPr>
                      <wps:bodyPr rot="0" vert="horz" wrap="square" lIns="74295" tIns="8890" rIns="74295" bIns="8890" anchor="t" anchorCtr="0" upright="1">
                        <a:noAutofit/>
                      </wps:bodyPr>
                    </wps:wsp>
                  </a:graphicData>
                </a:graphic>
              </wp:anchor>
            </w:drawing>
          </mc:Choice>
          <mc:Fallback>
            <w:pict>
              <v:rect id="Rectangle 163" o:spid="_x0000_s1026" style="position:absolute;left:0;text-align:left;margin-left:-.6pt;margin-top:6.5pt;width:160.85pt;height:25.3pt;z-index:-2515271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RIQIAAD4EAAAOAAAAZHJzL2Uyb0RvYy54bWysU9tuEzEQfUfiHyy/k70kaZNVNlWVEoRU&#10;oKLwAY7Xm7XwjbGTTfh6xt4kpPCCEH6wPJ7x8ZkzM4u7g1ZkL8BLa2pajHJKhOG2kWZb069f1m9m&#10;lPjATMOUNaKmR+Hp3fL1q0XvKlHazqpGAEEQ46ve1bQLwVVZ5nknNPMj64RBZ2tBs4AmbLMGWI/o&#10;WmVlnt9kvYXGgeXCe7x9GJx0mfDbVvDwqW29CETVFLmFtEPaN3HPlgtWbYG5TvITDfYPLDSTBj+9&#10;QD2wwMgO5B9QWnKw3rZhxK3ObNtKLlIOmE2R/5bNc8ecSLmgON5dZPL/D5Z/3D8BkU1NywnqY5jG&#10;In1G2ZjZKkGKm3GUqHe+wshn9wQxSe8eLf/mibGrDuPEPYDtO8EaJFbE+OzFg2h4fEo2/QfbID7b&#10;BZvUOrSgIyDqQA6pKMdLUcQhEI6XZT4pb+dTSjj6xmUxLlLVMladXzvw4Z2wmsRDTQHZJ3S2f/Qh&#10;smHVOSSxt0o2a6lUMmC7WSkge4YNssaVn9H9dZgypK/pfFpOE/ILn/87CC0DdrqSuqazPK6h96Js&#10;b02T+jAwqYYzUlbmpGOUbijBxjZHlBHs0MY4dnjoLPygpMcWrqn/vmMgKFHvDZbidlJG3UIyZrM5&#10;1heuHZsrBzMcgWoaKBmOqzBMyc6B3Hb4T5EyN/Yei9fKpGss7MDpRBWbNMl9Gqg4Bdd2ivo19suf&#10;AAAA//8DAFBLAwQUAAYACAAAACEAdXX57t4AAAAIAQAADwAAAGRycy9kb3ducmV2LnhtbEyPwU7D&#10;MBBE70j8g7VI3FqnibBQGqdCVAGBuFCQenXjbRIRr6PYTcLfs5zguDOj2TfFbnG9mHAMnScNm3UC&#10;Aqn2tqNGw+dHtboHEaIha3pPqOEbA+zK66vC5NbP9I7TITaCSyjkRkMb45BLGeoWnQlrPyCxd/aj&#10;M5HPsZF2NDOXu16mSaKkMx3xh9YM+Nhi/XW4OA1L/dLMg3rzr8ehUpXaH6f907PWtzfLwxZExCX+&#10;heEXn9GhZKaTv5ANotew2qScZD3jSexnaXIH4qRBZQpkWcj/A8ofAAAA//8DAFBLAQItABQABgAI&#10;AAAAIQC2gziS/gAAAOEBAAATAAAAAAAAAAAAAAAAAAAAAABbQ29udGVudF9UeXBlc10ueG1sUEsB&#10;Ai0AFAAGAAgAAAAhADj9If/WAAAAlAEAAAsAAAAAAAAAAAAAAAAALwEAAF9yZWxzLy5yZWxzUEsB&#10;Ai0AFAAGAAgAAAAhADn6BBEhAgAAPgQAAA4AAAAAAAAAAAAAAAAALgIAAGRycy9lMm9Eb2MueG1s&#10;UEsBAi0AFAAGAAgAAAAhAHV1+e7eAAAACAEAAA8AAAAAAAAAAAAAAAAAewQAAGRycy9kb3ducmV2&#10;LnhtbFBLBQYAAAAABAAEAPMAAACGBQAAAAA=&#10;" fillcolor="yellow" strokecolor="yellow">
                <v:textbox inset="5.85pt,.7pt,5.85pt,.7pt"/>
              </v:rect>
            </w:pict>
          </mc:Fallback>
        </mc:AlternateContent>
      </w:r>
      <w:r w:rsidRPr="007C206A">
        <w:rPr>
          <w:rFonts w:ascii="ＭＳ ゴシック" w:eastAsia="ＭＳ ゴシック" w:hAnsi="ＭＳ ゴシック" w:hint="eastAsia"/>
          <w:color w:val="FF0000"/>
          <w:sz w:val="32"/>
          <w:szCs w:val="32"/>
        </w:rPr>
        <w:t xml:space="preserve">　</w:t>
      </w:r>
      <w:r w:rsidR="002D159F" w:rsidRPr="007C206A">
        <w:rPr>
          <w:rFonts w:ascii="ＭＳ ゴシック" w:eastAsia="ＭＳ ゴシック" w:hAnsi="ＭＳ ゴシック" w:hint="eastAsia"/>
          <w:color w:val="FF0000"/>
          <w:sz w:val="32"/>
          <w:szCs w:val="32"/>
        </w:rPr>
        <w:t>☆</w:t>
      </w:r>
      <w:r w:rsidR="00161125" w:rsidRPr="007C206A">
        <w:rPr>
          <w:rFonts w:ascii="ＭＳ ゴシック" w:eastAsia="ＭＳ ゴシック" w:hAnsi="ＭＳ ゴシック" w:hint="eastAsia"/>
          <w:color w:val="FF0000"/>
          <w:sz w:val="32"/>
          <w:szCs w:val="32"/>
        </w:rPr>
        <w:t>教材の入手方法</w:t>
      </w:r>
      <w:r>
        <w:rPr>
          <w:rFonts w:ascii="ＭＳ ゴシック" w:eastAsia="ＭＳ ゴシック" w:hAnsi="ＭＳ ゴシック" w:hint="eastAsia"/>
          <w:color w:val="FF0000"/>
          <w:sz w:val="32"/>
          <w:szCs w:val="32"/>
        </w:rPr>
        <w:t xml:space="preserve">　</w:t>
      </w:r>
    </w:p>
    <w:p w:rsidR="00D07BA3" w:rsidRPr="00DA7E0D" w:rsidRDefault="00D07BA3" w:rsidP="007C206A">
      <w:pPr>
        <w:ind w:leftChars="100" w:left="428" w:rightChars="100" w:right="214" w:hangingChars="100" w:hanging="214"/>
        <w:rPr>
          <w:rFonts w:asciiTheme="majorEastAsia" w:eastAsiaTheme="majorEastAsia" w:hAnsiTheme="majorEastAsia"/>
        </w:rPr>
      </w:pPr>
      <w:r w:rsidRPr="00DA7E0D">
        <w:rPr>
          <w:rFonts w:hAnsiTheme="minorEastAsia" w:hint="eastAsia"/>
          <w:noProof/>
        </w:rPr>
        <w:drawing>
          <wp:anchor distT="0" distB="0" distL="114300" distR="114300" simplePos="0" relativeHeight="251756544" behindDoc="0" locked="0" layoutInCell="1" allowOverlap="1" wp14:anchorId="19ABF1C7" wp14:editId="74672A4B">
            <wp:simplePos x="0" y="0"/>
            <wp:positionH relativeFrom="column">
              <wp:posOffset>3351530</wp:posOffset>
            </wp:positionH>
            <wp:positionV relativeFrom="paragraph">
              <wp:posOffset>189865</wp:posOffset>
            </wp:positionV>
            <wp:extent cx="2655570" cy="1991995"/>
            <wp:effectExtent l="19050" t="19050" r="11430" b="27305"/>
            <wp:wrapSquare wrapText="bothSides"/>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64.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55570" cy="19919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7E0D">
        <w:rPr>
          <w:rFonts w:asciiTheme="majorEastAsia" w:eastAsiaTheme="majorEastAsia" w:hAnsiTheme="majorEastAsia" w:hint="eastAsia"/>
        </w:rPr>
        <w:t>・イシクラゲの入手方法</w:t>
      </w:r>
    </w:p>
    <w:p w:rsidR="00D07BA3" w:rsidRPr="00DA7E0D" w:rsidRDefault="00D07BA3" w:rsidP="007C206A">
      <w:pPr>
        <w:ind w:leftChars="100" w:left="428" w:rightChars="100" w:right="214" w:hangingChars="100" w:hanging="214"/>
        <w:rPr>
          <w:rFonts w:asciiTheme="majorEastAsia" w:eastAsiaTheme="majorEastAsia" w:hAnsiTheme="majorEastAsia"/>
        </w:rPr>
      </w:pPr>
      <w:r w:rsidRPr="00DA7E0D">
        <w:rPr>
          <w:rFonts w:asciiTheme="majorEastAsia" w:eastAsiaTheme="majorEastAsia" w:hAnsiTheme="majorEastAsia" w:hint="eastAsia"/>
        </w:rPr>
        <w:t xml:space="preserve">　　校庭や庭先などの比較的乾燥しやすい裸地の地表で入手できる。春～秋に入手可。</w:t>
      </w:r>
    </w:p>
    <w:p w:rsidR="00D07BA3" w:rsidRPr="00DA7E0D" w:rsidRDefault="007C206A" w:rsidP="007C206A">
      <w:pPr>
        <w:ind w:leftChars="100" w:left="428" w:rightChars="100" w:right="214" w:hangingChars="100" w:hanging="214"/>
        <w:rPr>
          <w:rFonts w:asciiTheme="majorEastAsia" w:eastAsiaTheme="majorEastAsia" w:hAnsiTheme="majorEastAsia"/>
        </w:rPr>
      </w:pPr>
      <w:r>
        <w:rPr>
          <w:rFonts w:asciiTheme="majorEastAsia" w:eastAsiaTheme="majorEastAsia" w:hAnsiTheme="majorEastAsia" w:hint="eastAsia"/>
          <w:noProof/>
          <w:snapToGrid/>
        </w:rPr>
        <mc:AlternateContent>
          <mc:Choice Requires="wps">
            <w:drawing>
              <wp:anchor distT="0" distB="0" distL="114300" distR="114300" simplePos="0" relativeHeight="251802624" behindDoc="0" locked="0" layoutInCell="1" allowOverlap="1" wp14:anchorId="6A8B9076" wp14:editId="0731F508">
                <wp:simplePos x="0" y="0"/>
                <wp:positionH relativeFrom="column">
                  <wp:posOffset>4549140</wp:posOffset>
                </wp:positionH>
                <wp:positionV relativeFrom="paragraph">
                  <wp:posOffset>323215</wp:posOffset>
                </wp:positionV>
                <wp:extent cx="474980" cy="201295"/>
                <wp:effectExtent l="0" t="19050" r="39370" b="46355"/>
                <wp:wrapNone/>
                <wp:docPr id="244" name="右矢印 244"/>
                <wp:cNvGraphicFramePr/>
                <a:graphic xmlns:a="http://schemas.openxmlformats.org/drawingml/2006/main">
                  <a:graphicData uri="http://schemas.microsoft.com/office/word/2010/wordprocessingShape">
                    <wps:wsp>
                      <wps:cNvSpPr/>
                      <wps:spPr>
                        <a:xfrm>
                          <a:off x="0" y="0"/>
                          <a:ext cx="474980" cy="201295"/>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244" o:spid="_x0000_s1026" type="#_x0000_t13" style="position:absolute;left:0;text-align:left;margin-left:358.2pt;margin-top:25.45pt;width:37.4pt;height:15.8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hpwIAALcFAAAOAAAAZHJzL2Uyb0RvYy54bWysVFFu2zAM/R+wOwj6X+0E7toGdYqgRYYB&#10;RVusHfqtyFIsQJY0SomT3WHYEQb0BAN2pmLXGCU7btcW+yjmD1kUyUfxieTxyabRZC3AK2tKOtrL&#10;KRGG20qZZUk/38zfHVLiAzMV09aIkm6FpyfTt2+OWzcRY1tbXQkgCGL8pHUlrUNwkyzzvBYN83vW&#10;CYNKaaFhAUVYZhWwFtEbnY3z/H3WWqgcWC68x9OzTkmnCV9KwcOllF4EokuKdwtphbQu4ppNj9lk&#10;CczVivfXYK+4RcOUwaAD1BkLjKxAPYNqFAfrrQx73DaZlVJxkXLAbEb5k2yua+ZEygXJ8W6gyf8/&#10;WH6xvgKiqpKOi4ISwxp8pPvvv37/uLv/9pPEQ6SodX6CltfuCnrJ4zbmu5HQxD9mQjaJ1u1Aq9gE&#10;wvGwOCiODpF8jirMcny0HzGzB2cHPnwQtiFxU1JQyzrMAGybKGXrcx86h51hjOitVtVcaZ0EWC5O&#10;NZA1w3ee45enp8UYf5lp8zpPxImuWeShyzztwlaLCKjNJyGRRMx1nK6cylcMF2KcCxNGnapmleju&#10;uZ/j11MxeCRiEmBElpjfgN0DxNZ4jt0R1NtHV5Gqf3DO/3WxznnwSJGtCYNzo4yFlwA0ZtVH7ux3&#10;JHXURJYWttpiiYHtes87Plf4zOfMhysG2GxYGThAwiUuUtu2pLbfUVJb+PrSebTHHkAtJS02b0n9&#10;lxUDQYn+aLA7jkZFEbs9CcX+wRgFeKxZPNaYVXNqsW5GOKocT9toH/RuK8E2tzhnZjEqqpjhGLuk&#10;PMBOOA3dUMFJxcVslsywwx0L5+ba8QgeWY0FfLO5ZeD6Wg/YJBd21+hs8qTYO9voaexsFaxUqRMe&#10;eO35xumQCqefZHH8PJaT1cO8nf4BAAD//wMAUEsDBBQABgAIAAAAIQAJcSDG4QAAAAkBAAAPAAAA&#10;ZHJzL2Rvd25yZXYueG1sTI9NT4NAEIbvJv6HzZh4swuo0CJD0zTxpBer6cdtgSkQ2VlktwX99V1P&#10;epy8T973mWw56U6cabCtYYRwFoAgLk3Vco3w8f58NwdhneJKdYYJ4ZssLPPrq0yllRn5jc4bVwtf&#10;wjZVCI1zfSqlLRvSys5MT+yzoxm0cv4calkNavTlupNREMRSq5b9QqN6WjdUfm5OGuH1WDh6+erH&#10;/W69TQ4/q/p+vx0Rb2+m1RMIR5P7g+FX36tD7p0Kc+LKig4hCeMHjyI8BgsQHkgWYQSiQJhHMcg8&#10;k/8/yC8AAAD//wMAUEsBAi0AFAAGAAgAAAAhALaDOJL+AAAA4QEAABMAAAAAAAAAAAAAAAAAAAAA&#10;AFtDb250ZW50X1R5cGVzXS54bWxQSwECLQAUAAYACAAAACEAOP0h/9YAAACUAQAACwAAAAAAAAAA&#10;AAAAAAAvAQAAX3JlbHMvLnJlbHNQSwECLQAUAAYACAAAACEAvwaAoacCAAC3BQAADgAAAAAAAAAA&#10;AAAAAAAuAgAAZHJzL2Uyb0RvYy54bWxQSwECLQAUAAYACAAAACEACXEgxuEAAAAJAQAADwAAAAAA&#10;AAAAAAAAAAABBQAAZHJzL2Rvd25yZXYueG1sUEsFBgAAAAAEAAQA8wAAAA8GAAAAAA==&#10;" adj="17023" fillcolor="yellow" strokecolor="yellow" strokeweight="2pt"/>
            </w:pict>
          </mc:Fallback>
        </mc:AlternateContent>
      </w:r>
      <w:r>
        <w:rPr>
          <w:rFonts w:asciiTheme="majorEastAsia" w:eastAsiaTheme="majorEastAsia" w:hAnsiTheme="majorEastAsia" w:hint="eastAsia"/>
          <w:noProof/>
          <w:snapToGrid/>
        </w:rPr>
        <mc:AlternateContent>
          <mc:Choice Requires="wps">
            <w:drawing>
              <wp:anchor distT="0" distB="0" distL="114300" distR="114300" simplePos="0" relativeHeight="251800576" behindDoc="0" locked="0" layoutInCell="1" allowOverlap="1" wp14:anchorId="40508112" wp14:editId="6B745FC9">
                <wp:simplePos x="0" y="0"/>
                <wp:positionH relativeFrom="column">
                  <wp:posOffset>4504055</wp:posOffset>
                </wp:positionH>
                <wp:positionV relativeFrom="paragraph">
                  <wp:posOffset>955040</wp:posOffset>
                </wp:positionV>
                <wp:extent cx="474980" cy="201295"/>
                <wp:effectExtent l="0" t="19050" r="39370" b="46355"/>
                <wp:wrapNone/>
                <wp:docPr id="242" name="右矢印 242"/>
                <wp:cNvGraphicFramePr/>
                <a:graphic xmlns:a="http://schemas.openxmlformats.org/drawingml/2006/main">
                  <a:graphicData uri="http://schemas.microsoft.com/office/word/2010/wordprocessingShape">
                    <wps:wsp>
                      <wps:cNvSpPr/>
                      <wps:spPr>
                        <a:xfrm>
                          <a:off x="0" y="0"/>
                          <a:ext cx="474980" cy="201295"/>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242" o:spid="_x0000_s1026" type="#_x0000_t13" style="position:absolute;left:0;text-align:left;margin-left:354.65pt;margin-top:75.2pt;width:37.4pt;height:15.8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eawpwIAALcFAAAOAAAAZHJzL2Uyb0RvYy54bWysVFFu2zAM/R+wOwj6X+0Y6doGdYqgRYYB&#10;RVusHfqtyFIsQJY0SomT3WHYEQb0BAN2pmLXGCU7btcW+yjmD1kUyUfxieTxyabRZC3AK2tKOtrL&#10;KRGG20qZZUk/38zfHVLiAzMV09aIkm6FpyfTt2+OWzcRha2trgQQBDF+0rqS1iG4SZZ5XouG+T3r&#10;hEGltNCwgCIsswpYi+iNzoo8f5+1FioHlgvv8fSsU9JpwpdS8HAppReB6JLi3UJaIa2LuGbTYzZZ&#10;AnO14v012Ctu0TBlMOgAdcYCIytQz6AaxcF6K8Met01mpVRcpBwwm1H+JJvrmjmRckFyvBto8v8P&#10;ll+sr4CoqqTFuKDEsAYf6f77r98/7u6//STxEClqnZ+g5bW7gl7yuI35biQ08Y+ZkE2idTvQKjaB&#10;cDwcH4yPDpF8jirMsjjaj5jZg7MDHz4I25C4KSmoZR1mALZNlLL1uQ+dw84wRvRWq2qutE4CLBen&#10;Gsia4TvP8cvT02KMv8y0eZ0n4kTXLPLQZZ52YatFBNTmk5BIIuZapCun8hXDhRjnwoRRp6pZJbp7&#10;7uf49VQMHomYBBiRJeY3YPcAsTWeY3cE9fbRVaTqH5zzf12scx48UmRrwuDcKGPhJQCNWfWRO/sd&#10;SR01kaWFrbZYYmC73vOOzxU+8znz4YoBNhtWBg6QcImL1LYtqe13lNQWvr50Hu2xB1BLSYvNW1L/&#10;ZcVAUKI/GuyOo9F4HLs9CeP9gwIFeKxZPNaYVXNqsW5GOKocT9toH/RuK8E2tzhnZjEqqpjhGLuk&#10;PMBOOA3dUMFJxcVslsywwx0L5+ba8QgeWY0FfLO5ZeD6Wg/YJBd21+hs8qTYO9voaexsFaxUqRMe&#10;eO35xumQCqefZHH8PJaT1cO8nf4BAAD//wMAUEsDBBQABgAIAAAAIQA1xkqo4QAAAAsBAAAPAAAA&#10;ZHJzL2Rvd25yZXYueG1sTI/BTsMwDIbvSLxDZCRuLO02aClNp2kSJ7gw0Bi3tPHaisYpTbYWnn7m&#10;BEf7//T7c76abCdOOPjWkYJ4FoFAqpxpqVbw9vp4k4LwQZPRnSNU8I0eVsXlRa4z40Z6wdM21IJL&#10;yGdaQRNCn0npqwat9jPXI3F2cIPVgcehlmbQI5fbTs6j6E5a3RJfaHSPmwarz+3RKng+lAGfvvpx&#10;/77ZJR8/63qx341KXV9N6wcQAafwB8OvPqtDwU6lO5LxolOQRPcLRjm4jZYgmEjSZQyi5E06j0EW&#10;ufz/Q3EGAAD//wMAUEsBAi0AFAAGAAgAAAAhALaDOJL+AAAA4QEAABMAAAAAAAAAAAAAAAAAAAAA&#10;AFtDb250ZW50X1R5cGVzXS54bWxQSwECLQAUAAYACAAAACEAOP0h/9YAAACUAQAACwAAAAAAAAAA&#10;AAAAAAAvAQAAX3JlbHMvLnJlbHNQSwECLQAUAAYACAAAACEAFtnmsKcCAAC3BQAADgAAAAAAAAAA&#10;AAAAAAAuAgAAZHJzL2Uyb0RvYy54bWxQSwECLQAUAAYACAAAACEANcZKqOEAAAALAQAADwAAAAAA&#10;AAAAAAAAAAABBQAAZHJzL2Rvd25yZXYueG1sUEsFBgAAAAAEAAQA8wAAAA8GAAAAAA==&#10;" adj="17023" fillcolor="yellow" strokecolor="yellow" strokeweight="2pt"/>
            </w:pict>
          </mc:Fallback>
        </mc:AlternateContent>
      </w:r>
      <w:r w:rsidR="00D07BA3" w:rsidRPr="00DA7E0D">
        <w:rPr>
          <w:rFonts w:asciiTheme="majorEastAsia" w:eastAsiaTheme="majorEastAsia" w:hAnsiTheme="majorEastAsia" w:hint="eastAsia"/>
        </w:rPr>
        <w:t xml:space="preserve">　　雨が降った後に</w:t>
      </w:r>
      <w:r w:rsidR="00434EF4">
        <w:rPr>
          <w:rFonts w:asciiTheme="majorEastAsia" w:eastAsiaTheme="majorEastAsia" w:hAnsiTheme="majorEastAsia" w:hint="eastAsia"/>
        </w:rPr>
        <w:t>，キクラゲのような</w:t>
      </w:r>
      <w:r w:rsidR="00D07BA3" w:rsidRPr="00DA7E0D">
        <w:rPr>
          <w:rFonts w:asciiTheme="majorEastAsia" w:eastAsiaTheme="majorEastAsia" w:hAnsiTheme="majorEastAsia" w:hint="eastAsia"/>
        </w:rPr>
        <w:t>寒天質の膨潤した藍緑色の群体を探す。雨がしばらく降らない時は地面にへばりついた黒いかさぶたのようにみえ，壊れやすい。慣れないと見</w:t>
      </w:r>
      <w:r w:rsidR="00487E1E">
        <w:rPr>
          <w:rFonts w:asciiTheme="majorEastAsia" w:eastAsiaTheme="majorEastAsia" w:hAnsiTheme="majorEastAsia" w:hint="eastAsia"/>
        </w:rPr>
        <w:t>付け</w:t>
      </w:r>
      <w:r w:rsidR="00D07BA3" w:rsidRPr="00DA7E0D">
        <w:rPr>
          <w:rFonts w:asciiTheme="majorEastAsia" w:eastAsiaTheme="majorEastAsia" w:hAnsiTheme="majorEastAsia" w:hint="eastAsia"/>
        </w:rPr>
        <w:t>にくい。</w:t>
      </w:r>
    </w:p>
    <w:p w:rsidR="00D07BA3" w:rsidRPr="00DA7E0D" w:rsidRDefault="007C206A" w:rsidP="007C206A">
      <w:pPr>
        <w:ind w:leftChars="100" w:left="428" w:rightChars="100" w:right="214" w:hangingChars="100" w:hanging="214"/>
        <w:rPr>
          <w:rFonts w:asciiTheme="majorEastAsia" w:eastAsiaTheme="majorEastAsia" w:hAnsiTheme="majorEastAsia"/>
        </w:rPr>
      </w:pPr>
      <w:r w:rsidRPr="00736D6C">
        <w:rPr>
          <w:noProof/>
          <w:snapToGrid/>
        </w:rPr>
        <mc:AlternateContent>
          <mc:Choice Requires="wps">
            <w:drawing>
              <wp:anchor distT="0" distB="0" distL="114300" distR="114300" simplePos="0" relativeHeight="251798528" behindDoc="0" locked="0" layoutInCell="1" allowOverlap="1" wp14:anchorId="5DC481B8" wp14:editId="56B167CE">
                <wp:simplePos x="0" y="0"/>
                <wp:positionH relativeFrom="column">
                  <wp:posOffset>3361022</wp:posOffset>
                </wp:positionH>
                <wp:positionV relativeFrom="paragraph">
                  <wp:posOffset>73926</wp:posOffset>
                </wp:positionV>
                <wp:extent cx="783623" cy="279133"/>
                <wp:effectExtent l="0" t="0" r="0" b="698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623" cy="279133"/>
                        </a:xfrm>
                        <a:prstGeom prst="rect">
                          <a:avLst/>
                        </a:prstGeom>
                        <a:solidFill>
                          <a:srgbClr val="FFFFFF">
                            <a:alpha val="40000"/>
                          </a:srgbClr>
                        </a:solidFill>
                        <a:ln w="9525">
                          <a:noFill/>
                          <a:miter lim="800000"/>
                          <a:headEnd/>
                          <a:tailEnd/>
                        </a:ln>
                      </wps:spPr>
                      <wps:txbx>
                        <w:txbxContent>
                          <w:p w:rsidR="007C206A" w:rsidRPr="00F54826" w:rsidRDefault="007C206A" w:rsidP="000A221B">
                            <w:pPr>
                              <w:snapToGrid w:val="0"/>
                              <w:rPr>
                                <w:rFonts w:ascii="ＭＳ ゴシック" w:eastAsia="ＭＳ ゴシック" w:hAnsi="ＭＳ ゴシック"/>
                                <w:sz w:val="18"/>
                                <w:szCs w:val="18"/>
                              </w:rPr>
                            </w:pPr>
                            <w:r w:rsidRPr="00F54826">
                              <w:rPr>
                                <w:rFonts w:ascii="ＭＳ ゴシック" w:eastAsia="ＭＳ ゴシック" w:hAnsi="ＭＳ ゴシック" w:hint="eastAsia"/>
                                <w:sz w:val="18"/>
                                <w:szCs w:val="18"/>
                              </w:rPr>
                              <w:t>イシクラゲ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64.65pt;margin-top:5.8pt;width:61.7pt;height:2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zO1UwIAAFYEAAAOAAAAZHJzL2Uyb0RvYy54bWysVMGO0zAQvSPxD5bvNG3abnejTVdLlyKk&#10;XUBa+ADXcRoLx2Nst8lybCXER/ALiDPfkx9h7HRLgRsiB8vjmXkz82Yml1dtrchWWCdB53Q0GFIi&#10;NIdC6nVO379bPjunxHmmC6ZAi5w+CEev5k+fXDYmEylUoAphCYJolzUmp5X3JksSxytRMzcAIzQq&#10;S7A18yjadVJY1iB6rZJ0ODxLGrCFscCFc/h60yvpPOKXpeD+TVk64YnKKebm42njuQpnMr9k2doy&#10;U0l+SIP9QxY1kxqDHqFumGdkY+VfULXkFhyUfsChTqAsJRexBqxmNPyjmvuKGRFrQXKcOdLk/h8s&#10;f719a4kscjoezijRrMYmdfvP3e5bt/vR7b+Qbv+12++73XeUSRoIa4zL0O/eoKdvn0OLjY/FO3ML&#10;/IMjGhYV02txbS00lWAFJjwKnsmJa4/jAsiquYMC47KNhwjUlrYObCI/BNGxcQ/HZonWE46Ps/Px&#10;WTqmhKMqnV2MxuMYgWWPzsY6/1JATcIlpxZnIYKz7a3zIRmWPZqEWA6ULJZSqSjY9WqhLNkynJtl&#10;/HpfZSrWv06G+B1Cut48Yv6GozRpcnoxTafRXUMIEGeulh4HX8k6p+cB6TCKga0XuogmnknV3zFV&#10;pQ/0BcZ67ny7amPrRrPHtqygeEBCLfSDjouJlwrsJ0oaHPKcuo8bZgUl6pXGplyMJpOwFVGYTGcp&#10;CvZUszrVMM0RKqeekv668HGTAmEarrF5pYzEhi73mRxyxuGN3BwWLWzHqRytfv0O5j8BAAD//wMA&#10;UEsDBBQABgAIAAAAIQA6KjQg3AAAAAkBAAAPAAAAZHJzL2Rvd25yZXYueG1sTI/BTsMwEETvSPyD&#10;tUjcqN2UBAhxKoRAcCqiIM5uvCRR43Ww3TT8PcsJjqs3mnlbrWc3iAlD7D1pWC4UCKTG255aDe9v&#10;jxfXIGIyZM3gCTV8Y4R1fXpSmdL6I73itE2t4BKKpdHQpTSWUsamQ2fiwo9IzD59cCbxGVppgzly&#10;uRtkplQhnemJFzoz4n2HzX57cBr2T/jivnyQl89yih+blXqwndL6/Gy+uwWRcE5/YfjVZ3Wo2Wnn&#10;D2SjGDTk2c2KowyWBQgOFHl2BWLHJC9A1pX8/0H9AwAA//8DAFBLAQItABQABgAIAAAAIQC2gziS&#10;/gAAAOEBAAATAAAAAAAAAAAAAAAAAAAAAABbQ29udGVudF9UeXBlc10ueG1sUEsBAi0AFAAGAAgA&#10;AAAhADj9If/WAAAAlAEAAAsAAAAAAAAAAAAAAAAALwEAAF9yZWxzLy5yZWxzUEsBAi0AFAAGAAgA&#10;AAAhAHrTM7VTAgAAVgQAAA4AAAAAAAAAAAAAAAAALgIAAGRycy9lMm9Eb2MueG1sUEsBAi0AFAAG&#10;AAgAAAAhADoqNCDcAAAACQEAAA8AAAAAAAAAAAAAAAAArQQAAGRycy9kb3ducmV2LnhtbFBLBQYA&#10;AAAABAAEAPMAAAC2BQAAAAA=&#10;" stroked="f">
                <v:fill opacity="26214f"/>
                <v:textbox>
                  <w:txbxContent>
                    <w:p w:rsidR="007C206A" w:rsidRPr="00F54826" w:rsidRDefault="007C206A" w:rsidP="000A221B">
                      <w:pPr>
                        <w:snapToGrid w:val="0"/>
                        <w:rPr>
                          <w:rFonts w:ascii="ＭＳ ゴシック" w:eastAsia="ＭＳ ゴシック" w:hAnsi="ＭＳ ゴシック"/>
                          <w:sz w:val="18"/>
                          <w:szCs w:val="18"/>
                        </w:rPr>
                      </w:pPr>
                      <w:r w:rsidRPr="00F54826">
                        <w:rPr>
                          <w:rFonts w:ascii="ＭＳ ゴシック" w:eastAsia="ＭＳ ゴシック" w:hAnsi="ＭＳ ゴシック" w:hint="eastAsia"/>
                          <w:sz w:val="18"/>
                          <w:szCs w:val="18"/>
                        </w:rPr>
                        <w:t>イシクラゲ</w:t>
                      </w:r>
                    </w:p>
                  </w:txbxContent>
                </v:textbox>
              </v:shape>
            </w:pict>
          </mc:Fallback>
        </mc:AlternateContent>
      </w:r>
      <w:r w:rsidR="00D07BA3" w:rsidRPr="00DA7E0D">
        <w:rPr>
          <w:rFonts w:asciiTheme="majorEastAsia" w:eastAsiaTheme="majorEastAsia" w:hAnsiTheme="majorEastAsia" w:hint="eastAsia"/>
        </w:rPr>
        <w:t>・乳酸菌の入手方法</w:t>
      </w:r>
    </w:p>
    <w:p w:rsidR="00D07BA3" w:rsidRPr="00DA7E0D" w:rsidRDefault="00D07BA3" w:rsidP="007C206A">
      <w:pPr>
        <w:ind w:leftChars="100" w:left="428" w:rightChars="100" w:right="214" w:hangingChars="100" w:hanging="214"/>
        <w:rPr>
          <w:rFonts w:asciiTheme="majorEastAsia" w:eastAsiaTheme="majorEastAsia" w:hAnsiTheme="majorEastAsia"/>
        </w:rPr>
      </w:pPr>
      <w:r w:rsidRPr="00DA7E0D">
        <w:rPr>
          <w:rFonts w:asciiTheme="majorEastAsia" w:eastAsiaTheme="majorEastAsia" w:hAnsiTheme="majorEastAsia" w:hint="eastAsia"/>
        </w:rPr>
        <w:t xml:space="preserve">　　スーパーマーケットで年中入手できる。</w:t>
      </w:r>
    </w:p>
    <w:p w:rsidR="00D07BA3" w:rsidRPr="00DA7E0D" w:rsidRDefault="007C206A" w:rsidP="007C206A">
      <w:pPr>
        <w:ind w:leftChars="100" w:left="428" w:rightChars="100" w:right="214" w:hangingChars="100" w:hanging="214"/>
        <w:rPr>
          <w:rFonts w:asciiTheme="majorEastAsia" w:eastAsiaTheme="majorEastAsia" w:hAnsiTheme="majorEastAsia"/>
        </w:rPr>
      </w:pPr>
      <w:r>
        <w:rPr>
          <w:rFonts w:asciiTheme="majorEastAsia" w:eastAsiaTheme="majorEastAsia" w:hAnsiTheme="majorEastAsia" w:hint="eastAsia"/>
        </w:rPr>
        <w:t xml:space="preserve">　</w:t>
      </w:r>
      <w:r w:rsidR="00D07BA3" w:rsidRPr="00DA7E0D">
        <w:rPr>
          <w:rFonts w:asciiTheme="majorEastAsia" w:eastAsiaTheme="majorEastAsia" w:hAnsiTheme="majorEastAsia" w:hint="eastAsia"/>
        </w:rPr>
        <w:t>①プレーンヨーグルトを購入する</w:t>
      </w:r>
      <w:r w:rsidR="00434EF4">
        <w:rPr>
          <w:rFonts w:asciiTheme="majorEastAsia" w:eastAsiaTheme="majorEastAsia" w:hAnsiTheme="majorEastAsia" w:hint="eastAsia"/>
        </w:rPr>
        <w:t>。</w:t>
      </w:r>
      <w:r w:rsidR="00D07BA3" w:rsidRPr="00DA7E0D">
        <w:rPr>
          <w:rFonts w:asciiTheme="majorEastAsia" w:eastAsiaTheme="majorEastAsia" w:hAnsiTheme="majorEastAsia" w:hint="eastAsia"/>
        </w:rPr>
        <w:t xml:space="preserve">　１個　150円前後</w:t>
      </w:r>
    </w:p>
    <w:p w:rsidR="00D07BA3" w:rsidRPr="00DA7E0D" w:rsidRDefault="007C206A" w:rsidP="007C206A">
      <w:pPr>
        <w:ind w:leftChars="100" w:left="428" w:rightChars="100" w:right="214" w:hangingChars="100" w:hanging="214"/>
        <w:rPr>
          <w:rFonts w:asciiTheme="majorEastAsia" w:eastAsiaTheme="majorEastAsia" w:hAnsiTheme="majorEastAsia"/>
        </w:rPr>
      </w:pPr>
      <w:r>
        <w:rPr>
          <w:rFonts w:asciiTheme="majorEastAsia" w:eastAsiaTheme="majorEastAsia" w:hAnsiTheme="majorEastAsia" w:hint="eastAsia"/>
        </w:rPr>
        <w:t xml:space="preserve">　</w:t>
      </w:r>
      <w:r w:rsidR="00D07BA3" w:rsidRPr="00DA7E0D">
        <w:rPr>
          <w:rFonts w:asciiTheme="majorEastAsia" w:eastAsiaTheme="majorEastAsia" w:hAnsiTheme="majorEastAsia" w:hint="eastAsia"/>
        </w:rPr>
        <w:t>②乳酸菌飲料を購入する。　１個　100円前後</w:t>
      </w:r>
    </w:p>
    <w:p w:rsidR="00D07BA3" w:rsidRPr="00DA7E0D" w:rsidRDefault="007C206A" w:rsidP="007C206A">
      <w:pPr>
        <w:ind w:leftChars="100" w:left="428" w:rightChars="100" w:right="214" w:hangingChars="100" w:hanging="214"/>
        <w:rPr>
          <w:rFonts w:asciiTheme="majorEastAsia" w:eastAsiaTheme="majorEastAsia" w:hAnsiTheme="majorEastAsia"/>
        </w:rPr>
      </w:pPr>
      <w:r>
        <w:rPr>
          <w:rFonts w:asciiTheme="majorEastAsia" w:eastAsiaTheme="majorEastAsia" w:hAnsiTheme="majorEastAsia" w:hint="eastAsia"/>
        </w:rPr>
        <w:t xml:space="preserve">　</w:t>
      </w:r>
      <w:r w:rsidR="00D07BA3" w:rsidRPr="00DA7E0D">
        <w:rPr>
          <w:rFonts w:asciiTheme="majorEastAsia" w:eastAsiaTheme="majorEastAsia" w:hAnsiTheme="majorEastAsia" w:hint="eastAsia"/>
        </w:rPr>
        <w:t>③浅漬けやキムチなどの漬け物を購入する。季節や量，素材で値段の差がある。酵母菌も一緒に観察できるものが多い。　１袋　200円前後</w:t>
      </w:r>
    </w:p>
    <w:p w:rsidR="00D07BA3" w:rsidRPr="00DA7E0D" w:rsidRDefault="00D07BA3" w:rsidP="007C206A">
      <w:pPr>
        <w:ind w:leftChars="100" w:left="428" w:rightChars="100" w:right="214" w:hangingChars="100" w:hanging="214"/>
        <w:rPr>
          <w:rFonts w:asciiTheme="majorEastAsia" w:eastAsiaTheme="majorEastAsia" w:hAnsiTheme="majorEastAsia"/>
        </w:rPr>
      </w:pPr>
      <w:r w:rsidRPr="00DA7E0D">
        <w:rPr>
          <w:rFonts w:asciiTheme="majorEastAsia" w:eastAsiaTheme="majorEastAsia" w:hAnsiTheme="majorEastAsia" w:hint="eastAsia"/>
        </w:rPr>
        <w:t>・オオカナダモ（またはコカナダモ）の入手方法</w:t>
      </w:r>
    </w:p>
    <w:p w:rsidR="00D07BA3" w:rsidRPr="00DA7E0D" w:rsidRDefault="00D07BA3" w:rsidP="007C206A">
      <w:pPr>
        <w:ind w:leftChars="100" w:left="428" w:rightChars="100" w:right="214" w:hangingChars="100" w:hanging="214"/>
        <w:rPr>
          <w:rFonts w:asciiTheme="majorEastAsia" w:eastAsiaTheme="majorEastAsia" w:hAnsiTheme="majorEastAsia"/>
        </w:rPr>
      </w:pPr>
      <w:r w:rsidRPr="00DA7E0D">
        <w:rPr>
          <w:rFonts w:asciiTheme="majorEastAsia" w:eastAsiaTheme="majorEastAsia" w:hAnsiTheme="majorEastAsia" w:hint="eastAsia"/>
        </w:rPr>
        <w:t xml:space="preserve">　　ペットショップ等で購入する。「アナカリス」の名前で売られている。多くの高校で所有しているので，近隣の高校からもらってもよい。　１束　150円前後</w:t>
      </w:r>
    </w:p>
    <w:p w:rsidR="00D74417" w:rsidRPr="00877F86" w:rsidRDefault="00D74417" w:rsidP="00D74417">
      <w:pPr>
        <w:ind w:left="210" w:hanging="200"/>
        <w:rPr>
          <w:noProof/>
          <w:snapToGrid/>
        </w:rPr>
      </w:pPr>
    </w:p>
    <w:p w:rsidR="00FE7FD5" w:rsidRDefault="00FE7FD5" w:rsidP="00FE7FD5">
      <w:pPr>
        <w:ind w:left="210" w:hanging="200"/>
        <w:rPr>
          <w:rFonts w:hAnsi="ＭＳ 明朝"/>
          <w:sz w:val="20"/>
          <w:szCs w:val="20"/>
        </w:rPr>
      </w:pPr>
    </w:p>
    <w:p w:rsidR="00412110" w:rsidRDefault="00412110">
      <w:pPr>
        <w:jc w:val="left"/>
        <w:rPr>
          <w:rFonts w:hAnsi="ＭＳ 明朝"/>
          <w:sz w:val="20"/>
          <w:szCs w:val="20"/>
        </w:rPr>
      </w:pPr>
      <w:r>
        <w:rPr>
          <w:rFonts w:hAnsi="ＭＳ 明朝"/>
          <w:sz w:val="20"/>
          <w:szCs w:val="20"/>
        </w:rPr>
        <w:br w:type="page"/>
      </w:r>
    </w:p>
    <w:p w:rsidR="00412110" w:rsidRDefault="00CB0D06">
      <w:pPr>
        <w:jc w:val="left"/>
        <w:rPr>
          <w:rFonts w:hAnsi="ＭＳ 明朝"/>
          <w:sz w:val="20"/>
          <w:szCs w:val="20"/>
        </w:rPr>
      </w:pPr>
      <w:r w:rsidRPr="00412110">
        <w:rPr>
          <w:rFonts w:hAnsi="ＭＳ 明朝"/>
          <w:noProof/>
          <w:sz w:val="20"/>
          <w:szCs w:val="20"/>
        </w:rPr>
        <w:lastRenderedPageBreak/>
        <mc:AlternateContent>
          <mc:Choice Requires="wps">
            <w:drawing>
              <wp:anchor distT="0" distB="0" distL="114300" distR="114300" simplePos="0" relativeHeight="251777024" behindDoc="0" locked="0" layoutInCell="1" allowOverlap="1" wp14:anchorId="2D5F50EA" wp14:editId="3CAFDCE0">
                <wp:simplePos x="0" y="0"/>
                <wp:positionH relativeFrom="column">
                  <wp:posOffset>39370</wp:posOffset>
                </wp:positionH>
                <wp:positionV relativeFrom="paragraph">
                  <wp:posOffset>-8255</wp:posOffset>
                </wp:positionV>
                <wp:extent cx="6073140" cy="6447790"/>
                <wp:effectExtent l="0" t="0" r="22860" b="10160"/>
                <wp:wrapNone/>
                <wp:docPr id="312" name="テキスト ボックス 312"/>
                <wp:cNvGraphicFramePr/>
                <a:graphic xmlns:a="http://schemas.openxmlformats.org/drawingml/2006/main">
                  <a:graphicData uri="http://schemas.microsoft.com/office/word/2010/wordprocessingShape">
                    <wps:wsp>
                      <wps:cNvSpPr txBox="1"/>
                      <wps:spPr>
                        <a:xfrm>
                          <a:off x="0" y="0"/>
                          <a:ext cx="6073140" cy="6447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2110" w:rsidRPr="00F61438" w:rsidRDefault="00DD7CC7" w:rsidP="00412110">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教材の情報</w:t>
                            </w:r>
                          </w:p>
                          <w:p w:rsidR="00412110" w:rsidRPr="00DA7E0D" w:rsidRDefault="00412110" w:rsidP="00CC081B">
                            <w:pPr>
                              <w:snapToGrid w:val="0"/>
                              <w:spacing w:line="240" w:lineRule="atLeast"/>
                              <w:ind w:left="204" w:hangingChars="100" w:hanging="204"/>
                              <w:jc w:val="left"/>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・イシクラゲ</w:t>
                            </w:r>
                          </w:p>
                          <w:p w:rsidR="00412110" w:rsidRPr="00DA7E0D" w:rsidRDefault="00412110" w:rsidP="00CC081B">
                            <w:pPr>
                              <w:snapToGrid w:val="0"/>
                              <w:spacing w:line="240" w:lineRule="atLeast"/>
                              <w:ind w:left="204" w:rightChars="2139" w:right="4581" w:hangingChars="100" w:hanging="204"/>
                              <w:jc w:val="left"/>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 xml:space="preserve">　</w:t>
                            </w:r>
                            <w:r w:rsidR="00CC081B">
                              <w:rPr>
                                <w:rFonts w:asciiTheme="minorEastAsia" w:eastAsiaTheme="minorEastAsia" w:hAnsiTheme="minorEastAsia" w:hint="eastAsia"/>
                                <w:sz w:val="20"/>
                                <w:szCs w:val="20"/>
                              </w:rPr>
                              <w:t xml:space="preserve">　</w:t>
                            </w:r>
                            <w:r w:rsidRPr="00DA7E0D">
                              <w:rPr>
                                <w:rFonts w:asciiTheme="minorEastAsia" w:eastAsiaTheme="minorEastAsia" w:hAnsiTheme="minorEastAsia" w:hint="eastAsia"/>
                                <w:sz w:val="20"/>
                                <w:szCs w:val="20"/>
                              </w:rPr>
                              <w:t>ラン藻類（原核生物）のネンジュモの仲間で寒天状の群体を形成。イシクラゲは乾燥状態で無代謝状態となり生命を維持する能力（クリプトビオシス）を示すことが知られているため，他の植物が生育しにくい裸地で</w:t>
                            </w:r>
                            <w:r w:rsidR="00434EF4">
                              <w:rPr>
                                <w:rFonts w:asciiTheme="minorEastAsia" w:eastAsiaTheme="minorEastAsia" w:hAnsiTheme="minorEastAsia" w:hint="eastAsia"/>
                                <w:sz w:val="20"/>
                                <w:szCs w:val="20"/>
                              </w:rPr>
                              <w:t>も</w:t>
                            </w:r>
                            <w:r w:rsidRPr="00DA7E0D">
                              <w:rPr>
                                <w:rFonts w:asciiTheme="minorEastAsia" w:eastAsiaTheme="minorEastAsia" w:hAnsiTheme="minorEastAsia" w:hint="eastAsia"/>
                                <w:sz w:val="20"/>
                                <w:szCs w:val="20"/>
                              </w:rPr>
                              <w:t>生育できる。</w:t>
                            </w:r>
                          </w:p>
                          <w:p w:rsidR="00412110" w:rsidRPr="00DA7E0D" w:rsidRDefault="00412110" w:rsidP="00CC081B">
                            <w:pPr>
                              <w:snapToGrid w:val="0"/>
                              <w:spacing w:line="240" w:lineRule="atLeast"/>
                              <w:ind w:left="204" w:hangingChars="100" w:hanging="204"/>
                              <w:jc w:val="left"/>
                              <w:rPr>
                                <w:rFonts w:asciiTheme="minorEastAsia" w:eastAsiaTheme="minorEastAsia" w:hAnsiTheme="minorEastAsia"/>
                                <w:sz w:val="20"/>
                                <w:szCs w:val="20"/>
                              </w:rPr>
                            </w:pPr>
                          </w:p>
                          <w:p w:rsidR="00CB0D06" w:rsidRPr="00DA7E0D" w:rsidRDefault="00CB0D06" w:rsidP="00CC081B">
                            <w:pPr>
                              <w:snapToGrid w:val="0"/>
                              <w:spacing w:line="240" w:lineRule="atLeast"/>
                              <w:ind w:left="204" w:hangingChars="100" w:hanging="204"/>
                              <w:jc w:val="left"/>
                              <w:rPr>
                                <w:rFonts w:asciiTheme="minorEastAsia" w:eastAsiaTheme="minorEastAsia" w:hAnsiTheme="minorEastAsia"/>
                                <w:sz w:val="20"/>
                                <w:szCs w:val="20"/>
                              </w:rPr>
                            </w:pPr>
                          </w:p>
                          <w:p w:rsidR="00412110" w:rsidRDefault="00412110" w:rsidP="00CC081B">
                            <w:pPr>
                              <w:snapToGrid w:val="0"/>
                              <w:spacing w:line="240" w:lineRule="atLeast"/>
                              <w:ind w:left="204" w:hangingChars="100" w:hanging="204"/>
                              <w:jc w:val="left"/>
                              <w:rPr>
                                <w:rFonts w:asciiTheme="minorEastAsia" w:eastAsiaTheme="minorEastAsia" w:hAnsiTheme="minorEastAsia"/>
                                <w:sz w:val="20"/>
                                <w:szCs w:val="20"/>
                              </w:rPr>
                            </w:pPr>
                          </w:p>
                          <w:p w:rsidR="00DA7E0D" w:rsidRDefault="00DA7E0D" w:rsidP="00CC081B">
                            <w:pPr>
                              <w:snapToGrid w:val="0"/>
                              <w:spacing w:line="240" w:lineRule="atLeast"/>
                              <w:ind w:left="204" w:hangingChars="100" w:hanging="204"/>
                              <w:jc w:val="left"/>
                              <w:rPr>
                                <w:rFonts w:asciiTheme="minorEastAsia" w:eastAsiaTheme="minorEastAsia" w:hAnsiTheme="minorEastAsia"/>
                                <w:sz w:val="20"/>
                                <w:szCs w:val="20"/>
                              </w:rPr>
                            </w:pPr>
                          </w:p>
                          <w:p w:rsidR="00DA7E0D" w:rsidRDefault="00DA7E0D" w:rsidP="00CC081B">
                            <w:pPr>
                              <w:snapToGrid w:val="0"/>
                              <w:spacing w:line="240" w:lineRule="atLeast"/>
                              <w:ind w:left="204" w:hangingChars="100" w:hanging="204"/>
                              <w:jc w:val="left"/>
                              <w:rPr>
                                <w:rFonts w:asciiTheme="minorEastAsia" w:eastAsiaTheme="minorEastAsia" w:hAnsiTheme="minorEastAsia"/>
                                <w:sz w:val="20"/>
                                <w:szCs w:val="20"/>
                              </w:rPr>
                            </w:pPr>
                          </w:p>
                          <w:p w:rsidR="00DA7E0D" w:rsidRDefault="00DA7E0D" w:rsidP="00CC081B">
                            <w:pPr>
                              <w:snapToGrid w:val="0"/>
                              <w:spacing w:line="240" w:lineRule="atLeast"/>
                              <w:ind w:left="204" w:hangingChars="100" w:hanging="204"/>
                              <w:jc w:val="left"/>
                              <w:rPr>
                                <w:rFonts w:asciiTheme="minorEastAsia" w:eastAsiaTheme="minorEastAsia" w:hAnsiTheme="minorEastAsia"/>
                                <w:sz w:val="20"/>
                                <w:szCs w:val="20"/>
                              </w:rPr>
                            </w:pPr>
                          </w:p>
                          <w:p w:rsidR="00DA7E0D" w:rsidRDefault="00DA7E0D" w:rsidP="00CC081B">
                            <w:pPr>
                              <w:snapToGrid w:val="0"/>
                              <w:spacing w:line="240" w:lineRule="atLeast"/>
                              <w:ind w:left="204" w:hangingChars="100" w:hanging="204"/>
                              <w:jc w:val="left"/>
                              <w:rPr>
                                <w:rFonts w:asciiTheme="minorEastAsia" w:eastAsiaTheme="minorEastAsia" w:hAnsiTheme="minorEastAsia"/>
                                <w:sz w:val="20"/>
                                <w:szCs w:val="20"/>
                              </w:rPr>
                            </w:pPr>
                          </w:p>
                          <w:p w:rsidR="00412110" w:rsidRPr="00DA7E0D" w:rsidRDefault="00412110" w:rsidP="00CC081B">
                            <w:pPr>
                              <w:snapToGrid w:val="0"/>
                              <w:spacing w:line="240" w:lineRule="atLeast"/>
                              <w:ind w:left="204" w:hangingChars="100" w:hanging="204"/>
                              <w:jc w:val="left"/>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・乳酸菌</w:t>
                            </w:r>
                          </w:p>
                          <w:p w:rsidR="00412110" w:rsidRPr="00DA7E0D" w:rsidRDefault="00412110" w:rsidP="00CC081B">
                            <w:pPr>
                              <w:snapToGrid w:val="0"/>
                              <w:spacing w:line="240" w:lineRule="atLeast"/>
                              <w:ind w:left="204" w:hangingChars="100" w:hanging="204"/>
                              <w:jc w:val="left"/>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 xml:space="preserve">　</w:t>
                            </w:r>
                            <w:r w:rsidR="00CC081B">
                              <w:rPr>
                                <w:rFonts w:asciiTheme="minorEastAsia" w:eastAsiaTheme="minorEastAsia" w:hAnsiTheme="minorEastAsia" w:hint="eastAsia"/>
                                <w:sz w:val="20"/>
                                <w:szCs w:val="20"/>
                              </w:rPr>
                              <w:t xml:space="preserve">　</w:t>
                            </w:r>
                            <w:r w:rsidRPr="00DA7E0D">
                              <w:rPr>
                                <w:rFonts w:asciiTheme="minorEastAsia" w:eastAsiaTheme="minorEastAsia" w:hAnsiTheme="minorEastAsia" w:hint="eastAsia"/>
                                <w:sz w:val="20"/>
                                <w:szCs w:val="20"/>
                              </w:rPr>
                              <w:t>乳酸をつくり</w:t>
                            </w:r>
                            <w:r w:rsidR="006551E8">
                              <w:rPr>
                                <w:rFonts w:asciiTheme="minorEastAsia" w:eastAsiaTheme="minorEastAsia" w:hAnsiTheme="minorEastAsia" w:hint="eastAsia"/>
                                <w:sz w:val="20"/>
                                <w:szCs w:val="20"/>
                              </w:rPr>
                              <w:t>，</w:t>
                            </w:r>
                            <w:r w:rsidRPr="00DA7E0D">
                              <w:rPr>
                                <w:rFonts w:asciiTheme="minorEastAsia" w:eastAsiaTheme="minorEastAsia" w:hAnsiTheme="minorEastAsia" w:hint="eastAsia"/>
                                <w:sz w:val="20"/>
                                <w:szCs w:val="20"/>
                              </w:rPr>
                              <w:t>その他悪臭の原因になる腐敗物質をつくらない細菌の総称。酸素を用いない嫌気呼吸の一つである乳酸発酵により，グルコースを乳酸に分解してエネルギーを得ている。球菌（ラクトコッカス属など）や桿菌（ラクトバシラス属，ビフィドバクテリウム属など）などがあり，比較的低いpH条件下でよく増殖し，すべてグラム陽性菌である。特に，ビフィドバクテリウム属はビフィズス菌と呼ばれ，増殖の際しばしばV字型，Y字型などに分岐した形態を示す。</w:t>
                            </w:r>
                          </w:p>
                          <w:p w:rsidR="00412110" w:rsidRPr="00DA7E0D" w:rsidRDefault="00412110" w:rsidP="00CC081B">
                            <w:pPr>
                              <w:snapToGrid w:val="0"/>
                              <w:spacing w:line="240" w:lineRule="atLeast"/>
                              <w:ind w:left="204" w:rightChars="1941" w:right="4157" w:hangingChars="100" w:hanging="204"/>
                              <w:jc w:val="left"/>
                              <w:rPr>
                                <w:rFonts w:asciiTheme="minorEastAsia" w:eastAsiaTheme="minorEastAsia" w:hAnsiTheme="minorEastAsia"/>
                                <w:sz w:val="20"/>
                                <w:szCs w:val="20"/>
                              </w:rPr>
                            </w:pPr>
                          </w:p>
                          <w:p w:rsidR="00412110" w:rsidRPr="00DA7E0D" w:rsidRDefault="00412110" w:rsidP="00CC081B">
                            <w:pPr>
                              <w:snapToGrid w:val="0"/>
                              <w:spacing w:line="240" w:lineRule="atLeast"/>
                              <w:ind w:left="204" w:rightChars="1941" w:right="4157" w:hangingChars="100" w:hanging="204"/>
                              <w:jc w:val="left"/>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・オオカナダモ</w:t>
                            </w:r>
                          </w:p>
                          <w:p w:rsidR="00546132" w:rsidRPr="00DA7E0D" w:rsidRDefault="00546132" w:rsidP="00CC081B">
                            <w:pPr>
                              <w:snapToGrid w:val="0"/>
                              <w:spacing w:line="240" w:lineRule="atLeast"/>
                              <w:ind w:left="204" w:rightChars="1941" w:right="4157" w:hangingChars="100" w:hanging="204"/>
                              <w:jc w:val="left"/>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 xml:space="preserve">　</w:t>
                            </w:r>
                            <w:r w:rsidR="00CC081B">
                              <w:rPr>
                                <w:rFonts w:asciiTheme="minorEastAsia" w:eastAsiaTheme="minorEastAsia" w:hAnsiTheme="minorEastAsia" w:hint="eastAsia"/>
                                <w:sz w:val="20"/>
                                <w:szCs w:val="20"/>
                              </w:rPr>
                              <w:t xml:space="preserve">　</w:t>
                            </w:r>
                            <w:r w:rsidRPr="00DA7E0D">
                              <w:rPr>
                                <w:rFonts w:asciiTheme="minorEastAsia" w:eastAsiaTheme="minorEastAsia" w:hAnsiTheme="minorEastAsia" w:hint="eastAsia"/>
                                <w:sz w:val="20"/>
                                <w:szCs w:val="20"/>
                              </w:rPr>
                              <w:t>オオカナダモの葉の細胞は２層になっているため，とても観察しやすい。</w:t>
                            </w:r>
                            <w:r w:rsidR="00434EF4">
                              <w:rPr>
                                <w:rFonts w:asciiTheme="minorEastAsia" w:eastAsiaTheme="minorEastAsia" w:hAnsiTheme="minorEastAsia" w:hint="eastAsia"/>
                                <w:sz w:val="20"/>
                                <w:szCs w:val="20"/>
                              </w:rPr>
                              <w:t>葉の</w:t>
                            </w:r>
                            <w:r w:rsidRPr="00DA7E0D">
                              <w:rPr>
                                <w:rFonts w:asciiTheme="minorEastAsia" w:eastAsiaTheme="minorEastAsia" w:hAnsiTheme="minorEastAsia" w:hint="eastAsia"/>
                                <w:sz w:val="20"/>
                                <w:szCs w:val="20"/>
                              </w:rPr>
                              <w:t>表側の細胞はやや大きく，裏側の細胞は細長く小さい。</w:t>
                            </w:r>
                          </w:p>
                          <w:p w:rsidR="00412110" w:rsidRPr="00DA7E0D" w:rsidRDefault="00412110" w:rsidP="00CC081B">
                            <w:pPr>
                              <w:snapToGrid w:val="0"/>
                              <w:spacing w:line="240" w:lineRule="atLeast"/>
                              <w:ind w:left="204" w:rightChars="1941" w:right="4157" w:hangingChars="100" w:hanging="204"/>
                              <w:jc w:val="left"/>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 xml:space="preserve">　</w:t>
                            </w:r>
                            <w:r w:rsidR="00CC081B">
                              <w:rPr>
                                <w:rFonts w:asciiTheme="minorEastAsia" w:eastAsiaTheme="minorEastAsia" w:hAnsiTheme="minorEastAsia" w:hint="eastAsia"/>
                                <w:sz w:val="20"/>
                                <w:szCs w:val="20"/>
                              </w:rPr>
                              <w:t xml:space="preserve">　</w:t>
                            </w:r>
                            <w:r w:rsidRPr="00DA7E0D">
                              <w:rPr>
                                <w:rFonts w:asciiTheme="minorEastAsia" w:eastAsiaTheme="minorEastAsia" w:hAnsiTheme="minorEastAsia" w:hint="eastAsia"/>
                                <w:sz w:val="20"/>
                                <w:szCs w:val="20"/>
                              </w:rPr>
                              <w:t>被子植物門トチカガミ科の沈水植物（２ｎ=46）</w:t>
                            </w:r>
                          </w:p>
                          <w:p w:rsidR="00412110" w:rsidRPr="00DA7E0D" w:rsidRDefault="00412110" w:rsidP="00CC081B">
                            <w:pPr>
                              <w:snapToGrid w:val="0"/>
                              <w:spacing w:line="240" w:lineRule="atLeast"/>
                              <w:ind w:left="204" w:rightChars="1941" w:right="4157" w:hangingChars="100" w:hanging="204"/>
                              <w:jc w:val="left"/>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 xml:space="preserve">　</w:t>
                            </w:r>
                            <w:r w:rsidR="00CC081B">
                              <w:rPr>
                                <w:rFonts w:asciiTheme="minorEastAsia" w:eastAsiaTheme="minorEastAsia" w:hAnsiTheme="minorEastAsia" w:hint="eastAsia"/>
                                <w:sz w:val="20"/>
                                <w:szCs w:val="20"/>
                              </w:rPr>
                              <w:t xml:space="preserve">　</w:t>
                            </w:r>
                            <w:r w:rsidRPr="00DA7E0D">
                              <w:rPr>
                                <w:rFonts w:asciiTheme="minorEastAsia" w:eastAsiaTheme="minorEastAsia" w:hAnsiTheme="minorEastAsia" w:hint="eastAsia"/>
                                <w:sz w:val="20"/>
                                <w:szCs w:val="20"/>
                              </w:rPr>
                              <w:t>南アメリカ原産。葉は濃緑色で，よじれは少なくやわらかく折れにくく，輪生葉の数は３～６枚である。安価で入手しやすく，悪環境でも成長する。近縁種としてコカナダモ（２ｎ＝52）があり，これは輪生葉が３枚でねじれていることが多い。</w:t>
                            </w:r>
                          </w:p>
                          <w:p w:rsidR="00546132" w:rsidRPr="00E939A8" w:rsidRDefault="00CC081B" w:rsidP="00CC081B">
                            <w:pPr>
                              <w:snapToGrid w:val="0"/>
                              <w:spacing w:line="240" w:lineRule="atLeast"/>
                              <w:ind w:left="204" w:rightChars="1941" w:right="4157" w:hangingChars="100" w:hanging="204"/>
                              <w:jc w:val="left"/>
                              <w:rPr>
                                <w:rFonts w:asciiTheme="minorEastAsia" w:eastAsiaTheme="minorEastAsia" w:hAnsiTheme="minorEastAsia"/>
                                <w:sz w:val="20"/>
                                <w:szCs w:val="20"/>
                              </w:rPr>
                            </w:pPr>
                            <w:r>
                              <w:rPr>
                                <w:rFonts w:hint="eastAsia"/>
                                <w:sz w:val="20"/>
                                <w:szCs w:val="20"/>
                              </w:rPr>
                              <w:t xml:space="preserve">　</w:t>
                            </w:r>
                            <w:r w:rsidR="00546132" w:rsidRPr="00E939A8">
                              <w:rPr>
                                <w:rFonts w:hint="eastAsia"/>
                                <w:sz w:val="20"/>
                                <w:szCs w:val="20"/>
                              </w:rPr>
                              <w:t>※両種とも外来生物法の「要注意外来生物」に指定されている</w:t>
                            </w:r>
                            <w:r w:rsidR="0030002F">
                              <w:rPr>
                                <w:rFonts w:hint="eastAsia"/>
                                <w:sz w:val="20"/>
                                <w:szCs w:val="20"/>
                              </w:rPr>
                              <w:t>ため，</w:t>
                            </w:r>
                            <w:r w:rsidR="00546132">
                              <w:rPr>
                                <w:rFonts w:hint="eastAsia"/>
                                <w:sz w:val="20"/>
                                <w:szCs w:val="20"/>
                              </w:rPr>
                              <w:t>野外への</w:t>
                            </w:r>
                            <w:r w:rsidR="0030002F">
                              <w:rPr>
                                <w:rFonts w:hint="eastAsia"/>
                                <w:sz w:val="20"/>
                                <w:szCs w:val="20"/>
                              </w:rPr>
                              <w:t>逸出</w:t>
                            </w:r>
                            <w:r w:rsidR="00546132">
                              <w:rPr>
                                <w:rFonts w:hint="eastAsia"/>
                                <w:sz w:val="20"/>
                                <w:szCs w:val="20"/>
                              </w:rPr>
                              <w:t>に十分留意する。</w:t>
                            </w:r>
                          </w:p>
                          <w:p w:rsidR="00546132" w:rsidRPr="00546132" w:rsidRDefault="005461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2" o:spid="_x0000_s1045" type="#_x0000_t202" style="position:absolute;margin-left:3.1pt;margin-top:-.65pt;width:478.2pt;height:507.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rkugIAANAFAAAOAAAAZHJzL2Uyb0RvYy54bWysVM1OGzEQvlfqO1i+l82GQCBig1IQVSUE&#10;qFBxdrw2WeH1uLaTbHpMpKoP0Veoeu7z7It07M2GhHKh6mV3xvP/zc/JaVUqMhPWFaAzmu51KBGa&#10;Q17oh4x+vrt4d0SJ80znTIEWGV0IR0+Hb9+czM1AdGECKheWoBPtBnOT0Yn3ZpAkjk9EydweGKFR&#10;KMGWzCNrH5Lcsjl6L1XS7XQOkznY3Fjgwjl8PW+EdBj9Sym4v5bSCU9URjE3H782fsfhmwxP2ODB&#10;MjMp+DoN9g9ZlKzQGHTj6px5Rqa2+MtVWXALDqTf41AmIGXBRawBq0k7z6q5nTAjYi0IjjMbmNz/&#10;c8uvZjeWFHlG99MuJZqV2KR69a1e/qyXv+vVd1KvftSrVb38hTwJSgjZ3LgBWt4atPXVe6iw9e27&#10;w8eARCVtGf5YI0E5gr/YAC4qTzg+Hnb6+2kPRRxlh71ev38cW5I8mRvr/AcBJQlERi12NALNZpfO&#10;Yyqo2qqEaA5UkV8USkUmTJE4U5bMGPZf+ZgkWuxoKU3mGH3/oBMd78iC6439WDH+GMrc9YCc0iGc&#10;iPO2TitA1EARKb9QIugo/UlIxDsi8kKOjHOhN3lG7aAlsaLXGK71n7J6jXFTB1rEyKD9xrgsNNgG&#10;pV1o88cWWtnoI0hbdQfSV+MqDlp61I7KGPIFTpCFZi2d4RcFAn7JnL9hFvcQJwNvi7/Gj1SAXYI1&#10;RckE7NeX3oM+rgdKKZnjXmfUfZkyKyhRHzUuznHaCwPnI9M76HeRsduS8bZET8szwNFJ8YoZHsmg&#10;71VLSgvlPZ6gUYiKIqY5xs6ob8kz31wbPGFcjEZRCVffMH+pbw0PrgPMYdDuqntmzXrQPe7IFbQX&#10;gA2ezXujGyw1jKYeZBGXIQDdoLpuAJ6NOK/rExfu0jYftZ4O8fAPAAAA//8DAFBLAwQUAAYACAAA&#10;ACEAY+03HNwAAAAJAQAADwAAAGRycy9kb3ducmV2LnhtbEyPwU7DMBBE70j8g7VI3FonAUVpiFMB&#10;Klw40SLObuzaFvE6st00/D3LCY6reZp5220XP7JZx+QCCijXBTCNQ1AOjYCPw8uqAZayRCXHgFrA&#10;t06w7a+vOtmqcMF3Pe+zYVSCqZUCbM5Ty3karPYyrcOkkbJTiF5mOqPhKsoLlfuRV0VRcy8d0oKV&#10;k362evjan72A3ZPZmKGR0e4a5dy8fJ7ezKsQtzfL4wOwrJf8B8OvPqlDT07HcEaV2CigrggUsCrv&#10;gFG8qasa2JG4orwvgfcd//9B/wMAAP//AwBQSwECLQAUAAYACAAAACEAtoM4kv4AAADhAQAAEwAA&#10;AAAAAAAAAAAAAAAAAAAAW0NvbnRlbnRfVHlwZXNdLnhtbFBLAQItABQABgAIAAAAIQA4/SH/1gAA&#10;AJQBAAALAAAAAAAAAAAAAAAAAC8BAABfcmVscy8ucmVsc1BLAQItABQABgAIAAAAIQBmu9rkugIA&#10;ANAFAAAOAAAAAAAAAAAAAAAAAC4CAABkcnMvZTJvRG9jLnhtbFBLAQItABQABgAIAAAAIQBj7Tcc&#10;3AAAAAkBAAAPAAAAAAAAAAAAAAAAABQFAABkcnMvZG93bnJldi54bWxQSwUGAAAAAAQABADzAAAA&#10;HQYAAAAA&#10;" fillcolor="white [3201]" strokeweight=".5pt">
                <v:textbox>
                  <w:txbxContent>
                    <w:p w:rsidR="00412110" w:rsidRPr="00F61438" w:rsidRDefault="00DD7CC7" w:rsidP="00412110">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教材の情報</w:t>
                      </w:r>
                    </w:p>
                    <w:p w:rsidR="00412110" w:rsidRPr="00DA7E0D" w:rsidRDefault="00412110" w:rsidP="00CC081B">
                      <w:pPr>
                        <w:snapToGrid w:val="0"/>
                        <w:spacing w:line="240" w:lineRule="atLeast"/>
                        <w:ind w:left="204" w:hangingChars="100" w:hanging="204"/>
                        <w:jc w:val="left"/>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・イシクラゲ</w:t>
                      </w:r>
                    </w:p>
                    <w:p w:rsidR="00412110" w:rsidRPr="00DA7E0D" w:rsidRDefault="00412110" w:rsidP="00CC081B">
                      <w:pPr>
                        <w:snapToGrid w:val="0"/>
                        <w:spacing w:line="240" w:lineRule="atLeast"/>
                        <w:ind w:left="204" w:rightChars="2139" w:right="4581" w:hangingChars="100" w:hanging="204"/>
                        <w:jc w:val="left"/>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 xml:space="preserve">　</w:t>
                      </w:r>
                      <w:r w:rsidR="00CC081B">
                        <w:rPr>
                          <w:rFonts w:asciiTheme="minorEastAsia" w:eastAsiaTheme="minorEastAsia" w:hAnsiTheme="minorEastAsia" w:hint="eastAsia"/>
                          <w:sz w:val="20"/>
                          <w:szCs w:val="20"/>
                        </w:rPr>
                        <w:t xml:space="preserve">　</w:t>
                      </w:r>
                      <w:r w:rsidRPr="00DA7E0D">
                        <w:rPr>
                          <w:rFonts w:asciiTheme="minorEastAsia" w:eastAsiaTheme="minorEastAsia" w:hAnsiTheme="minorEastAsia" w:hint="eastAsia"/>
                          <w:sz w:val="20"/>
                          <w:szCs w:val="20"/>
                        </w:rPr>
                        <w:t>ラン藻類（原核生物）のネンジュモの仲間で寒天状の群体を形成。イシクラゲは乾燥状態で無代謝状態となり生命を維持する能力（クリプトビオシス）を示すことが知られているため，他の植物が生育しにくい裸地で</w:t>
                      </w:r>
                      <w:r w:rsidR="00434EF4">
                        <w:rPr>
                          <w:rFonts w:asciiTheme="minorEastAsia" w:eastAsiaTheme="minorEastAsia" w:hAnsiTheme="minorEastAsia" w:hint="eastAsia"/>
                          <w:sz w:val="20"/>
                          <w:szCs w:val="20"/>
                        </w:rPr>
                        <w:t>も</w:t>
                      </w:r>
                      <w:r w:rsidRPr="00DA7E0D">
                        <w:rPr>
                          <w:rFonts w:asciiTheme="minorEastAsia" w:eastAsiaTheme="minorEastAsia" w:hAnsiTheme="minorEastAsia" w:hint="eastAsia"/>
                          <w:sz w:val="20"/>
                          <w:szCs w:val="20"/>
                        </w:rPr>
                        <w:t>生育できる。</w:t>
                      </w:r>
                    </w:p>
                    <w:p w:rsidR="00412110" w:rsidRPr="00DA7E0D" w:rsidRDefault="00412110" w:rsidP="00CC081B">
                      <w:pPr>
                        <w:snapToGrid w:val="0"/>
                        <w:spacing w:line="240" w:lineRule="atLeast"/>
                        <w:ind w:left="204" w:hangingChars="100" w:hanging="204"/>
                        <w:jc w:val="left"/>
                        <w:rPr>
                          <w:rFonts w:asciiTheme="minorEastAsia" w:eastAsiaTheme="minorEastAsia" w:hAnsiTheme="minorEastAsia"/>
                          <w:sz w:val="20"/>
                          <w:szCs w:val="20"/>
                        </w:rPr>
                      </w:pPr>
                    </w:p>
                    <w:p w:rsidR="00CB0D06" w:rsidRPr="00DA7E0D" w:rsidRDefault="00CB0D06" w:rsidP="00CC081B">
                      <w:pPr>
                        <w:snapToGrid w:val="0"/>
                        <w:spacing w:line="240" w:lineRule="atLeast"/>
                        <w:ind w:left="204" w:hangingChars="100" w:hanging="204"/>
                        <w:jc w:val="left"/>
                        <w:rPr>
                          <w:rFonts w:asciiTheme="minorEastAsia" w:eastAsiaTheme="minorEastAsia" w:hAnsiTheme="minorEastAsia"/>
                          <w:sz w:val="20"/>
                          <w:szCs w:val="20"/>
                        </w:rPr>
                      </w:pPr>
                    </w:p>
                    <w:p w:rsidR="00412110" w:rsidRDefault="00412110" w:rsidP="00CC081B">
                      <w:pPr>
                        <w:snapToGrid w:val="0"/>
                        <w:spacing w:line="240" w:lineRule="atLeast"/>
                        <w:ind w:left="204" w:hangingChars="100" w:hanging="204"/>
                        <w:jc w:val="left"/>
                        <w:rPr>
                          <w:rFonts w:asciiTheme="minorEastAsia" w:eastAsiaTheme="minorEastAsia" w:hAnsiTheme="minorEastAsia"/>
                          <w:sz w:val="20"/>
                          <w:szCs w:val="20"/>
                        </w:rPr>
                      </w:pPr>
                    </w:p>
                    <w:p w:rsidR="00DA7E0D" w:rsidRDefault="00DA7E0D" w:rsidP="00CC081B">
                      <w:pPr>
                        <w:snapToGrid w:val="0"/>
                        <w:spacing w:line="240" w:lineRule="atLeast"/>
                        <w:ind w:left="204" w:hangingChars="100" w:hanging="204"/>
                        <w:jc w:val="left"/>
                        <w:rPr>
                          <w:rFonts w:asciiTheme="minorEastAsia" w:eastAsiaTheme="minorEastAsia" w:hAnsiTheme="minorEastAsia"/>
                          <w:sz w:val="20"/>
                          <w:szCs w:val="20"/>
                        </w:rPr>
                      </w:pPr>
                    </w:p>
                    <w:p w:rsidR="00DA7E0D" w:rsidRDefault="00DA7E0D" w:rsidP="00CC081B">
                      <w:pPr>
                        <w:snapToGrid w:val="0"/>
                        <w:spacing w:line="240" w:lineRule="atLeast"/>
                        <w:ind w:left="204" w:hangingChars="100" w:hanging="204"/>
                        <w:jc w:val="left"/>
                        <w:rPr>
                          <w:rFonts w:asciiTheme="minorEastAsia" w:eastAsiaTheme="minorEastAsia" w:hAnsiTheme="minorEastAsia"/>
                          <w:sz w:val="20"/>
                          <w:szCs w:val="20"/>
                        </w:rPr>
                      </w:pPr>
                    </w:p>
                    <w:p w:rsidR="00DA7E0D" w:rsidRDefault="00DA7E0D" w:rsidP="00CC081B">
                      <w:pPr>
                        <w:snapToGrid w:val="0"/>
                        <w:spacing w:line="240" w:lineRule="atLeast"/>
                        <w:ind w:left="204" w:hangingChars="100" w:hanging="204"/>
                        <w:jc w:val="left"/>
                        <w:rPr>
                          <w:rFonts w:asciiTheme="minorEastAsia" w:eastAsiaTheme="minorEastAsia" w:hAnsiTheme="minorEastAsia"/>
                          <w:sz w:val="20"/>
                          <w:szCs w:val="20"/>
                        </w:rPr>
                      </w:pPr>
                    </w:p>
                    <w:p w:rsidR="00DA7E0D" w:rsidRDefault="00DA7E0D" w:rsidP="00CC081B">
                      <w:pPr>
                        <w:snapToGrid w:val="0"/>
                        <w:spacing w:line="240" w:lineRule="atLeast"/>
                        <w:ind w:left="204" w:hangingChars="100" w:hanging="204"/>
                        <w:jc w:val="left"/>
                        <w:rPr>
                          <w:rFonts w:asciiTheme="minorEastAsia" w:eastAsiaTheme="minorEastAsia" w:hAnsiTheme="minorEastAsia"/>
                          <w:sz w:val="20"/>
                          <w:szCs w:val="20"/>
                        </w:rPr>
                      </w:pPr>
                    </w:p>
                    <w:p w:rsidR="00412110" w:rsidRPr="00DA7E0D" w:rsidRDefault="00412110" w:rsidP="00CC081B">
                      <w:pPr>
                        <w:snapToGrid w:val="0"/>
                        <w:spacing w:line="240" w:lineRule="atLeast"/>
                        <w:ind w:left="204" w:hangingChars="100" w:hanging="204"/>
                        <w:jc w:val="left"/>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・乳酸菌</w:t>
                      </w:r>
                    </w:p>
                    <w:p w:rsidR="00412110" w:rsidRPr="00DA7E0D" w:rsidRDefault="00412110" w:rsidP="00CC081B">
                      <w:pPr>
                        <w:snapToGrid w:val="0"/>
                        <w:spacing w:line="240" w:lineRule="atLeast"/>
                        <w:ind w:left="204" w:hangingChars="100" w:hanging="204"/>
                        <w:jc w:val="left"/>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 xml:space="preserve">　</w:t>
                      </w:r>
                      <w:r w:rsidR="00CC081B">
                        <w:rPr>
                          <w:rFonts w:asciiTheme="minorEastAsia" w:eastAsiaTheme="minorEastAsia" w:hAnsiTheme="minorEastAsia" w:hint="eastAsia"/>
                          <w:sz w:val="20"/>
                          <w:szCs w:val="20"/>
                        </w:rPr>
                        <w:t xml:space="preserve">　</w:t>
                      </w:r>
                      <w:r w:rsidRPr="00DA7E0D">
                        <w:rPr>
                          <w:rFonts w:asciiTheme="minorEastAsia" w:eastAsiaTheme="minorEastAsia" w:hAnsiTheme="minorEastAsia" w:hint="eastAsia"/>
                          <w:sz w:val="20"/>
                          <w:szCs w:val="20"/>
                        </w:rPr>
                        <w:t>乳酸をつくり</w:t>
                      </w:r>
                      <w:r w:rsidR="006551E8">
                        <w:rPr>
                          <w:rFonts w:asciiTheme="minorEastAsia" w:eastAsiaTheme="minorEastAsia" w:hAnsiTheme="minorEastAsia" w:hint="eastAsia"/>
                          <w:sz w:val="20"/>
                          <w:szCs w:val="20"/>
                        </w:rPr>
                        <w:t>，</w:t>
                      </w:r>
                      <w:r w:rsidRPr="00DA7E0D">
                        <w:rPr>
                          <w:rFonts w:asciiTheme="minorEastAsia" w:eastAsiaTheme="minorEastAsia" w:hAnsiTheme="minorEastAsia" w:hint="eastAsia"/>
                          <w:sz w:val="20"/>
                          <w:szCs w:val="20"/>
                        </w:rPr>
                        <w:t>その他悪臭の原因になる腐敗物質をつくらない細菌の総称。酸素を用いない嫌気呼吸の一つである乳酸発酵により，グルコースを乳酸に分解してエネルギーを得ている。球菌（ラクトコッカス属など）や桿菌（ラクトバシラス属，ビフィドバクテリウム属など）などがあり，比較的低いpH条件下でよく増殖し，すべてグラム陽性菌である。特に，ビフィドバクテリウム属はビフィズス菌と呼ばれ，増殖の際しばしばV字型，Y字型などに分岐した形態を示す。</w:t>
                      </w:r>
                    </w:p>
                    <w:p w:rsidR="00412110" w:rsidRPr="00DA7E0D" w:rsidRDefault="00412110" w:rsidP="00CC081B">
                      <w:pPr>
                        <w:snapToGrid w:val="0"/>
                        <w:spacing w:line="240" w:lineRule="atLeast"/>
                        <w:ind w:left="204" w:rightChars="1941" w:right="4157" w:hangingChars="100" w:hanging="204"/>
                        <w:jc w:val="left"/>
                        <w:rPr>
                          <w:rFonts w:asciiTheme="minorEastAsia" w:eastAsiaTheme="minorEastAsia" w:hAnsiTheme="minorEastAsia"/>
                          <w:sz w:val="20"/>
                          <w:szCs w:val="20"/>
                        </w:rPr>
                      </w:pPr>
                    </w:p>
                    <w:p w:rsidR="00412110" w:rsidRPr="00DA7E0D" w:rsidRDefault="00412110" w:rsidP="00CC081B">
                      <w:pPr>
                        <w:snapToGrid w:val="0"/>
                        <w:spacing w:line="240" w:lineRule="atLeast"/>
                        <w:ind w:left="204" w:rightChars="1941" w:right="4157" w:hangingChars="100" w:hanging="204"/>
                        <w:jc w:val="left"/>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・オオカナダモ</w:t>
                      </w:r>
                    </w:p>
                    <w:p w:rsidR="00546132" w:rsidRPr="00DA7E0D" w:rsidRDefault="00546132" w:rsidP="00CC081B">
                      <w:pPr>
                        <w:snapToGrid w:val="0"/>
                        <w:spacing w:line="240" w:lineRule="atLeast"/>
                        <w:ind w:left="204" w:rightChars="1941" w:right="4157" w:hangingChars="100" w:hanging="204"/>
                        <w:jc w:val="left"/>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 xml:space="preserve">　</w:t>
                      </w:r>
                      <w:r w:rsidR="00CC081B">
                        <w:rPr>
                          <w:rFonts w:asciiTheme="minorEastAsia" w:eastAsiaTheme="minorEastAsia" w:hAnsiTheme="minorEastAsia" w:hint="eastAsia"/>
                          <w:sz w:val="20"/>
                          <w:szCs w:val="20"/>
                        </w:rPr>
                        <w:t xml:space="preserve">　</w:t>
                      </w:r>
                      <w:r w:rsidRPr="00DA7E0D">
                        <w:rPr>
                          <w:rFonts w:asciiTheme="minorEastAsia" w:eastAsiaTheme="minorEastAsia" w:hAnsiTheme="minorEastAsia" w:hint="eastAsia"/>
                          <w:sz w:val="20"/>
                          <w:szCs w:val="20"/>
                        </w:rPr>
                        <w:t>オオカナダモの葉の細胞は２層になっているため，とても観察しやすい。</w:t>
                      </w:r>
                      <w:r w:rsidR="00434EF4">
                        <w:rPr>
                          <w:rFonts w:asciiTheme="minorEastAsia" w:eastAsiaTheme="minorEastAsia" w:hAnsiTheme="minorEastAsia" w:hint="eastAsia"/>
                          <w:sz w:val="20"/>
                          <w:szCs w:val="20"/>
                        </w:rPr>
                        <w:t>葉の</w:t>
                      </w:r>
                      <w:r w:rsidRPr="00DA7E0D">
                        <w:rPr>
                          <w:rFonts w:asciiTheme="minorEastAsia" w:eastAsiaTheme="minorEastAsia" w:hAnsiTheme="minorEastAsia" w:hint="eastAsia"/>
                          <w:sz w:val="20"/>
                          <w:szCs w:val="20"/>
                        </w:rPr>
                        <w:t>表側の細胞はやや大きく，裏側の細胞は細長く小さい。</w:t>
                      </w:r>
                    </w:p>
                    <w:p w:rsidR="00412110" w:rsidRPr="00DA7E0D" w:rsidRDefault="00412110" w:rsidP="00CC081B">
                      <w:pPr>
                        <w:snapToGrid w:val="0"/>
                        <w:spacing w:line="240" w:lineRule="atLeast"/>
                        <w:ind w:left="204" w:rightChars="1941" w:right="4157" w:hangingChars="100" w:hanging="204"/>
                        <w:jc w:val="left"/>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 xml:space="preserve">　</w:t>
                      </w:r>
                      <w:r w:rsidR="00CC081B">
                        <w:rPr>
                          <w:rFonts w:asciiTheme="minorEastAsia" w:eastAsiaTheme="minorEastAsia" w:hAnsiTheme="minorEastAsia" w:hint="eastAsia"/>
                          <w:sz w:val="20"/>
                          <w:szCs w:val="20"/>
                        </w:rPr>
                        <w:t xml:space="preserve">　</w:t>
                      </w:r>
                      <w:r w:rsidRPr="00DA7E0D">
                        <w:rPr>
                          <w:rFonts w:asciiTheme="minorEastAsia" w:eastAsiaTheme="minorEastAsia" w:hAnsiTheme="minorEastAsia" w:hint="eastAsia"/>
                          <w:sz w:val="20"/>
                          <w:szCs w:val="20"/>
                        </w:rPr>
                        <w:t>被子植物門トチカガミ科の沈水植物（２ｎ=46）</w:t>
                      </w:r>
                    </w:p>
                    <w:p w:rsidR="00412110" w:rsidRPr="00DA7E0D" w:rsidRDefault="00412110" w:rsidP="00CC081B">
                      <w:pPr>
                        <w:snapToGrid w:val="0"/>
                        <w:spacing w:line="240" w:lineRule="atLeast"/>
                        <w:ind w:left="204" w:rightChars="1941" w:right="4157" w:hangingChars="100" w:hanging="204"/>
                        <w:jc w:val="left"/>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 xml:space="preserve">　</w:t>
                      </w:r>
                      <w:r w:rsidR="00CC081B">
                        <w:rPr>
                          <w:rFonts w:asciiTheme="minorEastAsia" w:eastAsiaTheme="minorEastAsia" w:hAnsiTheme="minorEastAsia" w:hint="eastAsia"/>
                          <w:sz w:val="20"/>
                          <w:szCs w:val="20"/>
                        </w:rPr>
                        <w:t xml:space="preserve">　</w:t>
                      </w:r>
                      <w:r w:rsidRPr="00DA7E0D">
                        <w:rPr>
                          <w:rFonts w:asciiTheme="minorEastAsia" w:eastAsiaTheme="minorEastAsia" w:hAnsiTheme="minorEastAsia" w:hint="eastAsia"/>
                          <w:sz w:val="20"/>
                          <w:szCs w:val="20"/>
                        </w:rPr>
                        <w:t>南アメリカ原産。葉は濃緑色で，よじれは少なくやわらかく折れにくく，輪生葉の数は３～６枚である。安価で入手しやすく，悪環境でも成長する。近縁種としてコカナダモ（２ｎ＝52）があり，これは輪生葉が３枚でねじれていることが多い。</w:t>
                      </w:r>
                    </w:p>
                    <w:p w:rsidR="00546132" w:rsidRPr="00E939A8" w:rsidRDefault="00CC081B" w:rsidP="00CC081B">
                      <w:pPr>
                        <w:snapToGrid w:val="0"/>
                        <w:spacing w:line="240" w:lineRule="atLeast"/>
                        <w:ind w:left="204" w:rightChars="1941" w:right="4157" w:hangingChars="100" w:hanging="204"/>
                        <w:jc w:val="left"/>
                        <w:rPr>
                          <w:rFonts w:asciiTheme="minorEastAsia" w:eastAsiaTheme="minorEastAsia" w:hAnsiTheme="minorEastAsia"/>
                          <w:sz w:val="20"/>
                          <w:szCs w:val="20"/>
                        </w:rPr>
                      </w:pPr>
                      <w:r>
                        <w:rPr>
                          <w:rFonts w:hint="eastAsia"/>
                          <w:sz w:val="20"/>
                          <w:szCs w:val="20"/>
                        </w:rPr>
                        <w:t xml:space="preserve">　</w:t>
                      </w:r>
                      <w:r w:rsidR="00546132" w:rsidRPr="00E939A8">
                        <w:rPr>
                          <w:rFonts w:hint="eastAsia"/>
                          <w:sz w:val="20"/>
                          <w:szCs w:val="20"/>
                        </w:rPr>
                        <w:t>※両種とも外来生物法の「要注意外来生物」に指定されている</w:t>
                      </w:r>
                      <w:r w:rsidR="0030002F">
                        <w:rPr>
                          <w:rFonts w:hint="eastAsia"/>
                          <w:sz w:val="20"/>
                          <w:szCs w:val="20"/>
                        </w:rPr>
                        <w:t>ため，</w:t>
                      </w:r>
                      <w:r w:rsidR="00546132">
                        <w:rPr>
                          <w:rFonts w:hint="eastAsia"/>
                          <w:sz w:val="20"/>
                          <w:szCs w:val="20"/>
                        </w:rPr>
                        <w:t>野外への</w:t>
                      </w:r>
                      <w:r w:rsidR="0030002F">
                        <w:rPr>
                          <w:rFonts w:hint="eastAsia"/>
                          <w:sz w:val="20"/>
                          <w:szCs w:val="20"/>
                        </w:rPr>
                        <w:t>逸出</w:t>
                      </w:r>
                      <w:r w:rsidR="00546132">
                        <w:rPr>
                          <w:rFonts w:hint="eastAsia"/>
                          <w:sz w:val="20"/>
                          <w:szCs w:val="20"/>
                        </w:rPr>
                        <w:t>に十分留意する。</w:t>
                      </w:r>
                    </w:p>
                    <w:p w:rsidR="00546132" w:rsidRPr="00546132" w:rsidRDefault="00546132"/>
                  </w:txbxContent>
                </v:textbox>
              </v:shape>
            </w:pict>
          </mc:Fallback>
        </mc:AlternateContent>
      </w:r>
      <w:r w:rsidR="00412110">
        <w:rPr>
          <w:noProof/>
          <w:snapToGrid/>
        </w:rPr>
        <mc:AlternateContent>
          <mc:Choice Requires="wpg">
            <w:drawing>
              <wp:anchor distT="0" distB="0" distL="114300" distR="114300" simplePos="0" relativeHeight="251747328" behindDoc="0" locked="0" layoutInCell="1" allowOverlap="1" wp14:anchorId="250D7E92" wp14:editId="11BD7C89">
                <wp:simplePos x="0" y="0"/>
                <wp:positionH relativeFrom="column">
                  <wp:posOffset>6247130</wp:posOffset>
                </wp:positionH>
                <wp:positionV relativeFrom="paragraph">
                  <wp:posOffset>-5715</wp:posOffset>
                </wp:positionV>
                <wp:extent cx="420370" cy="8361045"/>
                <wp:effectExtent l="19050" t="19050" r="17780" b="20955"/>
                <wp:wrapNone/>
                <wp:docPr id="46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467"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5945" w:rsidRDefault="00C95945" w:rsidP="00C95945">
                              <w:pPr>
                                <w:jc w:val="center"/>
                              </w:pPr>
                              <w:r>
                                <w:rPr>
                                  <w:rFonts w:hint="eastAsia"/>
                                </w:rPr>
                                <w:t>顕微鏡の使い方</w:t>
                              </w:r>
                            </w:p>
                          </w:txbxContent>
                        </wps:txbx>
                        <wps:bodyPr rot="0" vert="eaVert" wrap="square" lIns="74295" tIns="8890" rIns="74295" bIns="8890" anchor="t" anchorCtr="0" upright="1">
                          <a:noAutofit/>
                        </wps:bodyPr>
                      </wps:wsp>
                      <wps:wsp>
                        <wps:cNvPr id="468"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5945" w:rsidRDefault="00C95945" w:rsidP="00C95945">
                              <w:pPr>
                                <w:jc w:val="center"/>
                              </w:pPr>
                              <w:r>
                                <w:rPr>
                                  <w:rFonts w:hint="eastAsia"/>
                                </w:rPr>
                                <w:t>遺伝子とＤＮＡ</w:t>
                              </w:r>
                            </w:p>
                          </w:txbxContent>
                        </wps:txbx>
                        <wps:bodyPr rot="0" vert="eaVert" wrap="square" lIns="74295" tIns="8890" rIns="74295" bIns="8890" anchor="t" anchorCtr="0" upright="1">
                          <a:noAutofit/>
                        </wps:bodyPr>
                      </wps:wsp>
                      <wps:wsp>
                        <wps:cNvPr id="469"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5945" w:rsidRDefault="00C95945" w:rsidP="00C95945">
                              <w:pPr>
                                <w:jc w:val="center"/>
                              </w:pPr>
                              <w:r>
                                <w:rPr>
                                  <w:rFonts w:hint="eastAsia"/>
                                </w:rPr>
                                <w:t>生物の特徴</w:t>
                              </w:r>
                            </w:p>
                          </w:txbxContent>
                        </wps:txbx>
                        <wps:bodyPr rot="0" vert="eaVert" wrap="square" lIns="74295" tIns="8890" rIns="74295" bIns="8890" anchor="t" anchorCtr="0" upright="1">
                          <a:noAutofit/>
                        </wps:bodyPr>
                      </wps:wsp>
                      <wps:wsp>
                        <wps:cNvPr id="470"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5945" w:rsidRPr="00F90BDF" w:rsidRDefault="00C95945" w:rsidP="00C95945">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471"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5945" w:rsidRPr="00F90BDF" w:rsidRDefault="00C95945" w:rsidP="00C95945">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472"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5945" w:rsidRPr="00F90BDF" w:rsidRDefault="00C95945" w:rsidP="00C95945">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473"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5945" w:rsidRDefault="00C95945" w:rsidP="00C95945">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6" style="position:absolute;margin-left:491.9pt;margin-top:-.45pt;width:33.1pt;height:658.35pt;z-index:251747328"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rN+wQAAIAiAAAOAAAAZHJzL2Uyb0RvYy54bWzsWm1vo0YQ/l6p/2HFd8e8rAFbcU42tk+V&#10;7tpT05fPa1gMLbB0wcFR1f/e2eHlwInUKMlZiYojOSy7zM48M/vs7ODrD6c0IXdcFrHIlppxpWuE&#10;Z74I4uyw1H79ZTdxNVKULAtYIjK+1O55oX24+f676ypfcFNEIgm4JCAkKxZVvtSisswX02nhRzxl&#10;xZXIeQadoZApK6EpD9NAsgqkp8nU1HV7WgkZ5FL4vCjg7qbu1G5Qfhhyv/wpDAtekmSpgW4lfkv8&#10;3qvv6c01Wxwky6PYb9Rgz9AiZXEGk3aiNqxk5CjjB6LS2JeiEGF55Yt0KsIw9jnaANYY+pk1H6U4&#10;5mjLYVEd8g4mgPYMp2eL9X+8+yJJHCw1atsayVgKTsJ5iTEzFTxVfljAqI8yv82/yNpGuPwk/D8L&#10;6J6e96v2oR5M9tVnEYBAdiwFwnMKZapEgOHkhF6477zATyXx4SY1dcsBX/nQ5Vq2odNZ7SY/Al+q&#10;xwzdtSGuoN8w3K5z2zxv22b9sGEZtqMenbJFPTEq2yinLIOYK77CWrwM1tuI5Ry9VSjAOlidFtYV&#10;oICDiI1Kq/lhYAtrUWNKMuFFLDvwlZSiijgLQC8DzRg8oBoFeOQ/QQa0nBotSwcfY8S3WNvgYwTa&#10;cF1rABVb5LIoP3KREnWx1CAWs+BnWFDoSHb3qSgxGIImaFjwh0bCNIHlc8cSYth2B34zGNzQylRP&#10;ZmIXJwmqk2SkWmqW4cx0lF6IJA5UrxpXyMPeSyQBqUtt58xtikaAtMEw1A+lKcy2WYDXJYuT+hrG&#10;J5mSx5EWQP0WicYShQku2b/n+nzrbl06oaa9nVB9s5msdh6d2DvQcGNtPG9j/KMUNegiioOAZ0rX&#10;lj4M+rQ4aoisXvgdgQxsepLp06EaGO5gC5rambTazXSHWu7EcWbWhFpbfbJ2d95k5YGjnO3aW2/P&#10;TNoiTMXrWNVhrrQSx5LL2yioSBCryLJmc9PQoAG8bDq6+miEJQfYUPxSakSK8ve4jHDpKLZQMgbI&#10;ABvAXxO+nfQaiNbZqtW5q7HtK1QQHAAZBgJwRL2waoIoT/sT8qMxVxOozr0I7mHdgVrIYLD7wQVn&#10;v8F/jVSwlyy14q8jk1wjyQ8ZrF6HmvMZbD7YcN05mCf7HfteB8v8SAAQIKq+9Mp6uzrmMj5EMJOB&#10;AGRC0UkYqyhGlWutmgbQ2sX4Dbil3jZ6/IbOGNAVuOyb85vtmsj36EzcS94dv9H1yvPaUB5wwSvy&#10;20gGLyUDEzPHkQyQD/vJzvwRMsA1eXEyoHP6hshgsJTxdMO7nIb5Ps9KirSeHFNImetcx8adELMU&#10;uK1yX0yBaHtbZUDqnKQk4VY2mOTpOZWr23SFuf43zKlGznkx5+AhYOScc85RZ8UHCYjbJmuXOWA1&#10;x1HX0XHit5GADOhgkDDv8NMkzINhT2cNT5/pdPOYjDFTeUPHFrMp4ozHlrra0pZlHDhxPmCN7oh3&#10;UdYw9JmLM/8faGO+Xq9naO2YbLzhaoeJ1cAx2XiQbEC99Jw2IAFpKkOXpY2u9v1uq7nqJAPFPlXC&#10;Gqu5db27V6Vsb6jS5FjNVSHSKyP3cHpONdek7Zodq7n9t1WO9Qi/dQfPy/Bb87bKMKn9htKiZ72u&#10;GgnuAbf3Fu5IcL2XYbgHviLBda+Y3wvB4ct5+JkDAtH8JEP9jqLfhuv+D0du/gUAAP//AwBQSwME&#10;FAAGAAgAAAAhAMkSvVvhAAAACwEAAA8AAABkcnMvZG93bnJldi54bWxMj0FLw0AQhe+C/2EZwVu7&#10;iSGSxmxKKeqpCLaCeJtmp0lodjdkt0n6752e9PaGN7z3vWI9m06MNPjWWQXxMgJBtnK6tbWCr8Pb&#10;IgPhA1qNnbOk4Eoe1uX9XYG5dpP9pHEfasEh1ueooAmhz6X0VUMG/dL1ZNk7ucFg4HOopR5w4nDT&#10;yacoepYGW8sNDfa0bag67y9GwfuE0yaJX8fd+bS9/hzSj+9dTEo9PsybFxCB5vD3DDd8RoeSmY7u&#10;YrUXnYJVljB6ULBYgbj5URrxuCOrJE4zkGUh/28ofwEAAP//AwBQSwECLQAUAAYACAAAACEAtoM4&#10;kv4AAADhAQAAEwAAAAAAAAAAAAAAAAAAAAAAW0NvbnRlbnRfVHlwZXNdLnhtbFBLAQItABQABgAI&#10;AAAAIQA4/SH/1gAAAJQBAAALAAAAAAAAAAAAAAAAAC8BAABfcmVscy8ucmVsc1BLAQItABQABgAI&#10;AAAAIQCYhnrN+wQAAIAiAAAOAAAAAAAAAAAAAAAAAC4CAABkcnMvZTJvRG9jLnhtbFBLAQItABQA&#10;BgAIAAAAIQDJEr1b4QAAAAsBAAAPAAAAAAAAAAAAAAAAAFUHAABkcnMvZG93bnJldi54bWxQSwUG&#10;AAAAAAQABADzAAAAYwgAAAAA&#10;">
                <v:roundrect id="AutoShape 65" o:spid="_x0000_s1047"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pQ8MA&#10;AADcAAAADwAAAGRycy9kb3ducmV2LnhtbESPT4vCMBTE78J+h/AWvIimiqhUo6x/8ap172+bZ1u2&#10;ealN1Lqf3iwIHoeZ+Q0zWzSmFDeqXWFZQb8XgSBOrS44U3BKtt0JCOeRNZaWScGDHCzmH60Zxtre&#10;+UC3o89EgLCLUUHufRVL6dKcDLqerYiDd7a1QR9knUld4z3ATSkHUTSSBgsOCzlWtMop/T1eTaAk&#10;u1Ni1t+74icbT66rzuHvslkq1f5svqYgPDX+HX6191rBcDSG/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npQ8MAAADcAAAADwAAAAAAAAAAAAAAAACYAgAAZHJzL2Rv&#10;d25yZXYueG1sUEsFBgAAAAAEAAQA9QAAAIgDAAAAAA==&#10;" filled="f" fillcolor="#f79646" strokecolor="#f79646" strokeweight="2.5pt">
                  <v:shadow color="#868686"/>
                  <v:textbox style="layout-flow:vertical-ideographic" inset="5.85pt,.7pt,5.85pt,.7pt">
                    <w:txbxContent>
                      <w:p w:rsidR="00C95945" w:rsidRDefault="00C95945" w:rsidP="00C95945">
                        <w:pPr>
                          <w:jc w:val="center"/>
                        </w:pPr>
                        <w:r>
                          <w:rPr>
                            <w:rFonts w:hint="eastAsia"/>
                          </w:rPr>
                          <w:t>顕微鏡の使い方</w:t>
                        </w:r>
                      </w:p>
                    </w:txbxContent>
                  </v:textbox>
                </v:roundrect>
                <v:roundrect id="AutoShape 66" o:spid="_x0000_s1048"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SS8MA&#10;AADcAAAADwAAAGRycy9kb3ducmV2LnhtbERP3WrCMBS+H/gO4Qi7W9ONKbMaxQ2GVtxgrQ9wbM7a&#10;YnNSmljbtzcXg11+fP+rzWAa0VPnassKnqMYBHFhdc2lglP++fQGwnlkjY1lUjCSg8168rDCRNsb&#10;/1Cf+VKEEHYJKqi8bxMpXVGRQRfZljhwv7Yz6APsSqk7vIVw08iXOJ5LgzWHhgpb+qiouGRXo2CB&#10;/X5MeXaMv3b57Nwf6vT9O1PqcTpslyA8Df5f/OfeawWv87A2nA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vSS8MAAADcAAAADwAAAAAAAAAAAAAAAACYAgAAZHJzL2Rv&#10;d25yZXYueG1sUEsFBgAAAAAEAAQA9QAAAIgDAAAAAA==&#10;" filled="f" strokecolor="#4bacc6" strokeweight="2.5pt">
                  <v:shadow color="#868686"/>
                  <v:textbox style="layout-flow:vertical-ideographic" inset="5.85pt,.7pt,5.85pt,.7pt">
                    <w:txbxContent>
                      <w:p w:rsidR="00C95945" w:rsidRDefault="00C95945" w:rsidP="00C95945">
                        <w:pPr>
                          <w:jc w:val="center"/>
                        </w:pPr>
                        <w:r>
                          <w:rPr>
                            <w:rFonts w:hint="eastAsia"/>
                          </w:rPr>
                          <w:t>遺伝子とＤＮＡ</w:t>
                        </w:r>
                      </w:p>
                    </w:txbxContent>
                  </v:textbox>
                </v:roundrect>
                <v:roundrect id="AutoShape 67" o:spid="_x0000_s1049"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JfcYA&#10;AADcAAAADwAAAGRycy9kb3ducmV2LnhtbESPT2vCQBTE74LfYXlCb3WjiNroKv1DIeKh1RZ6fWSf&#10;STD7dpvdJvHbu0LB4zAzv2HW297UoqXGV5YVTMYJCOLc6ooLBd9f749LED4ga6wtk4ILedhuhoM1&#10;ptp2fKD2GAoRIexTVFCG4FIpfV6SQT+2jjh6J9sYDFE2hdQNdhFuajlNkrk0WHFcKNHRa0n5+fhn&#10;FPxMfyd+8aG7l8Xs87x/27udz5xSD6P+eQUiUB/u4f92phXM5k9wOxOP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BJfcYAAADcAAAADwAAAAAAAAAAAAAAAACYAgAAZHJz&#10;L2Rvd25yZXYueG1sUEsFBgAAAAAEAAQA9QAAAIsDAAAAAA==&#10;" fillcolor="#b2a1c7 [1943]" strokecolor="#8064a2" strokeweight="2.5pt">
                  <v:shadow color="#868686"/>
                  <v:textbox style="layout-flow:vertical-ideographic" inset="5.85pt,.7pt,5.85pt,.7pt">
                    <w:txbxContent>
                      <w:p w:rsidR="00C95945" w:rsidRDefault="00C95945" w:rsidP="00C95945">
                        <w:pPr>
                          <w:jc w:val="center"/>
                        </w:pPr>
                        <w:r>
                          <w:rPr>
                            <w:rFonts w:hint="eastAsia"/>
                          </w:rPr>
                          <w:t>生物の特徴</w:t>
                        </w:r>
                      </w:p>
                    </w:txbxContent>
                  </v:textbox>
                </v:roundrect>
                <v:roundrect id="AutoShape 68" o:spid="_x0000_s1050"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jFcEA&#10;AADcAAAADwAAAGRycy9kb3ducmV2LnhtbERPTYvCMBC9C/6HMIIX0VSRVatRZMFFBBGt4HVoxrba&#10;TLpNVuu/N4cFj4/3vVg1phQPql1hWcFwEIEgTq0uOFNwTjb9KQjnkTWWlknBixyslu3WAmNtn3yk&#10;x8lnIoSwi1FB7n0VS+nSnAy6ga2IA3e1tUEfYJ1JXeMzhJtSjqLoSxosODTkWNF3Tun99GcUbH4m&#10;h0NSzXaX3m28j1L7K/cJKtXtNOs5CE+N/4j/3VutYDwJ88OZc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CYxXBAAAA3AAAAA8AAAAAAAAAAAAAAAAAmAIAAGRycy9kb3du&#10;cmV2LnhtbFBLBQYAAAAABAAEAPUAAACGAwAAAAA=&#10;" strokecolor="#c0504d" strokeweight="2.5pt">
                  <v:shadow color="#868686"/>
                  <v:textbox style="layout-flow:vertical-ideographic" inset="5.85pt,.7pt,5.85pt,.7pt">
                    <w:txbxContent>
                      <w:p w:rsidR="00C95945" w:rsidRPr="00F90BDF" w:rsidRDefault="00C95945" w:rsidP="00C95945">
                        <w:pPr>
                          <w:jc w:val="center"/>
                          <w:rPr>
                            <w:sz w:val="16"/>
                            <w:szCs w:val="16"/>
                          </w:rPr>
                        </w:pPr>
                        <w:r w:rsidRPr="00F90BDF">
                          <w:rPr>
                            <w:rFonts w:hint="eastAsia"/>
                            <w:sz w:val="16"/>
                            <w:szCs w:val="16"/>
                          </w:rPr>
                          <w:t>生物の体内環境の維持</w:t>
                        </w:r>
                      </w:p>
                    </w:txbxContent>
                  </v:textbox>
                </v:roundrect>
                <v:roundrect id="AutoShape 69" o:spid="_x0000_s1051"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MXrsUA&#10;AADcAAAADwAAAGRycy9kb3ducmV2LnhtbESPQWvCQBSE70L/w/IKvUjdpIgtaTZSioIHQUwbz4/s&#10;axK6+zZk1xj/vSsUehxm5hsmX0/WiJEG3zlWkC4SEMS10x03Cr6/ts9vIHxA1mgck4IreVgXD7Mc&#10;M+0ufKSxDI2IEPYZKmhD6DMpfd2SRb9wPXH0ftxgMUQ5NFIPeIlwa+RLkqykxY7jQos9fbZU/5Zn&#10;q6AsT/NmZSqzP1Xn+bhJ9xMfaqWeHqePdxCBpvAf/mvvtILlawr3M/E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xeuxQAAANwAAAAPAAAAAAAAAAAAAAAAAJgCAABkcnMv&#10;ZG93bnJldi54bWxQSwUGAAAAAAQABAD1AAAAigMAAAAA&#10;" strokecolor="#9bbb59" strokeweight="2.5pt">
                  <v:shadow color="#868686"/>
                  <v:textbox style="layout-flow:vertical-ideographic" inset="5.85pt,.7pt,5.85pt,.7pt">
                    <w:txbxContent>
                      <w:p w:rsidR="00C95945" w:rsidRPr="00F90BDF" w:rsidRDefault="00C95945" w:rsidP="00C95945">
                        <w:pPr>
                          <w:jc w:val="center"/>
                          <w:rPr>
                            <w:sz w:val="16"/>
                            <w:szCs w:val="16"/>
                          </w:rPr>
                        </w:pPr>
                        <w:r>
                          <w:rPr>
                            <w:rFonts w:hint="eastAsia"/>
                            <w:sz w:val="16"/>
                            <w:szCs w:val="16"/>
                          </w:rPr>
                          <w:t>生物の多様性と生態系</w:t>
                        </w:r>
                      </w:p>
                    </w:txbxContent>
                  </v:textbox>
                </v:roundrect>
                <v:roundrect id="AutoShape 70" o:spid="_x0000_s1052"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oSsUA&#10;AADcAAAADwAAAGRycy9kb3ducmV2LnhtbESPQWvCQBSE70L/w/IKvYhutKGWNBspYqE9CJoKXh/Z&#10;ZxKafRt2V5P++25B8DjMzDdMvh5NJ67kfGtZwWKegCCurG65VnD8/pi9gvABWWNnmRT8kod18TDJ&#10;MdN24ANdy1CLCGGfoYImhD6T0lcNGfRz2xNH72ydwRClq6V2OES46eQySV6kwZbjQoM9bRqqfsqL&#10;UdB2nLqtT0/73TY5X3Q5TJ+/9ko9PY7vbyACjeEevrU/tYJ0tYT/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uhKxQAAANwAAAAPAAAAAAAAAAAAAAAAAJgCAABkcnMv&#10;ZG93bnJldi54bWxQSwUGAAAAAAQABAD1AAAAigMAAAAA&#10;" filled="f" fillcolor="#f79646" strokeweight="2.5pt">
                  <v:shadow color="#868686"/>
                  <v:textbox style="layout-flow:vertical-ideographic" inset="5.85pt,.7pt,5.85pt,.7pt">
                    <w:txbxContent>
                      <w:p w:rsidR="00C95945" w:rsidRPr="00F90BDF" w:rsidRDefault="00C95945" w:rsidP="00C95945">
                        <w:pPr>
                          <w:jc w:val="center"/>
                          <w:rPr>
                            <w:sz w:val="18"/>
                            <w:szCs w:val="18"/>
                          </w:rPr>
                        </w:pPr>
                        <w:r w:rsidRPr="00F90BDF">
                          <w:rPr>
                            <w:rFonts w:hint="eastAsia"/>
                            <w:sz w:val="18"/>
                            <w:szCs w:val="18"/>
                          </w:rPr>
                          <w:t>サポート資料の見方</w:t>
                        </w:r>
                      </w:p>
                    </w:txbxContent>
                  </v:textbox>
                </v:roundrect>
                <v:roundrect id="AutoShape 71" o:spid="_x0000_s1053"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N0cUA&#10;AADcAAAADwAAAGRycy9kb3ducmV2LnhtbESPQWvCQBSE7wX/w/KEXkrdWIOVmI2IKLSHgo2FXh/Z&#10;ZxLMvg27q4n/vlso9DjMzDdMvhlNJ27kfGtZwXyWgCCurG65VvB1OjyvQPiArLGzTAru5GFTTB5y&#10;zLQd+JNuZahFhLDPUEETQp9J6auGDPqZ7Ymjd7bOYIjS1VI7HCLcdPIlSZbSYMtxocGedg1Vl/Jq&#10;FLQdp27v0+/jxz45X3U5PC3ej0o9TsftGkSgMfyH/9pvWkH6uoD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1k3RxQAAANwAAAAPAAAAAAAAAAAAAAAAAJgCAABkcnMv&#10;ZG93bnJldi54bWxQSwUGAAAAAAQABAD1AAAAigMAAAAA&#10;" filled="f" fillcolor="#f79646" strokeweight="2.5pt">
                  <v:shadow color="#868686"/>
                  <v:textbox style="layout-flow:vertical-ideographic" inset="5.85pt,.7pt,5.85pt,.7pt">
                    <w:txbxContent>
                      <w:p w:rsidR="00C95945" w:rsidRDefault="00C95945" w:rsidP="00C95945">
                        <w:pPr>
                          <w:jc w:val="center"/>
                        </w:pPr>
                        <w:r>
                          <w:rPr>
                            <w:rFonts w:hint="eastAsia"/>
                          </w:rPr>
                          <w:t>巻末資料</w:t>
                        </w:r>
                      </w:p>
                    </w:txbxContent>
                  </v:textbox>
                </v:roundrect>
              </v:group>
            </w:pict>
          </mc:Fallback>
        </mc:AlternateContent>
      </w:r>
    </w:p>
    <w:p w:rsidR="00412110" w:rsidRDefault="00CB0D06">
      <w:pPr>
        <w:jc w:val="left"/>
        <w:rPr>
          <w:rFonts w:hAnsi="ＭＳ 明朝"/>
          <w:sz w:val="20"/>
          <w:szCs w:val="20"/>
        </w:rPr>
      </w:pPr>
      <w:r w:rsidRPr="00412110">
        <w:rPr>
          <w:rFonts w:hAnsi="ＭＳ 明朝"/>
          <w:noProof/>
          <w:sz w:val="20"/>
          <w:szCs w:val="20"/>
        </w:rPr>
        <w:drawing>
          <wp:anchor distT="0" distB="0" distL="114300" distR="114300" simplePos="0" relativeHeight="251778048" behindDoc="0" locked="0" layoutInCell="1" allowOverlap="1" wp14:anchorId="607B1AAD" wp14:editId="6DBB4C3E">
            <wp:simplePos x="0" y="0"/>
            <wp:positionH relativeFrom="column">
              <wp:posOffset>3175000</wp:posOffset>
            </wp:positionH>
            <wp:positionV relativeFrom="paragraph">
              <wp:posOffset>106680</wp:posOffset>
            </wp:positionV>
            <wp:extent cx="2660015" cy="1994535"/>
            <wp:effectExtent l="19050" t="19050" r="26035" b="24765"/>
            <wp:wrapSquare wrapText="bothSides"/>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96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0015" cy="19945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12110" w:rsidRDefault="00412110">
      <w:pPr>
        <w:jc w:val="left"/>
        <w:rPr>
          <w:rFonts w:hAnsi="ＭＳ 明朝"/>
          <w:sz w:val="20"/>
          <w:szCs w:val="20"/>
        </w:rPr>
      </w:pPr>
    </w:p>
    <w:p w:rsidR="00412110" w:rsidRDefault="00412110">
      <w:pPr>
        <w:jc w:val="left"/>
        <w:rPr>
          <w:rFonts w:hAnsi="ＭＳ 明朝"/>
          <w:sz w:val="20"/>
          <w:szCs w:val="20"/>
        </w:rPr>
      </w:pPr>
    </w:p>
    <w:p w:rsidR="00412110" w:rsidRDefault="00412110">
      <w:pPr>
        <w:jc w:val="left"/>
        <w:rPr>
          <w:rFonts w:hAnsi="ＭＳ 明朝"/>
          <w:sz w:val="20"/>
          <w:szCs w:val="20"/>
        </w:rPr>
      </w:pPr>
    </w:p>
    <w:p w:rsidR="00412110" w:rsidRDefault="00412110">
      <w:pPr>
        <w:jc w:val="left"/>
        <w:rPr>
          <w:rFonts w:hAnsi="ＭＳ 明朝"/>
          <w:sz w:val="20"/>
          <w:szCs w:val="20"/>
        </w:rPr>
      </w:pPr>
    </w:p>
    <w:p w:rsidR="00412110" w:rsidRDefault="00412110">
      <w:pPr>
        <w:jc w:val="left"/>
        <w:rPr>
          <w:rFonts w:hAnsi="ＭＳ 明朝"/>
          <w:sz w:val="20"/>
          <w:szCs w:val="20"/>
        </w:rPr>
      </w:pPr>
    </w:p>
    <w:p w:rsidR="00412110" w:rsidRDefault="00412110">
      <w:pPr>
        <w:jc w:val="left"/>
        <w:rPr>
          <w:rFonts w:hAnsi="ＭＳ 明朝"/>
          <w:sz w:val="20"/>
          <w:szCs w:val="20"/>
        </w:rPr>
      </w:pPr>
    </w:p>
    <w:p w:rsidR="00412110" w:rsidRDefault="00412110">
      <w:pPr>
        <w:jc w:val="left"/>
        <w:rPr>
          <w:rFonts w:hAnsi="ＭＳ 明朝"/>
          <w:sz w:val="20"/>
          <w:szCs w:val="20"/>
        </w:rPr>
      </w:pPr>
    </w:p>
    <w:p w:rsidR="00412110" w:rsidRDefault="000A221B">
      <w:pPr>
        <w:jc w:val="left"/>
        <w:rPr>
          <w:rFonts w:hAnsi="ＭＳ 明朝"/>
          <w:sz w:val="20"/>
          <w:szCs w:val="20"/>
        </w:rPr>
      </w:pPr>
      <w:r w:rsidRPr="00736D6C">
        <w:rPr>
          <w:noProof/>
          <w:snapToGrid/>
        </w:rPr>
        <mc:AlternateContent>
          <mc:Choice Requires="wps">
            <w:drawing>
              <wp:anchor distT="0" distB="0" distL="114300" distR="114300" simplePos="0" relativeHeight="251808768" behindDoc="0" locked="0" layoutInCell="1" allowOverlap="1" wp14:anchorId="2BCD09CC" wp14:editId="73FDA7E1">
                <wp:simplePos x="0" y="0"/>
                <wp:positionH relativeFrom="column">
                  <wp:posOffset>5027930</wp:posOffset>
                </wp:positionH>
                <wp:positionV relativeFrom="paragraph">
                  <wp:posOffset>-896</wp:posOffset>
                </wp:positionV>
                <wp:extent cx="808467" cy="266065"/>
                <wp:effectExtent l="0" t="0" r="0" b="635"/>
                <wp:wrapNone/>
                <wp:docPr id="4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467" cy="266065"/>
                        </a:xfrm>
                        <a:prstGeom prst="rect">
                          <a:avLst/>
                        </a:prstGeom>
                        <a:solidFill>
                          <a:srgbClr val="FFFFFF">
                            <a:alpha val="40000"/>
                          </a:srgbClr>
                        </a:solidFill>
                        <a:ln w="9525">
                          <a:noFill/>
                          <a:miter lim="800000"/>
                          <a:headEnd/>
                          <a:tailEnd/>
                        </a:ln>
                      </wps:spPr>
                      <wps:txbx>
                        <w:txbxContent>
                          <w:p w:rsidR="004C313A" w:rsidRPr="000A221B" w:rsidRDefault="004C313A" w:rsidP="000A221B">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イシクラゲ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95.9pt;margin-top:-.05pt;width:63.65pt;height:20.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qHzUQIAAFYEAAAOAAAAZHJzL2Uyb0RvYy54bWysVM2O0zAQviPxDpbvbNIo7e5GTVdLl0VI&#10;y4+08ACu4zQWjsfY3ibLcSuteAheAXHmefIijJ22FLghcrA8tuebme+byfyibxXZCOsk6JJOTlJK&#10;hOZQSb0u6Yf318/OKHGe6Yop0KKk98LRi8XTJ/POFCKDBlQlLEEQ7YrOlLTx3hRJ4ngjWuZOwAiN&#10;lzXYlnk07TqpLOsQvVVJlqazpANbGQtcOIenV+MlXUT8uhbcv61rJzxRJcXcfFxtXFdhTRZzVqwt&#10;M43kuzTYP2TRMqkx6AHqinlG7qz8C6qV3IKD2p9waBOoa8lFrAGrmaR/VHPbMCNiLUiOMwea3P+D&#10;5W827yyRVUnzHKXSrEWRhu3j8PBtePgxbL+QYft12G6Hh+9okywQ1hlXoN+tQU/fP4cehY/FO3MD&#10;/KMjGpYN02txaS10jWAVJjwJnsmR64jjAsiqew0VxmV3HiJQX9s2sIn8EERH4e4PYoneE46HZ+lZ&#10;PjulhONVNpuls2mMwIq9s7HOvxTQkrApqcVeiOBsc+N8SIYV+ychlgMlq2upVDTserVUlmwY9s11&#10;/EZfZRo2nuYpfruQbnweMX/DUZp0JT2fZtPoriEEiD3XSo+Nr2QbKtlDsSKw9UJX8YlnUo17TFXp&#10;HX2BsZE736/6KF0228uyguoeCbUwNjoOJm4asJ8p6bDJS+o+3TErKFGvNIpyPsnzMBXRyKenGRr2&#10;+GZ1fMM0R6iSekrG7dLHSQqEabhE8WoZiQ0qj5nscsbmjdzsBi1Mx7EdX/36HSx+AgAA//8DAFBL&#10;AwQUAAYACAAAACEAz3uuXtwAAAAIAQAADwAAAGRycy9kb3ducmV2LnhtbEyPQU/DMAyF70j8h8hI&#10;3LakMAEtdSeEQHBiYiDOWWOaak1Skqwr/x5zgpufn/Xe53o9u0FMFFMfPEKxVCDIt8H0vkN4f3tc&#10;3IBIWXujh+AJ4ZsSrJvTk1pXJhz9K03b3AkO8anSCDbnsZIytZacTsswkmfvM0SnM8vYSRP1kcPd&#10;IC+UupJO954brB7p3lK73x4cwv6JNu4rRLl6llP6eLlUD8YqxPOz+e4WRKY5/x3DLz6jQ8NMu3Dw&#10;JokB4bosGD0jLAoQ7JdFycMOYcV72dTy/wPNDwAAAP//AwBQSwECLQAUAAYACAAAACEAtoM4kv4A&#10;AADhAQAAEwAAAAAAAAAAAAAAAAAAAAAAW0NvbnRlbnRfVHlwZXNdLnhtbFBLAQItABQABgAIAAAA&#10;IQA4/SH/1gAAAJQBAAALAAAAAAAAAAAAAAAAAC8BAABfcmVscy8ucmVsc1BLAQItABQABgAIAAAA&#10;IQCQ1qHzUQIAAFYEAAAOAAAAAAAAAAAAAAAAAC4CAABkcnMvZTJvRG9jLnhtbFBLAQItABQABgAI&#10;AAAAIQDPe65e3AAAAAgBAAAPAAAAAAAAAAAAAAAAAKsEAABkcnMvZG93bnJldi54bWxQSwUGAAAA&#10;AAQABADzAAAAtAUAAAAA&#10;" stroked="f">
                <v:fill opacity="26214f"/>
                <v:textbox>
                  <w:txbxContent>
                    <w:p w:rsidR="004C313A" w:rsidRPr="000A221B" w:rsidRDefault="004C313A" w:rsidP="000A221B">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イシクラゲ</w:t>
                      </w:r>
                    </w:p>
                  </w:txbxContent>
                </v:textbox>
              </v:shape>
            </w:pict>
          </mc:Fallback>
        </mc:AlternateContent>
      </w:r>
    </w:p>
    <w:p w:rsidR="00412110" w:rsidRDefault="00412110">
      <w:pPr>
        <w:jc w:val="left"/>
        <w:rPr>
          <w:rFonts w:hAnsi="ＭＳ 明朝"/>
          <w:sz w:val="20"/>
          <w:szCs w:val="20"/>
        </w:rPr>
      </w:pPr>
    </w:p>
    <w:p w:rsidR="00412110" w:rsidRDefault="00412110">
      <w:pPr>
        <w:jc w:val="left"/>
        <w:rPr>
          <w:rFonts w:hAnsi="ＭＳ 明朝"/>
          <w:sz w:val="20"/>
          <w:szCs w:val="20"/>
        </w:rPr>
      </w:pPr>
    </w:p>
    <w:p w:rsidR="00412110" w:rsidRDefault="00412110">
      <w:pPr>
        <w:jc w:val="left"/>
        <w:rPr>
          <w:rFonts w:hAnsi="ＭＳ 明朝"/>
          <w:sz w:val="20"/>
          <w:szCs w:val="20"/>
        </w:rPr>
      </w:pPr>
    </w:p>
    <w:p w:rsidR="00412110" w:rsidRDefault="00412110">
      <w:pPr>
        <w:jc w:val="left"/>
        <w:rPr>
          <w:rFonts w:hAnsi="ＭＳ 明朝"/>
          <w:sz w:val="20"/>
          <w:szCs w:val="20"/>
        </w:rPr>
      </w:pPr>
    </w:p>
    <w:p w:rsidR="00412110" w:rsidRDefault="00412110">
      <w:pPr>
        <w:jc w:val="left"/>
        <w:rPr>
          <w:rFonts w:hAnsi="ＭＳ 明朝"/>
          <w:sz w:val="20"/>
          <w:szCs w:val="20"/>
        </w:rPr>
      </w:pPr>
    </w:p>
    <w:p w:rsidR="00412110" w:rsidRDefault="00412110">
      <w:pPr>
        <w:jc w:val="left"/>
        <w:rPr>
          <w:rFonts w:hAnsi="ＭＳ 明朝"/>
          <w:sz w:val="20"/>
          <w:szCs w:val="20"/>
        </w:rPr>
      </w:pPr>
    </w:p>
    <w:p w:rsidR="00412110" w:rsidRDefault="00CB0D06">
      <w:pPr>
        <w:jc w:val="left"/>
        <w:rPr>
          <w:rFonts w:hAnsi="ＭＳ 明朝"/>
          <w:sz w:val="20"/>
          <w:szCs w:val="20"/>
        </w:rPr>
      </w:pPr>
      <w:r w:rsidRPr="00412110">
        <w:rPr>
          <w:rFonts w:hAnsi="ＭＳ 明朝"/>
          <w:noProof/>
          <w:sz w:val="20"/>
          <w:szCs w:val="20"/>
        </w:rPr>
        <w:drawing>
          <wp:anchor distT="0" distB="0" distL="114300" distR="114300" simplePos="0" relativeHeight="251779072" behindDoc="0" locked="0" layoutInCell="1" allowOverlap="1" wp14:anchorId="4245E9A1" wp14:editId="0F20A7B9">
            <wp:simplePos x="0" y="0"/>
            <wp:positionH relativeFrom="column">
              <wp:posOffset>3697531</wp:posOffset>
            </wp:positionH>
            <wp:positionV relativeFrom="paragraph">
              <wp:posOffset>91711</wp:posOffset>
            </wp:positionV>
            <wp:extent cx="2137558" cy="2549940"/>
            <wp:effectExtent l="19050" t="19050" r="15240" b="22225"/>
            <wp:wrapNone/>
            <wp:docPr id="14" name="コンテンツ プレースホルダー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pic:cNvPicPr>
                      <a:picLocks noGrp="1" noChangeAspect="1"/>
                    </pic:cNvPicPr>
                  </pic:nvPicPr>
                  <pic:blipFill rotWithShape="1">
                    <a:blip r:embed="rId11" cstate="print">
                      <a:extLst>
                        <a:ext uri="{28A0092B-C50C-407E-A947-70E740481C1C}">
                          <a14:useLocalDpi xmlns:a14="http://schemas.microsoft.com/office/drawing/2010/main" val="0"/>
                        </a:ext>
                      </a:extLst>
                    </a:blip>
                    <a:srcRect l="19574" r="17561"/>
                    <a:stretch/>
                  </pic:blipFill>
                  <pic:spPr>
                    <a:xfrm>
                      <a:off x="0" y="0"/>
                      <a:ext cx="2134269" cy="254601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12110" w:rsidRDefault="00412110">
      <w:pPr>
        <w:jc w:val="left"/>
        <w:rPr>
          <w:rFonts w:hAnsi="ＭＳ 明朝"/>
          <w:sz w:val="20"/>
          <w:szCs w:val="20"/>
        </w:rPr>
      </w:pPr>
    </w:p>
    <w:p w:rsidR="00412110" w:rsidRDefault="00412110">
      <w:pPr>
        <w:jc w:val="left"/>
        <w:rPr>
          <w:rFonts w:hAnsi="ＭＳ 明朝"/>
          <w:sz w:val="20"/>
          <w:szCs w:val="20"/>
        </w:rPr>
      </w:pPr>
    </w:p>
    <w:p w:rsidR="00412110" w:rsidRDefault="00412110">
      <w:pPr>
        <w:jc w:val="left"/>
        <w:rPr>
          <w:rFonts w:hAnsi="ＭＳ 明朝"/>
          <w:sz w:val="20"/>
          <w:szCs w:val="20"/>
        </w:rPr>
      </w:pPr>
    </w:p>
    <w:p w:rsidR="00412110" w:rsidRDefault="00412110">
      <w:pPr>
        <w:jc w:val="left"/>
        <w:rPr>
          <w:rFonts w:hAnsi="ＭＳ 明朝"/>
          <w:sz w:val="20"/>
          <w:szCs w:val="20"/>
        </w:rPr>
      </w:pPr>
    </w:p>
    <w:p w:rsidR="00412110" w:rsidRDefault="00412110">
      <w:pPr>
        <w:jc w:val="left"/>
        <w:rPr>
          <w:rFonts w:hAnsi="ＭＳ 明朝"/>
          <w:sz w:val="20"/>
          <w:szCs w:val="20"/>
        </w:rPr>
      </w:pPr>
    </w:p>
    <w:p w:rsidR="00412110" w:rsidRDefault="00412110">
      <w:pPr>
        <w:jc w:val="left"/>
        <w:rPr>
          <w:rFonts w:hAnsi="ＭＳ 明朝"/>
          <w:sz w:val="20"/>
          <w:szCs w:val="20"/>
        </w:rPr>
      </w:pPr>
    </w:p>
    <w:p w:rsidR="00412110" w:rsidRDefault="00412110">
      <w:pPr>
        <w:jc w:val="left"/>
        <w:rPr>
          <w:rFonts w:hAnsi="ＭＳ 明朝"/>
          <w:sz w:val="20"/>
          <w:szCs w:val="20"/>
        </w:rPr>
      </w:pPr>
    </w:p>
    <w:p w:rsidR="00412110" w:rsidRDefault="00412110">
      <w:pPr>
        <w:jc w:val="left"/>
        <w:rPr>
          <w:rFonts w:hAnsi="ＭＳ 明朝"/>
          <w:sz w:val="20"/>
          <w:szCs w:val="20"/>
        </w:rPr>
      </w:pPr>
    </w:p>
    <w:p w:rsidR="00412110" w:rsidRDefault="00412110">
      <w:pPr>
        <w:jc w:val="left"/>
        <w:rPr>
          <w:rFonts w:hAnsi="ＭＳ 明朝"/>
          <w:sz w:val="20"/>
          <w:szCs w:val="20"/>
        </w:rPr>
      </w:pPr>
    </w:p>
    <w:p w:rsidR="00412110" w:rsidRDefault="000A221B">
      <w:pPr>
        <w:jc w:val="left"/>
        <w:rPr>
          <w:rFonts w:hAnsi="ＭＳ 明朝"/>
          <w:sz w:val="20"/>
          <w:szCs w:val="20"/>
        </w:rPr>
      </w:pPr>
      <w:r w:rsidRPr="00736D6C">
        <w:rPr>
          <w:noProof/>
          <w:snapToGrid/>
        </w:rPr>
        <mc:AlternateContent>
          <mc:Choice Requires="wps">
            <w:drawing>
              <wp:anchor distT="0" distB="0" distL="114300" distR="114300" simplePos="0" relativeHeight="251810816" behindDoc="0" locked="0" layoutInCell="1" allowOverlap="1" wp14:anchorId="4CDA6F26" wp14:editId="72E6D5F3">
                <wp:simplePos x="0" y="0"/>
                <wp:positionH relativeFrom="column">
                  <wp:posOffset>4895402</wp:posOffset>
                </wp:positionH>
                <wp:positionV relativeFrom="paragraph">
                  <wp:posOffset>114711</wp:posOffset>
                </wp:positionV>
                <wp:extent cx="950595" cy="242420"/>
                <wp:effectExtent l="0" t="0" r="1905" b="5715"/>
                <wp:wrapNone/>
                <wp:docPr id="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242420"/>
                        </a:xfrm>
                        <a:prstGeom prst="rect">
                          <a:avLst/>
                        </a:prstGeom>
                        <a:solidFill>
                          <a:srgbClr val="FFFFFF">
                            <a:alpha val="40000"/>
                          </a:srgbClr>
                        </a:solidFill>
                        <a:ln w="9525">
                          <a:noFill/>
                          <a:miter lim="800000"/>
                          <a:headEnd/>
                          <a:tailEnd/>
                        </a:ln>
                      </wps:spPr>
                      <wps:txbx>
                        <w:txbxContent>
                          <w:p w:rsidR="004C313A" w:rsidRPr="000A221B" w:rsidRDefault="004C313A" w:rsidP="000A221B">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オオカナダモ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85.45pt;margin-top:9.05pt;width:74.85pt;height:19.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O6UAIAAFYEAAAOAAAAZHJzL2Uyb0RvYy54bWysVF2O0zAQfkfiDpbfadoqZbdR09XSpQhp&#10;+ZEWDuA6TmPheIztNimPrYQ4BFdAPHOeXISx05YCb4hUsjwez+eZ75vp7KatFdkK6yTonI4GQ0qE&#10;5lBIvc7p+3fLJ9eUOM90wRRokdOdcPRm/vjRrDGZGEMFqhCWIIh2WWNyWnlvsiRxvBI1cwMwQqOz&#10;BFszj6ZdJ4VlDaLXKhkPh0+TBmxhLHDhHJ7e9U46j/hlKbh/U5ZOeKJyirn5uNq4rsKazGcsW1tm&#10;KsmPabB/yKJmUuOjZ6g75hnZWPkXVC25BQelH3CoEyhLyUWsAasZDf+o5qFiRsRakBxnzjS5/wfL&#10;X2/fWiKLnKbplBLNahSpO3zu9t+6/Y/u8IV0h6/d4dDtv6NNxoGwxrgM4x4MRvr2GbQofCzemXvg&#10;HxzRsKiYXotba6GpBCsw4VGITC5CexwXQFbNKyjwXbbxEIHa0taBTeSHIDoKtzuLJVpPOB5OJ8PJ&#10;dEIJR9c4xV8UM2HZKdhY518IqEnY5NRiL0Rwtr13PiTDstOV8JYDJYulVCoadr1aKEu2DPtmGb8+&#10;VpmK9afpEL9YFMb21yPmbzhKkyakOp7EcA3hgdhztfTY+ErWOb0OSMdWDGw910W84plU/R5TVfpI&#10;X2Cs5863qzZKN746ybKCYoeEWugbHQcTNxXYT5Q02OQ5dR83zApK1EuNokxHaRqmIhrp5Ao5JPbS&#10;s7r0MM0RKqeekn678HGSAmEablG8UkZig8p9JsecsXkjN8dBC9Nxacdbv/4O5j8BAAD//wMAUEsD&#10;BBQABgAIAAAAIQCXBVhL3QAAAAkBAAAPAAAAZHJzL2Rvd25yZXYueG1sTI/BTsMwEETvSPyDtUjc&#10;qN0W0jbEqRACwamIUvXsxksSNV4H203D37Oc4Liap5m3xXp0nRgwxNaThulEgUCqvG2p1rD7eL5Z&#10;gojJkDWdJ9TwjRHW5eVFYXLrz/SOwzbVgkso5kZDk1KfSxmrBp2JE98jcfbpgzOJz1BLG8yZy10n&#10;Z0pl0pmWeKExPT42WB23J6fh+IJv7ssHefsqh7jfzNWTbZTW11fjwz2IhGP6g+FXn9WhZKeDP5GN&#10;otOwWKgVoxwspyAYWM1UBuKg4S6bgywL+f+D8gcAAP//AwBQSwECLQAUAAYACAAAACEAtoM4kv4A&#10;AADhAQAAEwAAAAAAAAAAAAAAAAAAAAAAW0NvbnRlbnRfVHlwZXNdLnhtbFBLAQItABQABgAIAAAA&#10;IQA4/SH/1gAAAJQBAAALAAAAAAAAAAAAAAAAAC8BAABfcmVscy8ucmVsc1BLAQItABQABgAIAAAA&#10;IQAsgQO6UAIAAFYEAAAOAAAAAAAAAAAAAAAAAC4CAABkcnMvZTJvRG9jLnhtbFBLAQItABQABgAI&#10;AAAAIQCXBVhL3QAAAAkBAAAPAAAAAAAAAAAAAAAAAKoEAABkcnMvZG93bnJldi54bWxQSwUGAAAA&#10;AAQABADzAAAAtAUAAAAA&#10;" stroked="f">
                <v:fill opacity="26214f"/>
                <v:textbox>
                  <w:txbxContent>
                    <w:p w:rsidR="004C313A" w:rsidRPr="000A221B" w:rsidRDefault="004C313A" w:rsidP="000A221B">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オオカナダモ</w:t>
                      </w:r>
                    </w:p>
                  </w:txbxContent>
                </v:textbox>
              </v:shape>
            </w:pict>
          </mc:Fallback>
        </mc:AlternateContent>
      </w:r>
      <w:r w:rsidR="00412110" w:rsidRPr="00412110">
        <w:rPr>
          <w:rFonts w:hAnsi="ＭＳ 明朝"/>
          <w:noProof/>
          <w:sz w:val="20"/>
          <w:szCs w:val="20"/>
        </w:rPr>
        <mc:AlternateContent>
          <mc:Choice Requires="wps">
            <w:drawing>
              <wp:anchor distT="0" distB="0" distL="114300" distR="114300" simplePos="0" relativeHeight="251781120" behindDoc="0" locked="0" layoutInCell="1" allowOverlap="1" wp14:anchorId="4AA70819" wp14:editId="04EE8113">
                <wp:simplePos x="0" y="0"/>
                <wp:positionH relativeFrom="column">
                  <wp:posOffset>39370</wp:posOffset>
                </wp:positionH>
                <wp:positionV relativeFrom="paragraph">
                  <wp:posOffset>669290</wp:posOffset>
                </wp:positionV>
                <wp:extent cx="6073140" cy="2433955"/>
                <wp:effectExtent l="0" t="0" r="22860" b="23495"/>
                <wp:wrapSquare wrapText="bothSides"/>
                <wp:docPr id="319"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3140" cy="2433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2110" w:rsidRDefault="00DD7CC7" w:rsidP="00DA7E0D">
                            <w:pPr>
                              <w:snapToGrid w:val="0"/>
                              <w:spacing w:line="240" w:lineRule="atLeast"/>
                              <w:ind w:left="200" w:rightChars="1988" w:right="4258" w:hanging="200"/>
                              <w:rPr>
                                <w:rFonts w:asciiTheme="majorEastAsia" w:eastAsiaTheme="majorEastAsia" w:hAnsiTheme="majorEastAsia"/>
                                <w:sz w:val="20"/>
                                <w:szCs w:val="20"/>
                              </w:rPr>
                            </w:pPr>
                            <w:r>
                              <w:rPr>
                                <w:rFonts w:asciiTheme="majorEastAsia" w:eastAsiaTheme="majorEastAsia" w:hAnsiTheme="majorEastAsia" w:hint="eastAsia"/>
                                <w:sz w:val="20"/>
                                <w:szCs w:val="20"/>
                              </w:rPr>
                              <w:t>薬品の情報</w:t>
                            </w:r>
                          </w:p>
                          <w:p w:rsidR="00412110" w:rsidRPr="00546132" w:rsidRDefault="00412110" w:rsidP="00DA7E0D">
                            <w:pPr>
                              <w:snapToGrid w:val="0"/>
                              <w:spacing w:line="240" w:lineRule="atLeast"/>
                              <w:ind w:left="200" w:rightChars="1988" w:right="4258" w:hanging="200"/>
                              <w:rPr>
                                <w:rFonts w:asciiTheme="minorEastAsia" w:eastAsiaTheme="minorEastAsia" w:hAnsiTheme="minorEastAsia"/>
                                <w:sz w:val="20"/>
                                <w:szCs w:val="20"/>
                              </w:rPr>
                            </w:pPr>
                            <w:r w:rsidRPr="00546132">
                              <w:rPr>
                                <w:rFonts w:asciiTheme="minorEastAsia" w:eastAsiaTheme="minorEastAsia" w:hAnsiTheme="minorEastAsia" w:hint="eastAsia"/>
                                <w:sz w:val="20"/>
                                <w:szCs w:val="20"/>
                              </w:rPr>
                              <w:t>・メタノール</w:t>
                            </w:r>
                          </w:p>
                          <w:p w:rsidR="00412110" w:rsidRPr="00DA7E0D" w:rsidRDefault="00412110" w:rsidP="00DA7E0D">
                            <w:pPr>
                              <w:snapToGrid w:val="0"/>
                              <w:spacing w:line="240" w:lineRule="atLeast"/>
                              <w:ind w:left="200" w:rightChars="1869" w:right="4003" w:hanging="200"/>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 xml:space="preserve">　</w:t>
                            </w:r>
                            <w:r w:rsidR="00CC081B">
                              <w:rPr>
                                <w:rFonts w:asciiTheme="minorEastAsia" w:eastAsiaTheme="minorEastAsia" w:hAnsiTheme="minorEastAsia" w:hint="eastAsia"/>
                                <w:sz w:val="20"/>
                                <w:szCs w:val="20"/>
                              </w:rPr>
                              <w:t xml:space="preserve">　</w:t>
                            </w:r>
                            <w:r w:rsidRPr="00DA7E0D">
                              <w:rPr>
                                <w:rFonts w:asciiTheme="minorEastAsia" w:eastAsiaTheme="minorEastAsia" w:hAnsiTheme="minorEastAsia" w:hint="eastAsia"/>
                                <w:sz w:val="20"/>
                                <w:szCs w:val="20"/>
                              </w:rPr>
                              <w:t>アルコールランプなどに使用される。危険物第四類アルコール類に指定されているなど，引火の危険性の高い液体である。揮発性が高く，保管場所・使用場所における火気や電気火花について念入りに注意しなければならない。</w:t>
                            </w:r>
                          </w:p>
                          <w:p w:rsidR="00412110" w:rsidRPr="00DA7E0D" w:rsidRDefault="00412110" w:rsidP="00DA7E0D">
                            <w:pPr>
                              <w:snapToGrid w:val="0"/>
                              <w:spacing w:line="240" w:lineRule="atLeast"/>
                              <w:ind w:left="200" w:hanging="200"/>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・メチレンブルー染色液</w:t>
                            </w:r>
                          </w:p>
                          <w:p w:rsidR="00412110" w:rsidRPr="00DA7E0D" w:rsidRDefault="00412110" w:rsidP="00DA7E0D">
                            <w:pPr>
                              <w:snapToGrid w:val="0"/>
                              <w:spacing w:line="240" w:lineRule="atLeast"/>
                              <w:ind w:left="200" w:rightChars="1869" w:right="4003" w:hanging="200"/>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 xml:space="preserve">　</w:t>
                            </w:r>
                            <w:r w:rsidR="00CC081B">
                              <w:rPr>
                                <w:rFonts w:asciiTheme="minorEastAsia" w:eastAsiaTheme="minorEastAsia" w:hAnsiTheme="minorEastAsia" w:hint="eastAsia"/>
                                <w:sz w:val="20"/>
                                <w:szCs w:val="20"/>
                              </w:rPr>
                              <w:t xml:space="preserve">　</w:t>
                            </w:r>
                            <w:r w:rsidRPr="00DA7E0D">
                              <w:rPr>
                                <w:rFonts w:asciiTheme="minorEastAsia" w:eastAsiaTheme="minorEastAsia" w:hAnsiTheme="minorEastAsia" w:hint="eastAsia"/>
                                <w:sz w:val="20"/>
                                <w:szCs w:val="20"/>
                              </w:rPr>
                              <w:t>核の染色，細菌，ペクチン細胞壁の染色，液胞の生体染色などに用いられる。水溶液は美しい青色を示す。光変性があるため，遮光ビンで保存する。塩基性染色液であるメチレンブルーは，カルボキシル基に対しては著しく親和性が高まり濃色に染色される。他の酸性基とも結合する。　メチレンブルー（和光純薬　25g　2,600円）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56" type="#_x0000_t202" style="position:absolute;margin-left:3.1pt;margin-top:52.7pt;width:478.2pt;height:191.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N9owwIAAOcFAAAOAAAAZHJzL2Uyb0RvYy54bWysVEtu2zAQ3RfoHQjuG/mbJkbkwE2QooCR&#10;BE2KrGmKjIVQHJakLbnLGCh6iF6h6Lrn0UU6pGTH+WxSdEORmje/N5+j46pQZCmsy0GntLvXoURo&#10;Dlmub1P65frs3QElzjOdMQVapHQlHD0ev31zVJqR6MEcVCYsQSPajUqT0rn3ZpQkjs9FwdweGKFR&#10;KMEWzOPT3iaZZSVaL1TS63T2kxJsZixw4Rz+PW2EdBztSym4v5DSCU9USjE2H08bz1k4k/ERG91a&#10;ZuY5b8Ng/xBFwXKNTremTplnZGHzZ6aKnFtwIP0ehyIBKXMuYg6YTbfzJJurOTMi5oLkOLOlyf0/&#10;s/x8eWlJnqW03z2kRLMCi1Svv9f3v+r7P/X6B6nXP+v1ur7/jW+yHwgrjRuh3pVBTV99gAoLH5N3&#10;Zgr8ziEk2cE0Cg7RgaBK2iJ8MXWCiliT1bYOovKE48/9zvt+d4AijrLeoN8/HA6D4+RB3VjnPwoo&#10;SLik1GKhYwhsOXW+gW4gwZsDlWdnuVLxEZpLnChLlgzbQvlua/wRSmlSYij9YafJbddCML3VnynG&#10;755bwGCVDu5EbMM2rMBLQ0W8+ZUSAaP0ZyGxDJGRF2JknAu9jTOiA0piRq9RbPEPUb1GuckDNaJn&#10;0H6rXOQabMPSY2qzuw21ssG3neGavAMFvppVsf96B5vemkG2wtay0EyrM/wsR8KnzPlLZnE8sTNw&#10;5fgLPKQCrBK0N0rmYL+99D/gcWpQSkmJ455S93XBrKBEfdI4T4fdQWg4Hx+D4fsePuyuZLYr0Yvi&#10;BLB1urjcDI/XgPdqc5UWihvcTJPgFUVMc/SdUr+5nvhmCeFm42IyiSDcCIb5qb4yfDNRodGuqxtm&#10;TdvoHmfkHDaLgY2e9HuDDQXSMFl4kHkchkB0w2pbANwmcZzazRfW1e47oh728/gvAAAA//8DAFBL&#10;AwQUAAYACAAAACEAS1bSOuEAAAAJAQAADwAAAGRycy9kb3ducmV2LnhtbEyPwU7DMBBE70j8g7VI&#10;3KhD1IYQ4lQVAgkJ5dAURI9uvI6jxusodtvw95gTHGdnNPO2XM92YGecfO9IwP0iAYbUOtVTJ+Bj&#10;93qXA/NBkpKDIxTwjR7W1fVVKQvlLrTFcxM6FkvIF1KACWEsOPetQSv9wo1I0dNusjJEOXVcTfIS&#10;y+3A0yTJuJU9xQUjR3w22B6bkxWgtN4dV+ZNb9+/9P6zfqk3+6YW4vZm3jwBCziHvzD84kd0qCLT&#10;wZ1IeTYIyNIYjOdktQQW/ccszYAdBCzz/AF4VfL/H1Q/AAAA//8DAFBLAQItABQABgAIAAAAIQC2&#10;gziS/gAAAOEBAAATAAAAAAAAAAAAAAAAAAAAAABbQ29udGVudF9UeXBlc10ueG1sUEsBAi0AFAAG&#10;AAgAAAAhADj9If/WAAAAlAEAAAsAAAAAAAAAAAAAAAAALwEAAF9yZWxzLy5yZWxzUEsBAi0AFAAG&#10;AAgAAAAhAGDw32jDAgAA5wUAAA4AAAAAAAAAAAAAAAAALgIAAGRycy9lMm9Eb2MueG1sUEsBAi0A&#10;FAAGAAgAAAAhAEtW0jrhAAAACQEAAA8AAAAAAAAAAAAAAAAAHQUAAGRycy9kb3ducmV2LnhtbFBL&#10;BQYAAAAABAAEAPMAAAArBgAAAAA=&#10;" fillcolor="white [3201]" strokeweight=".5pt">
                <v:path arrowok="t"/>
                <v:textbox>
                  <w:txbxContent>
                    <w:p w:rsidR="00412110" w:rsidRDefault="00DD7CC7" w:rsidP="00DA7E0D">
                      <w:pPr>
                        <w:snapToGrid w:val="0"/>
                        <w:spacing w:line="240" w:lineRule="atLeast"/>
                        <w:ind w:left="200" w:rightChars="1988" w:right="4258" w:hanging="200"/>
                        <w:rPr>
                          <w:rFonts w:asciiTheme="majorEastAsia" w:eastAsiaTheme="majorEastAsia" w:hAnsiTheme="majorEastAsia"/>
                          <w:sz w:val="20"/>
                          <w:szCs w:val="20"/>
                        </w:rPr>
                      </w:pPr>
                      <w:r>
                        <w:rPr>
                          <w:rFonts w:asciiTheme="majorEastAsia" w:eastAsiaTheme="majorEastAsia" w:hAnsiTheme="majorEastAsia" w:hint="eastAsia"/>
                          <w:sz w:val="20"/>
                          <w:szCs w:val="20"/>
                        </w:rPr>
                        <w:t>薬品の情報</w:t>
                      </w:r>
                    </w:p>
                    <w:p w:rsidR="00412110" w:rsidRPr="00546132" w:rsidRDefault="00412110" w:rsidP="00DA7E0D">
                      <w:pPr>
                        <w:snapToGrid w:val="0"/>
                        <w:spacing w:line="240" w:lineRule="atLeast"/>
                        <w:ind w:left="200" w:rightChars="1988" w:right="4258" w:hanging="200"/>
                        <w:rPr>
                          <w:rFonts w:asciiTheme="minorEastAsia" w:eastAsiaTheme="minorEastAsia" w:hAnsiTheme="minorEastAsia"/>
                          <w:sz w:val="20"/>
                          <w:szCs w:val="20"/>
                        </w:rPr>
                      </w:pPr>
                      <w:r w:rsidRPr="00546132">
                        <w:rPr>
                          <w:rFonts w:asciiTheme="minorEastAsia" w:eastAsiaTheme="minorEastAsia" w:hAnsiTheme="minorEastAsia" w:hint="eastAsia"/>
                          <w:sz w:val="20"/>
                          <w:szCs w:val="20"/>
                        </w:rPr>
                        <w:t>・メタノール</w:t>
                      </w:r>
                    </w:p>
                    <w:p w:rsidR="00412110" w:rsidRPr="00DA7E0D" w:rsidRDefault="00412110" w:rsidP="00DA7E0D">
                      <w:pPr>
                        <w:snapToGrid w:val="0"/>
                        <w:spacing w:line="240" w:lineRule="atLeast"/>
                        <w:ind w:left="200" w:rightChars="1869" w:right="4003" w:hanging="200"/>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 xml:space="preserve">　</w:t>
                      </w:r>
                      <w:r w:rsidR="00CC081B">
                        <w:rPr>
                          <w:rFonts w:asciiTheme="minorEastAsia" w:eastAsiaTheme="minorEastAsia" w:hAnsiTheme="minorEastAsia" w:hint="eastAsia"/>
                          <w:sz w:val="20"/>
                          <w:szCs w:val="20"/>
                        </w:rPr>
                        <w:t xml:space="preserve">　</w:t>
                      </w:r>
                      <w:r w:rsidRPr="00DA7E0D">
                        <w:rPr>
                          <w:rFonts w:asciiTheme="minorEastAsia" w:eastAsiaTheme="minorEastAsia" w:hAnsiTheme="minorEastAsia" w:hint="eastAsia"/>
                          <w:sz w:val="20"/>
                          <w:szCs w:val="20"/>
                        </w:rPr>
                        <w:t>アルコールランプなどに使用される。危険物第四類アルコール類に指定されているなど，引火の危険性の高い液体である。揮発性が高く，保管場所・使用場所における火気や電気火花について念入りに注意しなければならない。</w:t>
                      </w:r>
                    </w:p>
                    <w:p w:rsidR="00412110" w:rsidRPr="00DA7E0D" w:rsidRDefault="00412110" w:rsidP="00DA7E0D">
                      <w:pPr>
                        <w:snapToGrid w:val="0"/>
                        <w:spacing w:line="240" w:lineRule="atLeast"/>
                        <w:ind w:left="200" w:hanging="200"/>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・メチレンブルー染色液</w:t>
                      </w:r>
                    </w:p>
                    <w:p w:rsidR="00412110" w:rsidRPr="00DA7E0D" w:rsidRDefault="00412110" w:rsidP="00DA7E0D">
                      <w:pPr>
                        <w:snapToGrid w:val="0"/>
                        <w:spacing w:line="240" w:lineRule="atLeast"/>
                        <w:ind w:left="200" w:rightChars="1869" w:right="4003" w:hanging="200"/>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 xml:space="preserve">　</w:t>
                      </w:r>
                      <w:r w:rsidR="00CC081B">
                        <w:rPr>
                          <w:rFonts w:asciiTheme="minorEastAsia" w:eastAsiaTheme="minorEastAsia" w:hAnsiTheme="minorEastAsia" w:hint="eastAsia"/>
                          <w:sz w:val="20"/>
                          <w:szCs w:val="20"/>
                        </w:rPr>
                        <w:t xml:space="preserve">　</w:t>
                      </w:r>
                      <w:r w:rsidRPr="00DA7E0D">
                        <w:rPr>
                          <w:rFonts w:asciiTheme="minorEastAsia" w:eastAsiaTheme="minorEastAsia" w:hAnsiTheme="minorEastAsia" w:hint="eastAsia"/>
                          <w:sz w:val="20"/>
                          <w:szCs w:val="20"/>
                        </w:rPr>
                        <w:t>核の染色，細菌，ペクチン細胞壁の染色，液胞の生体染色などに用いられる。水溶液は美しい青色を示す。光変性があるため，遮光ビンで保存する。塩基性染色液であるメチレンブルーは，カルボキシル基に対しては著しく親和性が高まり濃色に染色される。他の酸性基とも結合する。　メチレンブルー（和光純薬　25g　2,600円）</w:t>
                      </w:r>
                    </w:p>
                  </w:txbxContent>
                </v:textbox>
                <w10:wrap type="square"/>
              </v:shape>
            </w:pict>
          </mc:Fallback>
        </mc:AlternateContent>
      </w:r>
    </w:p>
    <w:p w:rsidR="00412110" w:rsidRDefault="00D91FFB">
      <w:pPr>
        <w:jc w:val="left"/>
        <w:rPr>
          <w:rFonts w:hAnsi="ＭＳ 明朝"/>
          <w:sz w:val="20"/>
          <w:szCs w:val="20"/>
        </w:rPr>
      </w:pPr>
      <w:r w:rsidRPr="00736D6C">
        <w:rPr>
          <w:noProof/>
          <w:snapToGrid/>
        </w:rPr>
        <mc:AlternateContent>
          <mc:Choice Requires="wps">
            <w:drawing>
              <wp:anchor distT="0" distB="0" distL="114300" distR="114300" simplePos="0" relativeHeight="251829248" behindDoc="0" locked="0" layoutInCell="1" allowOverlap="1" wp14:anchorId="07F31B2A" wp14:editId="1465C6FE">
                <wp:simplePos x="0" y="0"/>
                <wp:positionH relativeFrom="column">
                  <wp:posOffset>4551157</wp:posOffset>
                </wp:positionH>
                <wp:positionV relativeFrom="paragraph">
                  <wp:posOffset>2392007</wp:posOffset>
                </wp:positionV>
                <wp:extent cx="1360693" cy="267447"/>
                <wp:effectExtent l="0" t="0" r="0" b="0"/>
                <wp:wrapNone/>
                <wp:docPr id="4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693" cy="267447"/>
                        </a:xfrm>
                        <a:prstGeom prst="rect">
                          <a:avLst/>
                        </a:prstGeom>
                        <a:solidFill>
                          <a:srgbClr val="FFFFFF">
                            <a:alpha val="40000"/>
                          </a:srgbClr>
                        </a:solidFill>
                        <a:ln w="9525">
                          <a:noFill/>
                          <a:miter lim="800000"/>
                          <a:headEnd/>
                          <a:tailEnd/>
                        </a:ln>
                      </wps:spPr>
                      <wps:txbx>
                        <w:txbxContent>
                          <w:p w:rsidR="00D91FFB" w:rsidRPr="000A221B" w:rsidRDefault="00D91FFB" w:rsidP="000A221B">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メチレンブルー</w:t>
                            </w:r>
                            <w:r w:rsidR="000A221B">
                              <w:rPr>
                                <w:rFonts w:ascii="ＭＳ ゴシック" w:eastAsia="ＭＳ ゴシック" w:hAnsi="ＭＳ ゴシック" w:hint="eastAsia"/>
                                <w:sz w:val="18"/>
                                <w:szCs w:val="18"/>
                              </w:rPr>
                              <w:t>染色</w:t>
                            </w:r>
                            <w:r w:rsidRPr="000A221B">
                              <w:rPr>
                                <w:rFonts w:ascii="ＭＳ ゴシック" w:eastAsia="ＭＳ ゴシック" w:hAnsi="ＭＳ ゴシック" w:hint="eastAsia"/>
                                <w:sz w:val="18"/>
                                <w:szCs w:val="18"/>
                              </w:rPr>
                              <w:t>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58.35pt;margin-top:188.35pt;width:107.15pt;height:21.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VUwIAAFcEAAAOAAAAZHJzL2Uyb0RvYy54bWysVMGO0zAQvSPxD5bvbNps2t1GTVfLLkVI&#10;u4C08AGu4zQWjsfYbpPl2EqIj+AXEGe+Jz/C2OkuBW6IHCyPZ+bNzJuZzC+6RpGtsE6CLuj4ZESJ&#10;0BxKqdcFff9u+eycEueZLpkCLQp6Lxy9WDx9Mm9NLlKoQZXCEgTRLm9NQWvvTZ4kjteiYe4EjNCo&#10;rMA2zKNo10lpWYvojUrS0WiatGBLY4EL5/D1elDSRcSvKsH9m6pywhNVUMzNx9PGcxXOZDFn+doy&#10;U0t+SIP9QxYNkxqDPkJdM8/Ixsq/oBrJLTio/AmHJoGqklzEGrCa8eiPau5qZkSsBclx5pEm9/9g&#10;+evtW0tkWdBsklKiWYNN6vef+923fvej338h/f5rv9/3u+8okzQQ1hqXo9+dQU/fPYcOGx+Ld+YG&#10;+AdHNFzVTK/FpbXQ1oKVmPA4eCZHrgOOCyCr9hZKjMs2HiJQV9kmsIn8EETHxt0/Nkt0nvAQ8nQ6&#10;ms5OKeGoS6dnWXYWQ7D8wdtY518KaEi4FNTiMER0tr1xPmTD8geTEMyBkuVSKhUFu15dKUu2DAdn&#10;Gb/BV5maDa/ZCL9DSDeYR8zfcJQmbUFnk3QS3TWEAHHoGulx8pVsCnoekA6zGOh6octo4plUwx1T&#10;VfrAX6BsIM93qy72Lp099GUF5T0yamGYdNxMvNRgP1HS4pQX1H3cMCsoUa80dmU2zrKwFlHIJmcp&#10;CvZYszrWMM0RqqCekuF65eMqBcI0XGL3KhmJDW0eMjnkjNMbuTlsWliPYzla/fofLH4CAAD//wMA&#10;UEsDBBQABgAIAAAAIQAG5GQr3wAAAAsBAAAPAAAAZHJzL2Rvd25yZXYueG1sTI/BTsMwDIbvSLxD&#10;ZCRuLCmd1q5rOiEEghOIgThnjWmqNUlJsq68Pd4Jbrb86ff319vZDmzCEHvvJGQLAQxd63XvOgkf&#10;7483JbCYlNNq8A4l/GCEbXN5UatK+5N7w2mXOkYhLlZKgklprDiPrUGr4sKP6Oj25YNVidbQcR3U&#10;icLtwG+FWHGrekcfjBrx3mB72B2thMMTvtpvH/jymU/x8yUXD9oIKa+v5rsNsIRz+oPhrE/q0JDT&#10;3h+djmyQUGSrglAJeXEeiFjnGbXbS1hmZQm8qfn/Ds0vAAAA//8DAFBLAQItABQABgAIAAAAIQC2&#10;gziS/gAAAOEBAAATAAAAAAAAAAAAAAAAAAAAAABbQ29udGVudF9UeXBlc10ueG1sUEsBAi0AFAAG&#10;AAgAAAAhADj9If/WAAAAlAEAAAsAAAAAAAAAAAAAAAAALwEAAF9yZWxzLy5yZWxzUEsBAi0AFAAG&#10;AAgAAAAhAGT+CVVTAgAAVwQAAA4AAAAAAAAAAAAAAAAALgIAAGRycy9lMm9Eb2MueG1sUEsBAi0A&#10;FAAGAAgAAAAhAAbkZCvfAAAACwEAAA8AAAAAAAAAAAAAAAAArQQAAGRycy9kb3ducmV2LnhtbFBL&#10;BQYAAAAABAAEAPMAAAC5BQAAAAA=&#10;" stroked="f">
                <v:fill opacity="26214f"/>
                <v:textbox>
                  <w:txbxContent>
                    <w:p w:rsidR="00D91FFB" w:rsidRPr="000A221B" w:rsidRDefault="00D91FFB" w:rsidP="000A221B">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メチレンブルー</w:t>
                      </w:r>
                      <w:r w:rsidR="000A221B">
                        <w:rPr>
                          <w:rFonts w:ascii="ＭＳ ゴシック" w:eastAsia="ＭＳ ゴシック" w:hAnsi="ＭＳ ゴシック" w:hint="eastAsia"/>
                          <w:sz w:val="18"/>
                          <w:szCs w:val="18"/>
                        </w:rPr>
                        <w:t>染色</w:t>
                      </w:r>
                      <w:r w:rsidRPr="000A221B">
                        <w:rPr>
                          <w:rFonts w:ascii="ＭＳ ゴシック" w:eastAsia="ＭＳ ゴシック" w:hAnsi="ＭＳ ゴシック" w:hint="eastAsia"/>
                          <w:sz w:val="18"/>
                          <w:szCs w:val="18"/>
                        </w:rPr>
                        <w:t>液</w:t>
                      </w:r>
                    </w:p>
                  </w:txbxContent>
                </v:textbox>
              </v:shape>
            </w:pict>
          </mc:Fallback>
        </mc:AlternateContent>
      </w:r>
      <w:r w:rsidR="00CB0D06" w:rsidRPr="00412110">
        <w:rPr>
          <w:rFonts w:hAnsi="ＭＳ 明朝"/>
          <w:noProof/>
          <w:sz w:val="20"/>
          <w:szCs w:val="20"/>
        </w:rPr>
        <w:drawing>
          <wp:anchor distT="0" distB="0" distL="114300" distR="114300" simplePos="0" relativeHeight="251782144" behindDoc="0" locked="0" layoutInCell="1" allowOverlap="1" wp14:anchorId="6C621FF1" wp14:editId="0B7058BD">
            <wp:simplePos x="0" y="0"/>
            <wp:positionH relativeFrom="column">
              <wp:posOffset>3589655</wp:posOffset>
            </wp:positionH>
            <wp:positionV relativeFrom="paragraph">
              <wp:posOffset>915670</wp:posOffset>
            </wp:positionV>
            <wp:extent cx="2327275" cy="1745615"/>
            <wp:effectExtent l="19050" t="19050" r="15875" b="26035"/>
            <wp:wrapSquare wrapText="bothSides"/>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塩酸２.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7275" cy="17456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E7FD5" w:rsidRPr="000B6D66" w:rsidRDefault="00877F86" w:rsidP="00FE7FD5">
      <w:pPr>
        <w:ind w:left="210" w:hanging="210"/>
        <w:rPr>
          <w:rFonts w:ascii="ＭＳ ゴシック" w:eastAsia="ＭＳ ゴシック" w:hAnsi="ＭＳ ゴシック"/>
          <w:sz w:val="32"/>
          <w:szCs w:val="32"/>
        </w:rPr>
      </w:pPr>
      <w:r>
        <w:rPr>
          <w:noProof/>
          <w:snapToGrid/>
        </w:rPr>
        <w:lastRenderedPageBreak/>
        <mc:AlternateContent>
          <mc:Choice Requires="wps">
            <w:drawing>
              <wp:anchor distT="0" distB="0" distL="114300" distR="114300" simplePos="0" relativeHeight="251694080" behindDoc="1" locked="0" layoutInCell="1" allowOverlap="1">
                <wp:simplePos x="0" y="0"/>
                <wp:positionH relativeFrom="column">
                  <wp:posOffset>3175</wp:posOffset>
                </wp:positionH>
                <wp:positionV relativeFrom="paragraph">
                  <wp:posOffset>50800</wp:posOffset>
                </wp:positionV>
                <wp:extent cx="6134100" cy="321310"/>
                <wp:effectExtent l="0" t="0" r="0" b="2540"/>
                <wp:wrapNone/>
                <wp:docPr id="5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left:0;text-align:left;margin-left:.25pt;margin-top:4pt;width:483pt;height:25.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dLQIAAD0EAAAOAAAAZHJzL2Uyb0RvYy54bWysU8Fu2zAMvQ/YPwi6L7aTOI2NOEWbtMOA&#10;bivW7QMUWY6FyZJGKXHSrx8lp1m67TTMB4E0qafHR3JxfegU2Qtw0uiKZqOUEqG5qaXeVvTb1/t3&#10;c0qcZ7pmymhR0aNw9Hr59s2it6UYm9aoWgBBEO3K3la09d6WSeJ4KzrmRsYKjcHGQMc8urBNamA9&#10;oncqGafpLOkN1BYMF87h3/UQpMuI3zSC+89N44QnqqLIzccT4rkJZ7JcsHILzLaSn2iwf2DRManx&#10;0TPUmnlGdiD/gOokB+NM40fcdIlpGslFrAGrydLfqnlqmRWxFhTH2bNM7v/B8k/7RyCyrmiO8mjW&#10;YY++oGpMb5UgWT4LCvXWlZj4ZB8h1Ojsg+HfHdFm1WKeuAEwfStYjbyykJ+8uhAch1fJpv9oasRn&#10;O2+iWIcGugCIMpBD7Mnx3BNx8ITjz1k2mWYpcuMYm4yzSRablrDy5bYF598L05FgVBSQfURn+wfn&#10;AxtWvqRE9kbJ+l4qFR3YblYKyJ7hfKyLIi+msQAs8jJNadJXtMjHeUR+FXOXEHf57fz26m8QnfQ4&#10;6Ep2FZ2n4QtJrAyy3ek62p5JNdhIWemTjkG6oQUbUx9RRjDDFOPWodEaeKakxwmuqPuxYyAoUR80&#10;tuJqOi5yHPnozOcFagiXgc1FgGmOQBX1lAzmyg9LsrMgty2+k8XKtbnB5jUy6hoaO3A6UcUZjXKf&#10;9ikswaUfs35t/fInAAAA//8DAFBLAwQUAAYACAAAACEAwxQC8tsAAAAFAQAADwAAAGRycy9kb3du&#10;cmV2LnhtbEyPwU7DMBBE70j8g7VI3KjTSkQhxKmqqhUcgIrCgaMbL0movQ6226Z/z3KC4+yMZt9U&#10;89FZccQQe08KppMMBFLjTU+tgve39U0BIiZNRltPqOCMEeb15UWlS+NP9IrHbWoFl1AstYIupaGU&#10;MjYdOh0nfkBi79MHpxPL0EoT9InLnZWzLMul0z3xh04PuOyw2W8PTkGwm69HV/QvHw9Pxqxpdn5e&#10;fS+Vur4aF/cgEo7pLwy/+IwONTPt/IFMFFbBLecUFLyHzbs8Z73ja5GDrCv5n77+AQAA//8DAFBL&#10;AQItABQABgAIAAAAIQC2gziS/gAAAOEBAAATAAAAAAAAAAAAAAAAAAAAAABbQ29udGVudF9UeXBl&#10;c10ueG1sUEsBAi0AFAAGAAgAAAAhADj9If/WAAAAlAEAAAsAAAAAAAAAAAAAAAAALwEAAF9yZWxz&#10;Ly5yZWxzUEsBAi0AFAAGAAgAAAAhAL2HL90tAgAAPQQAAA4AAAAAAAAAAAAAAAAALgIAAGRycy9l&#10;Mm9Eb2MueG1sUEsBAi0AFAAGAAgAAAAhAMMUAvLbAAAABQEAAA8AAAAAAAAAAAAAAAAAhwQAAGRy&#10;cy9kb3ducmV2LnhtbFBLBQYAAAAABAAEAPMAAACPBQAAAAA=&#10;" fillcolor="#d99594" strokecolor="#e5b8b7">
                <v:textbox inset="5.85pt,.7pt,5.85pt,.7pt"/>
              </v:rect>
            </w:pict>
          </mc:Fallback>
        </mc:AlternateContent>
      </w:r>
      <w:r w:rsidR="004C313A">
        <w:rPr>
          <w:rFonts w:ascii="ＭＳ ゴシック" w:eastAsia="ＭＳ ゴシック" w:hAnsi="ＭＳ ゴシック" w:hint="eastAsia"/>
          <w:sz w:val="32"/>
          <w:szCs w:val="32"/>
        </w:rPr>
        <w:t xml:space="preserve">　</w:t>
      </w:r>
      <w:r w:rsidR="00FE7FD5" w:rsidRPr="00690C95">
        <w:rPr>
          <w:rFonts w:ascii="ＭＳ ゴシック" w:eastAsia="ＭＳ ゴシック" w:hAnsi="ＭＳ ゴシック" w:hint="eastAsia"/>
          <w:sz w:val="32"/>
          <w:szCs w:val="32"/>
        </w:rPr>
        <w:t>準備</w:t>
      </w:r>
    </w:p>
    <w:p w:rsidR="0010120B" w:rsidRDefault="00546132" w:rsidP="007733E9">
      <w:pPr>
        <w:ind w:leftChars="100" w:left="413" w:hanging="199"/>
        <w:rPr>
          <w:sz w:val="20"/>
          <w:szCs w:val="20"/>
        </w:rPr>
      </w:pPr>
      <w:r>
        <w:rPr>
          <w:noProof/>
          <w:snapToGrid/>
        </w:rPr>
        <mc:AlternateContent>
          <mc:Choice Requires="wps">
            <w:drawing>
              <wp:anchor distT="0" distB="0" distL="114300" distR="114300" simplePos="0" relativeHeight="251707392" behindDoc="0" locked="0" layoutInCell="1" allowOverlap="1" wp14:anchorId="0ACCD167" wp14:editId="6E8A08EC">
                <wp:simplePos x="0" y="0"/>
                <wp:positionH relativeFrom="column">
                  <wp:posOffset>3804285</wp:posOffset>
                </wp:positionH>
                <wp:positionV relativeFrom="paragraph">
                  <wp:posOffset>8255</wp:posOffset>
                </wp:positionV>
                <wp:extent cx="2038350" cy="367665"/>
                <wp:effectExtent l="19050" t="19050" r="38100" b="32385"/>
                <wp:wrapNone/>
                <wp:docPr id="247"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67665"/>
                        </a:xfrm>
                        <a:prstGeom prst="roundRect">
                          <a:avLst>
                            <a:gd name="adj" fmla="val 16667"/>
                          </a:avLst>
                        </a:prstGeom>
                        <a:solidFill>
                          <a:srgbClr val="FFFFFF"/>
                        </a:solidFill>
                        <a:ln w="63500" cmpd="thickThin"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120B" w:rsidRPr="0010120B" w:rsidRDefault="0010120B" w:rsidP="00546132">
                            <w:pPr>
                              <w:snapToGrid w:val="0"/>
                              <w:rPr>
                                <w:sz w:val="32"/>
                                <w:szCs w:val="32"/>
                              </w:rPr>
                            </w:pPr>
                            <w:r>
                              <w:rPr>
                                <w:rFonts w:hint="eastAsia"/>
                                <w:sz w:val="32"/>
                                <w:szCs w:val="32"/>
                              </w:rPr>
                              <w:t>準備に必要な用具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4" o:spid="_x0000_s1058" style="position:absolute;left:0;text-align:left;margin-left:299.55pt;margin-top:.65pt;width:160.5pt;height:28.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hp5QIAAOAFAAAOAAAAZHJzL2Uyb0RvYy54bWysVN9vmzAQfp+0/8HyewqEBAgqqdI0mSbt&#10;R7V22rODTfAKNrOdkm7a/77zhWZpu4dpGkjIh8+f77777s4v9m1D7oWxUquCRmchJUKVmku1Lejn&#10;2/Uoo8Q6pjhrtBIFfRCWXsxfvzrvu1yMda0bLgwBEGXzvito7VyXB4Eta9Eye6Y7oWCz0qZlDkyz&#10;DbhhPaC3TTAOwyToteGd0aWwFv5eHTbpHPGrSpTuY1VZ4UhTUIjN4dfgd+O/wfyc5VvDulqWQxjs&#10;H6JomVRw6RHqijlGdka+gGplabTVlTsrdRvoqpKlwBwgmyh8ls1NzTqBuQA5tjvSZP8fbPnh/toQ&#10;yQs6nqSUKNZCkRY7p/FuEmcTT1Hf2Rw8b7pr45O03Ttd3lmi9LJmaisWxui+FoxDYJH3D54c8IaF&#10;o2TTv9cc8BngI1v7yrQeEHggeyzKw7EoYu9ICT/HYZzFU6hdCXtxkibJFK9g+ePpzlj3RuiW+EVB&#10;jd4p/gkqj1ew+3fWYWX4kB3jXymp2gbqfM8aEiVJkg6Ig3PA8kdMTFc3kq9l06BhtptlYwgcLega&#10;n+GwPXVrFOkLmkDgPvK2A4IdSOzutgahENZsoVtKZzDEJwftE/x0lkySP+Fjkihez/tKcVw7JpvD&#10;GlJolI9XYBMAB+gApA50eHpRoD8W62mYTuJslKbTeDSJV+HoMlsvR4slUJOuLpeXq+inDzSa5LXk&#10;XKgVYtrHfokmf6fHoXMPSj92zDFAH63eOWFuat4TLn0t4+lsHFEwoGXHaeifU/aI0e6LdDWK1Svn&#10;RYWyxL8Dg0d0UOgJM956ntvBYw/K8Z4Dayhrr+RDR7j9Zo+tE+Mc8TLfaP4AQoewUM0wGGFRa/Od&#10;kh6GTEHttx0zgpLmrYJmSSfj2RSmEhpZNoPkzOnG5mSDqRKAQEZAAC6X7jDHdp2R2xruiTB9pX37&#10;VtIXHAM+xDQYMEYwpWHk+Tl1aqPX78E8/wUAAP//AwBQSwMEFAAGAAgAAAAhAJMavdncAAAACAEA&#10;AA8AAABkcnMvZG93bnJldi54bWxMj8tOwzAQRfdI/IM1SGwQdRoeISFOVRWxQixo+wHTeEgi4nGI&#10;3Sb8PdMVLK/O1Z0z5Wp2vTrRGDrPBpaLBBRx7W3HjYH97vX2CVSIyBZ7z2TghwKsqsuLEgvrJ/6g&#10;0zY2SkY4FGigjXEotA51Sw7Dwg/Ewj796DBKHBttR5xk3PU6TZJH7bBjudDiQJuW6q/t0RlI/T3e&#10;5H79vt9kVk8vu+wt+86Mub6a18+gIs3xrwxnfVGHSpwO/sg2qN7AQ54vpSrgDpTwPE0kH84gBV2V&#10;+v8D1S8AAAD//wMAUEsBAi0AFAAGAAgAAAAhALaDOJL+AAAA4QEAABMAAAAAAAAAAAAAAAAAAAAA&#10;AFtDb250ZW50X1R5cGVzXS54bWxQSwECLQAUAAYACAAAACEAOP0h/9YAAACUAQAACwAAAAAAAAAA&#10;AAAAAAAvAQAAX3JlbHMvLnJlbHNQSwECLQAUAAYACAAAACEAVs84aeUCAADgBQAADgAAAAAAAAAA&#10;AAAAAAAuAgAAZHJzL2Uyb0RvYy54bWxQSwECLQAUAAYACAAAACEAkxq92dwAAAAIAQAADwAAAAAA&#10;AAAAAAAAAAA/BQAAZHJzL2Rvd25yZXYueG1sUEsFBgAAAAAEAAQA8wAAAEgGAAAAAA==&#10;" strokecolor="#f79646" strokeweight="5pt">
                <v:stroke linestyle="thickThin"/>
                <v:shadow color="#868686"/>
                <v:textbox inset="5.85pt,.7pt,5.85pt,.7pt">
                  <w:txbxContent>
                    <w:p w:rsidR="0010120B" w:rsidRPr="0010120B" w:rsidRDefault="0010120B" w:rsidP="00546132">
                      <w:pPr>
                        <w:snapToGrid w:val="0"/>
                        <w:rPr>
                          <w:sz w:val="32"/>
                          <w:szCs w:val="32"/>
                        </w:rPr>
                      </w:pPr>
                      <w:r>
                        <w:rPr>
                          <w:rFonts w:hint="eastAsia"/>
                          <w:sz w:val="32"/>
                          <w:szCs w:val="32"/>
                        </w:rPr>
                        <w:t>準備に必要な用具</w:t>
                      </w:r>
                    </w:p>
                  </w:txbxContent>
                </v:textbox>
              </v:roundrect>
            </w:pict>
          </mc:Fallback>
        </mc:AlternateContent>
      </w:r>
      <w:r w:rsidR="00877F86">
        <w:rPr>
          <w:noProof/>
          <w:snapToGrid/>
        </w:rPr>
        <mc:AlternateContent>
          <mc:Choice Requires="wps">
            <w:drawing>
              <wp:anchor distT="0" distB="0" distL="114300" distR="114300" simplePos="0" relativeHeight="251706368" behindDoc="0" locked="0" layoutInCell="1" allowOverlap="1" wp14:anchorId="703C2DF8" wp14:editId="4FBC6DCA">
                <wp:simplePos x="0" y="0"/>
                <wp:positionH relativeFrom="column">
                  <wp:posOffset>4305</wp:posOffset>
                </wp:positionH>
                <wp:positionV relativeFrom="paragraph">
                  <wp:posOffset>8403</wp:posOffset>
                </wp:positionV>
                <wp:extent cx="1491615" cy="368136"/>
                <wp:effectExtent l="19050" t="19050" r="32385" b="32385"/>
                <wp:wrapNone/>
                <wp:docPr id="248"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615" cy="368136"/>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120B" w:rsidRPr="0010120B" w:rsidRDefault="0010120B" w:rsidP="00546132">
                            <w:pPr>
                              <w:snapToGrid w:val="0"/>
                              <w:rPr>
                                <w:sz w:val="32"/>
                                <w:szCs w:val="32"/>
                              </w:rPr>
                            </w:pPr>
                            <w:r w:rsidRPr="0010120B">
                              <w:rPr>
                                <w:rFonts w:hint="eastAsia"/>
                                <w:sz w:val="32"/>
                                <w:szCs w:val="32"/>
                              </w:rPr>
                              <w:t>当日のセット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3" o:spid="_x0000_s1059" style="position:absolute;left:0;text-align:left;margin-left:.35pt;margin-top:.65pt;width:117.45pt;height:2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OL5wIAAOAFAAAOAAAAZHJzL2Uyb0RvYy54bWysVFFvmzAQfp+0/2D5PQUCIQSVVAlNpknd&#10;Vq2d9uxgE1jBZrZT0k377ztfSJa2L9M0kJAPnz/ffffdXV7t24Y8Cm1qJTMaXPiUCFkoXsttRr/c&#10;r0cJJcYyyVmjpMjokzD0av72zWXfpWKsKtVwoQmASJP2XUYra7vU80xRiZaZC9UJCZul0i2zYOqt&#10;xzXrAb1tvLHvx16vNO+0KoQx8Pf6sEnniF+WorCfytIIS5qMQmwWvxq/G/f15pcs3WrWVXUxhMH+&#10;IYqW1RIuPUFdM8vITtevoNq60Mqo0l4UqvVUWdaFwBwgm8B/kc1dxTqBuQA5pjvRZP4fbPHx8VaT&#10;mmd0HEGpJGuhSIudVXg3CZPQUdR3JgXPu+5WuyRNd6OKB0Okyismt2KhteorwTgEFjh/79kBZxg4&#10;Sjb9B8UBnwE+srUvdesAgQeyx6I8nYoi9pYU8DOIZkEcTCgpYC+MkyCM8QqWHk932th3QrXELTKq&#10;1U7yz1B5vII93hiLleFDdox/o6RsG6jzI2tIEMfxdEAcnD2WHjExXdXUfF03DRp6u8kbTeBoRtf4&#10;DIfNuVsjSZ/ROJz4oLqi7YBgCxJ7uK9AKIQ1W+iWwmoM8dlBc44fLRd5fkz3mRsmieJ1vK8kx7Vl&#10;dXNYQwqNdPEKbALgAB2A1IEORy8K9OdiPfGnUZiMptNJOIrClT9aJut8tMiBmulqmS9XwS8XaBCl&#10;Vc25kCvENMd+CaK/0+PQuQelnzrmFKCLVu2s0HcV7wmvXS3DyWwcUDCgZcdT3z3n7BGt7NfaVihW&#10;p5xXFUpi9w4VOqGDQs+YcdbL3A4ee1CO8xxYQ1k7JR86wu43e2ydEEXvZL5R/AmEDmGhmmEwwqJS&#10;+gclPQyZjJrvO6YFJc17Cc0yjcYzULZFI0lmkJw+39icbTBZABDICAjAZW4Pc2zX6XpbwT0Bpi+V&#10;a9+ydgXHgA8xDQaMEUxpGHluTp3b6PVnMM9/AwAA//8DAFBLAwQUAAYACAAAACEAwTenzdcAAAAF&#10;AQAADwAAAGRycy9kb3ducmV2LnhtbEyOzU7DMBCE70i8g7VI3KhDowYa4lRQxI0Lpdw3sZtEjdeR&#10;7Sbm7VlOcJwfzXzVLtlRzMaHwZGC+1UGwlDr9ECdguPn290jiBCRNI6OjIJvE2BXX19VWGq30IeZ&#10;D7ETPEKhRAV9jFMpZWh7YzGs3GSIs5PzFiNL30ntceFxO8p1lhXS4kD80ONk9r1pz4eLVfAeX/cv&#10;xdwsXUCXvgZ/Tno5KnV7k56fQEST4l8ZfvEZHWpmatyFdBCjggfusZuD4HCdbwoQjYLNNgdZV/I/&#10;ff0DAAD//wMAUEsBAi0AFAAGAAgAAAAhALaDOJL+AAAA4QEAABMAAAAAAAAAAAAAAAAAAAAAAFtD&#10;b250ZW50X1R5cGVzXS54bWxQSwECLQAUAAYACAAAACEAOP0h/9YAAACUAQAACwAAAAAAAAAAAAAA&#10;AAAvAQAAX3JlbHMvLnJlbHNQSwECLQAUAAYACAAAACEA4D6ji+cCAADgBQAADgAAAAAAAAAAAAAA&#10;AAAuAgAAZHJzL2Uyb0RvYy54bWxQSwECLQAUAAYACAAAACEAwTenzdcAAAAFAQAADwAAAAAAAAAA&#10;AAAAAABBBQAAZHJzL2Rvd25yZXYueG1sUEsFBgAAAAAEAAQA8wAAAEUGAAAAAA==&#10;" strokecolor="#4bacc6" strokeweight="5pt">
                <v:stroke linestyle="thickThin"/>
                <v:shadow color="#868686"/>
                <v:textbox inset="5.85pt,.7pt,5.85pt,.7pt">
                  <w:txbxContent>
                    <w:p w:rsidR="0010120B" w:rsidRPr="0010120B" w:rsidRDefault="0010120B" w:rsidP="00546132">
                      <w:pPr>
                        <w:snapToGrid w:val="0"/>
                        <w:rPr>
                          <w:sz w:val="32"/>
                          <w:szCs w:val="32"/>
                        </w:rPr>
                      </w:pPr>
                      <w:r w:rsidRPr="0010120B">
                        <w:rPr>
                          <w:rFonts w:hint="eastAsia"/>
                          <w:sz w:val="32"/>
                          <w:szCs w:val="32"/>
                        </w:rPr>
                        <w:t>当日のセット</w:t>
                      </w:r>
                    </w:p>
                  </w:txbxContent>
                </v:textbox>
              </v:roundrect>
            </w:pict>
          </mc:Fallback>
        </mc:AlternateContent>
      </w:r>
    </w:p>
    <w:p w:rsidR="0010120B" w:rsidRDefault="00546132" w:rsidP="007733E9">
      <w:pPr>
        <w:ind w:leftChars="100" w:left="413" w:hanging="199"/>
        <w:rPr>
          <w:sz w:val="20"/>
          <w:szCs w:val="20"/>
        </w:rPr>
      </w:pPr>
      <w:r>
        <w:rPr>
          <w:noProof/>
          <w:snapToGrid/>
        </w:rPr>
        <mc:AlternateContent>
          <mc:Choice Requires="wps">
            <w:drawing>
              <wp:anchor distT="0" distB="0" distL="114300" distR="114300" simplePos="0" relativeHeight="251608064" behindDoc="1" locked="0" layoutInCell="1" allowOverlap="1" wp14:anchorId="454B9092" wp14:editId="7EF61DD5">
                <wp:simplePos x="0" y="0"/>
                <wp:positionH relativeFrom="column">
                  <wp:posOffset>4305</wp:posOffset>
                </wp:positionH>
                <wp:positionV relativeFrom="paragraph">
                  <wp:posOffset>159179</wp:posOffset>
                </wp:positionV>
                <wp:extent cx="3693795" cy="4013860"/>
                <wp:effectExtent l="19050" t="19050" r="20955" b="24765"/>
                <wp:wrapNone/>
                <wp:docPr id="245"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795" cy="4013860"/>
                        </a:xfrm>
                        <a:prstGeom prst="rect">
                          <a:avLst/>
                        </a:prstGeom>
                        <a:solidFill>
                          <a:srgbClr val="B6DDE8"/>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left:0;text-align:left;margin-left:.35pt;margin-top:12.55pt;width:290.85pt;height:316.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dmPyAIAAJkFAAAOAAAAZHJzL2Uyb0RvYy54bWysVF2PmzAQfK/U/2D5PQcEAgQdOSUkqSr1&#10;49Rr1WcHTLBqbGo7Ideq/71rk6Rcrw9V1URCXns9nh2P9/bu1HJ0pEozKXIc3PgYUVHKiol9jj99&#10;3E5SjLQhoiJcCprjR6rx3eLli9u+y+hUNpJXVCEAETrruxw3xnSZ5+myoS3RN7KjAhZrqVpiIFR7&#10;r1KkB/SWe1Pfj71eqqpTsqRaw+x6WMQLh1/XtDTv61pTg3iOgZtxX+W+O/v1Frck2yvSNaw80yD/&#10;wKIlTMChV6g1MQQdFHsG1bJSSS1rc1PK1pN1zUrqaoBqAv+3ah4a0lFXC4iju6tM+v/Blu+O9wqx&#10;KsfTaIaRIC1c0geQjYg9pyhMp1aivtMZZD5098oWqbs3svyikZBFA3l0qZTsG0oqIBbYfO/JBhto&#10;2Ip2/VtZAT45GOnUOtWqtYCgAzq5S3m8Xgo9GVTCZBjPw2QO3EpYi/wgTGN3bR7JLts7pc0rKltk&#10;BzlWQN/Bk+MbbSwdkl1SHH3JWbVlnLtA7XcFV+hIwCGreL3epK4CqHKcxgXqgUuQzMBFhO/B7KVR&#10;7pQneXoMF62WRRH/Ca5lBmzPWZvj1Lc/m0Qyq+FGVG5sCOPDGOhzYZepM/RQE0QnA0M3D1I5s31f&#10;bmd+EoXpJElm4SQKN/5klW6LybII4jjZrIrVJvhhWQdR1rCqomLjMPXF+0H0d946v8LBtVf3Xwla&#10;VvIANT40VY8qZq8lnM2nAYYAnt80GaoeSYmUNJ+ZaZzprQssxhM509j+z3Je0d31jg72ntU2ZJxA&#10;KlDyopqzqHXl4O6drB7BocDB2RA6Ggwaqb5h1EN3yLH+eiCKYsRfC3B5Ek2tJY0L0nQOplDjhd1o&#10;gYgSgHJswDhuWJihAR06xfYNnBO4WoVcwruomXOsfTMDJ2BtA3j/jv+5V9kGM45d1q+OuvgJAAD/&#10;/wMAUEsDBBQABgAIAAAAIQAT98sP3gAAAAcBAAAPAAAAZHJzL2Rvd25yZXYueG1sTI7BTsMwEETv&#10;SPyDtUhcKuo0ImkJ2VSABIgLEqUf4MSLExqvo9hp07/HnOA4mtGbV25n24sjjb5zjLBaJiCIG6c7&#10;Ngj7z+ebDQgfFGvVOyaEM3nYVpcXpSq0O/EHHXfBiAhhXyiENoShkNI3LVnll24gjt2XG60KMY5G&#10;6lGdItz2Mk2SXFrVcXxo1UBPLTWH3WQRFv4t/34x2rwvpuaxO78md/v6gHh9NT/cgwg0h78x/OpH&#10;daiiU+0m1l70COu4Q0izFYjYZpv0FkSNkGfrFGRVyv/+1Q8AAAD//wMAUEsBAi0AFAAGAAgAAAAh&#10;ALaDOJL+AAAA4QEAABMAAAAAAAAAAAAAAAAAAAAAAFtDb250ZW50X1R5cGVzXS54bWxQSwECLQAU&#10;AAYACAAAACEAOP0h/9YAAACUAQAACwAAAAAAAAAAAAAAAAAvAQAAX3JlbHMvLnJlbHNQSwECLQAU&#10;AAYACAAAACEASdnZj8gCAACZBQAADgAAAAAAAAAAAAAAAAAuAgAAZHJzL2Uyb0RvYy54bWxQSwEC&#10;LQAUAAYACAAAACEAE/fLD94AAAAHAQAADwAAAAAAAAAAAAAAAAAiBQAAZHJzL2Rvd25yZXYueG1s&#10;UEsFBgAAAAAEAAQA8wAAAC0GAAAAAA==&#10;" fillcolor="#b6dde8" strokecolor="#4bacc6" strokeweight="2.5pt">
                <v:shadow color="#868686"/>
                <v:textbox inset="5.85pt,.7pt,5.85pt,.7pt"/>
              </v:rect>
            </w:pict>
          </mc:Fallback>
        </mc:AlternateContent>
      </w:r>
    </w:p>
    <w:p w:rsidR="0073683C" w:rsidRPr="00412057" w:rsidRDefault="0073683C" w:rsidP="007733E9">
      <w:pPr>
        <w:ind w:leftChars="100" w:left="413" w:hanging="199"/>
        <w:rPr>
          <w:sz w:val="20"/>
          <w:szCs w:val="20"/>
        </w:rPr>
      </w:pPr>
      <w:r>
        <w:rPr>
          <w:rFonts w:hint="eastAsia"/>
          <w:sz w:val="20"/>
          <w:szCs w:val="20"/>
        </w:rPr>
        <w:t>☆生徒用</w:t>
      </w:r>
    </w:p>
    <w:p w:rsidR="007B7634" w:rsidRPr="007B7634" w:rsidRDefault="007B7634" w:rsidP="007B7634">
      <w:pPr>
        <w:ind w:leftChars="100" w:left="413" w:hanging="199"/>
        <w:rPr>
          <w:rFonts w:asciiTheme="majorEastAsia" w:eastAsiaTheme="majorEastAsia" w:hAnsiTheme="majorEastAsia"/>
          <w:sz w:val="20"/>
          <w:szCs w:val="20"/>
        </w:rPr>
      </w:pPr>
      <w:r w:rsidRPr="007B7634">
        <w:rPr>
          <w:rFonts w:asciiTheme="majorEastAsia" w:eastAsiaTheme="majorEastAsia" w:hAnsiTheme="majorEastAsia" w:hint="eastAsia"/>
          <w:sz w:val="20"/>
          <w:szCs w:val="20"/>
        </w:rPr>
        <w:t xml:space="preserve">□光学顕微鏡　　　　　</w:t>
      </w:r>
      <w:r w:rsidR="00546132">
        <w:rPr>
          <w:rFonts w:asciiTheme="majorEastAsia" w:eastAsiaTheme="majorEastAsia" w:hAnsiTheme="majorEastAsia" w:hint="eastAsia"/>
          <w:sz w:val="20"/>
          <w:szCs w:val="20"/>
        </w:rPr>
        <w:tab/>
      </w:r>
      <w:r w:rsidR="00546132">
        <w:rPr>
          <w:rFonts w:asciiTheme="majorEastAsia" w:eastAsiaTheme="majorEastAsia" w:hAnsiTheme="majorEastAsia" w:hint="eastAsia"/>
          <w:sz w:val="20"/>
          <w:szCs w:val="20"/>
        </w:rPr>
        <w:tab/>
        <w:t>１台</w:t>
      </w:r>
    </w:p>
    <w:p w:rsidR="007B7634" w:rsidRPr="007B7634" w:rsidRDefault="007B7634" w:rsidP="007B7634">
      <w:pPr>
        <w:ind w:leftChars="100" w:left="413" w:hanging="199"/>
        <w:rPr>
          <w:rFonts w:asciiTheme="majorEastAsia" w:eastAsiaTheme="majorEastAsia" w:hAnsiTheme="majorEastAsia"/>
          <w:sz w:val="20"/>
          <w:szCs w:val="20"/>
        </w:rPr>
      </w:pPr>
      <w:r w:rsidRPr="007B7634">
        <w:rPr>
          <w:rFonts w:asciiTheme="majorEastAsia" w:eastAsiaTheme="majorEastAsia" w:hAnsiTheme="majorEastAsia" w:hint="eastAsia"/>
          <w:sz w:val="20"/>
          <w:szCs w:val="20"/>
        </w:rPr>
        <w:t xml:space="preserve">□スライドガラス　　　</w:t>
      </w:r>
      <w:r w:rsidR="00546132">
        <w:rPr>
          <w:rFonts w:asciiTheme="majorEastAsia" w:eastAsiaTheme="majorEastAsia" w:hAnsiTheme="majorEastAsia" w:hint="eastAsia"/>
          <w:sz w:val="20"/>
          <w:szCs w:val="20"/>
        </w:rPr>
        <w:tab/>
      </w:r>
      <w:r w:rsidR="00546132">
        <w:rPr>
          <w:rFonts w:asciiTheme="majorEastAsia" w:eastAsiaTheme="majorEastAsia" w:hAnsiTheme="majorEastAsia" w:hint="eastAsia"/>
          <w:sz w:val="20"/>
          <w:szCs w:val="20"/>
        </w:rPr>
        <w:tab/>
      </w:r>
      <w:r w:rsidRPr="007B7634">
        <w:rPr>
          <w:rFonts w:asciiTheme="majorEastAsia" w:eastAsiaTheme="majorEastAsia" w:hAnsiTheme="majorEastAsia" w:hint="eastAsia"/>
          <w:sz w:val="20"/>
          <w:szCs w:val="20"/>
        </w:rPr>
        <w:t>10枚程度</w:t>
      </w:r>
    </w:p>
    <w:p w:rsidR="007B7634" w:rsidRPr="007B7634" w:rsidRDefault="007B7634" w:rsidP="007B7634">
      <w:pPr>
        <w:ind w:leftChars="100" w:left="413" w:hanging="199"/>
        <w:rPr>
          <w:rFonts w:asciiTheme="majorEastAsia" w:eastAsiaTheme="majorEastAsia" w:hAnsiTheme="majorEastAsia"/>
          <w:sz w:val="20"/>
          <w:szCs w:val="20"/>
        </w:rPr>
      </w:pPr>
      <w:r w:rsidRPr="007B7634">
        <w:rPr>
          <w:rFonts w:asciiTheme="majorEastAsia" w:eastAsiaTheme="majorEastAsia" w:hAnsiTheme="majorEastAsia" w:hint="eastAsia"/>
          <w:sz w:val="20"/>
          <w:szCs w:val="20"/>
        </w:rPr>
        <w:t xml:space="preserve">□カバーガラス　　　　</w:t>
      </w:r>
      <w:r w:rsidR="00546132">
        <w:rPr>
          <w:rFonts w:asciiTheme="majorEastAsia" w:eastAsiaTheme="majorEastAsia" w:hAnsiTheme="majorEastAsia" w:hint="eastAsia"/>
          <w:sz w:val="20"/>
          <w:szCs w:val="20"/>
        </w:rPr>
        <w:tab/>
      </w:r>
      <w:r w:rsidR="00546132">
        <w:rPr>
          <w:rFonts w:asciiTheme="majorEastAsia" w:eastAsiaTheme="majorEastAsia" w:hAnsiTheme="majorEastAsia" w:hint="eastAsia"/>
          <w:sz w:val="20"/>
          <w:szCs w:val="20"/>
        </w:rPr>
        <w:tab/>
      </w:r>
      <w:r w:rsidRPr="007B7634">
        <w:rPr>
          <w:rFonts w:asciiTheme="majorEastAsia" w:eastAsiaTheme="majorEastAsia" w:hAnsiTheme="majorEastAsia" w:hint="eastAsia"/>
          <w:sz w:val="20"/>
          <w:szCs w:val="20"/>
        </w:rPr>
        <w:t>１箱</w:t>
      </w:r>
    </w:p>
    <w:p w:rsidR="007B7634" w:rsidRPr="00546132" w:rsidRDefault="007B7634" w:rsidP="007B7634">
      <w:pPr>
        <w:ind w:leftChars="100" w:left="413" w:hanging="199"/>
        <w:rPr>
          <w:rFonts w:asciiTheme="minorEastAsia" w:eastAsiaTheme="minorEastAsia" w:hAnsiTheme="minorEastAsia"/>
          <w:sz w:val="20"/>
          <w:szCs w:val="20"/>
        </w:rPr>
      </w:pPr>
      <w:r w:rsidRPr="00546132">
        <w:rPr>
          <w:rFonts w:asciiTheme="minorEastAsia" w:eastAsiaTheme="minorEastAsia" w:hAnsiTheme="minorEastAsia" w:hint="eastAsia"/>
          <w:sz w:val="20"/>
          <w:szCs w:val="20"/>
        </w:rPr>
        <w:t xml:space="preserve">□光源装置　　　　　　</w:t>
      </w:r>
      <w:r w:rsidR="00546132" w:rsidRPr="00546132">
        <w:rPr>
          <w:rFonts w:asciiTheme="minorEastAsia" w:eastAsiaTheme="minorEastAsia" w:hAnsiTheme="minorEastAsia" w:hint="eastAsia"/>
          <w:sz w:val="20"/>
          <w:szCs w:val="20"/>
        </w:rPr>
        <w:tab/>
      </w:r>
      <w:r w:rsidR="00546132" w:rsidRPr="00546132">
        <w:rPr>
          <w:rFonts w:asciiTheme="minorEastAsia" w:eastAsiaTheme="minorEastAsia" w:hAnsiTheme="minorEastAsia" w:hint="eastAsia"/>
          <w:sz w:val="20"/>
          <w:szCs w:val="20"/>
        </w:rPr>
        <w:tab/>
      </w:r>
      <w:r w:rsidR="005177FB">
        <w:rPr>
          <w:rFonts w:asciiTheme="minorEastAsia" w:eastAsiaTheme="minorEastAsia" w:hAnsiTheme="minorEastAsia" w:hint="eastAsia"/>
          <w:sz w:val="20"/>
          <w:szCs w:val="20"/>
        </w:rPr>
        <w:t>１台</w:t>
      </w:r>
    </w:p>
    <w:p w:rsidR="007B7634" w:rsidRPr="007B7634" w:rsidRDefault="007B7634" w:rsidP="007B7634">
      <w:pPr>
        <w:ind w:leftChars="100" w:left="413" w:hanging="199"/>
        <w:rPr>
          <w:rFonts w:asciiTheme="majorEastAsia" w:eastAsiaTheme="majorEastAsia" w:hAnsiTheme="majorEastAsia"/>
          <w:sz w:val="20"/>
          <w:szCs w:val="20"/>
        </w:rPr>
      </w:pPr>
      <w:r w:rsidRPr="007B7634">
        <w:rPr>
          <w:rFonts w:asciiTheme="majorEastAsia" w:eastAsiaTheme="majorEastAsia" w:hAnsiTheme="majorEastAsia" w:hint="eastAsia"/>
          <w:sz w:val="20"/>
          <w:szCs w:val="20"/>
        </w:rPr>
        <w:t xml:space="preserve">□先尖ピンセット　　　　　</w:t>
      </w:r>
      <w:r w:rsidR="00546132">
        <w:rPr>
          <w:rFonts w:asciiTheme="majorEastAsia" w:eastAsiaTheme="majorEastAsia" w:hAnsiTheme="majorEastAsia" w:hint="eastAsia"/>
          <w:sz w:val="20"/>
          <w:szCs w:val="20"/>
        </w:rPr>
        <w:tab/>
      </w:r>
      <w:r w:rsidRPr="007B7634">
        <w:rPr>
          <w:rFonts w:asciiTheme="majorEastAsia" w:eastAsiaTheme="majorEastAsia" w:hAnsiTheme="majorEastAsia" w:hint="eastAsia"/>
          <w:sz w:val="20"/>
          <w:szCs w:val="20"/>
        </w:rPr>
        <w:t>１つ</w:t>
      </w:r>
    </w:p>
    <w:p w:rsidR="007B7634" w:rsidRPr="00546132" w:rsidRDefault="007B7634" w:rsidP="007B7634">
      <w:pPr>
        <w:ind w:leftChars="100" w:left="413" w:hanging="199"/>
        <w:rPr>
          <w:rFonts w:asciiTheme="minorEastAsia" w:eastAsiaTheme="minorEastAsia" w:hAnsiTheme="minorEastAsia"/>
          <w:sz w:val="20"/>
          <w:szCs w:val="20"/>
        </w:rPr>
      </w:pPr>
      <w:r w:rsidRPr="00546132">
        <w:rPr>
          <w:rFonts w:asciiTheme="minorEastAsia" w:eastAsiaTheme="minorEastAsia" w:hAnsiTheme="minorEastAsia" w:hint="eastAsia"/>
          <w:sz w:val="20"/>
          <w:szCs w:val="20"/>
        </w:rPr>
        <w:t xml:space="preserve">□柄付き針　　　　　　</w:t>
      </w:r>
      <w:r w:rsidR="00546132" w:rsidRPr="00546132">
        <w:rPr>
          <w:rFonts w:asciiTheme="minorEastAsia" w:eastAsiaTheme="minorEastAsia" w:hAnsiTheme="minorEastAsia" w:hint="eastAsia"/>
          <w:sz w:val="20"/>
          <w:szCs w:val="20"/>
        </w:rPr>
        <w:tab/>
      </w:r>
      <w:r w:rsidR="00546132" w:rsidRPr="00546132">
        <w:rPr>
          <w:rFonts w:asciiTheme="minorEastAsia" w:eastAsiaTheme="minorEastAsia" w:hAnsiTheme="minorEastAsia" w:hint="eastAsia"/>
          <w:sz w:val="20"/>
          <w:szCs w:val="20"/>
        </w:rPr>
        <w:tab/>
      </w:r>
      <w:r w:rsidRPr="00546132">
        <w:rPr>
          <w:rFonts w:asciiTheme="minorEastAsia" w:eastAsiaTheme="minorEastAsia" w:hAnsiTheme="minorEastAsia" w:hint="eastAsia"/>
          <w:sz w:val="20"/>
          <w:szCs w:val="20"/>
        </w:rPr>
        <w:t>１つ</w:t>
      </w:r>
    </w:p>
    <w:p w:rsidR="007B7634" w:rsidRPr="00546132" w:rsidRDefault="007B7634" w:rsidP="007B7634">
      <w:pPr>
        <w:ind w:leftChars="100" w:left="413" w:hanging="199"/>
        <w:rPr>
          <w:rFonts w:asciiTheme="minorEastAsia" w:eastAsiaTheme="minorEastAsia" w:hAnsiTheme="minorEastAsia"/>
          <w:sz w:val="20"/>
          <w:szCs w:val="20"/>
        </w:rPr>
      </w:pPr>
      <w:r w:rsidRPr="00546132">
        <w:rPr>
          <w:rFonts w:asciiTheme="minorEastAsia" w:eastAsiaTheme="minorEastAsia" w:hAnsiTheme="minorEastAsia" w:hint="eastAsia"/>
          <w:sz w:val="20"/>
          <w:szCs w:val="20"/>
        </w:rPr>
        <w:t xml:space="preserve">□スポイト　　　　　　</w:t>
      </w:r>
      <w:r w:rsidR="00546132" w:rsidRPr="00546132">
        <w:rPr>
          <w:rFonts w:asciiTheme="minorEastAsia" w:eastAsiaTheme="minorEastAsia" w:hAnsiTheme="minorEastAsia" w:hint="eastAsia"/>
          <w:sz w:val="20"/>
          <w:szCs w:val="20"/>
        </w:rPr>
        <w:tab/>
      </w:r>
      <w:r w:rsidR="00546132" w:rsidRPr="00546132">
        <w:rPr>
          <w:rFonts w:asciiTheme="minorEastAsia" w:eastAsiaTheme="minorEastAsia" w:hAnsiTheme="minorEastAsia" w:hint="eastAsia"/>
          <w:sz w:val="20"/>
          <w:szCs w:val="20"/>
        </w:rPr>
        <w:tab/>
      </w:r>
      <w:r w:rsidRPr="00546132">
        <w:rPr>
          <w:rFonts w:asciiTheme="minorEastAsia" w:eastAsiaTheme="minorEastAsia" w:hAnsiTheme="minorEastAsia" w:hint="eastAsia"/>
          <w:sz w:val="20"/>
          <w:szCs w:val="20"/>
        </w:rPr>
        <w:t>２つ</w:t>
      </w:r>
    </w:p>
    <w:p w:rsidR="007B7634" w:rsidRPr="007B7634" w:rsidRDefault="007B7634" w:rsidP="007B7634">
      <w:pPr>
        <w:ind w:leftChars="100" w:left="413" w:hanging="199"/>
        <w:rPr>
          <w:rFonts w:asciiTheme="majorEastAsia" w:eastAsiaTheme="majorEastAsia" w:hAnsiTheme="majorEastAsia"/>
          <w:sz w:val="20"/>
          <w:szCs w:val="20"/>
        </w:rPr>
      </w:pPr>
      <w:r w:rsidRPr="007B7634">
        <w:rPr>
          <w:rFonts w:asciiTheme="majorEastAsia" w:eastAsiaTheme="majorEastAsia" w:hAnsiTheme="majorEastAsia" w:hint="eastAsia"/>
          <w:sz w:val="20"/>
          <w:szCs w:val="20"/>
        </w:rPr>
        <w:t>□ろ紙（</w:t>
      </w:r>
      <w:r w:rsidR="000C4C55">
        <w:rPr>
          <w:rFonts w:asciiTheme="majorEastAsia" w:eastAsiaTheme="majorEastAsia" w:hAnsiTheme="majorEastAsia" w:hint="eastAsia"/>
          <w:sz w:val="20"/>
          <w:szCs w:val="20"/>
        </w:rPr>
        <w:t>２つまたは４つ切り</w:t>
      </w:r>
      <w:r w:rsidRPr="007B7634">
        <w:rPr>
          <w:rFonts w:asciiTheme="majorEastAsia" w:eastAsiaTheme="majorEastAsia" w:hAnsiTheme="majorEastAsia" w:hint="eastAsia"/>
          <w:sz w:val="20"/>
          <w:szCs w:val="20"/>
        </w:rPr>
        <w:t xml:space="preserve">）　</w:t>
      </w:r>
      <w:r w:rsidR="000C4C55">
        <w:rPr>
          <w:rFonts w:asciiTheme="majorEastAsia" w:eastAsiaTheme="majorEastAsia" w:hAnsiTheme="majorEastAsia" w:hint="eastAsia"/>
          <w:sz w:val="20"/>
          <w:szCs w:val="20"/>
        </w:rPr>
        <w:tab/>
      </w:r>
      <w:r w:rsidRPr="007B7634">
        <w:rPr>
          <w:rFonts w:asciiTheme="majorEastAsia" w:eastAsiaTheme="majorEastAsia" w:hAnsiTheme="majorEastAsia" w:hint="eastAsia"/>
          <w:sz w:val="20"/>
          <w:szCs w:val="20"/>
        </w:rPr>
        <w:t>多め</w:t>
      </w:r>
      <w:r>
        <w:rPr>
          <w:rFonts w:asciiTheme="minorEastAsia" w:eastAsiaTheme="minorEastAsia" w:hAnsiTheme="minorEastAsia" w:hint="eastAsia"/>
          <w:sz w:val="20"/>
          <w:szCs w:val="20"/>
        </w:rPr>
        <w:t xml:space="preserve">　　</w:t>
      </w:r>
      <w:r w:rsidR="000C4C55">
        <w:rPr>
          <w:rFonts w:asciiTheme="minorEastAsia" w:eastAsiaTheme="minorEastAsia" w:hAnsiTheme="minorEastAsia" w:hint="eastAsia"/>
          <w:sz w:val="20"/>
          <w:szCs w:val="20"/>
        </w:rPr>
        <w:t xml:space="preserve">　　　　　</w:t>
      </w:r>
      <w:r w:rsidRPr="00546132">
        <w:rPr>
          <w:rFonts w:asciiTheme="minorEastAsia" w:eastAsiaTheme="minorEastAsia" w:hAnsiTheme="minorEastAsia" w:hint="eastAsia"/>
          <w:sz w:val="20"/>
          <w:szCs w:val="20"/>
        </w:rPr>
        <w:tab/>
        <w:t>・はさみ</w:t>
      </w:r>
      <w:r w:rsidR="00D23F5B" w:rsidRPr="00546132">
        <w:rPr>
          <w:rFonts w:asciiTheme="minorEastAsia" w:eastAsiaTheme="minorEastAsia" w:hAnsiTheme="minorEastAsia" w:hint="eastAsia"/>
          <w:sz w:val="20"/>
          <w:szCs w:val="20"/>
        </w:rPr>
        <w:t xml:space="preserve">　　</w:t>
      </w:r>
      <w:r w:rsidR="00546132" w:rsidRPr="00546132">
        <w:rPr>
          <w:rFonts w:asciiTheme="minorEastAsia" w:eastAsiaTheme="minorEastAsia" w:hAnsiTheme="minorEastAsia" w:hint="eastAsia"/>
          <w:sz w:val="20"/>
          <w:szCs w:val="20"/>
        </w:rPr>
        <w:tab/>
      </w:r>
      <w:r w:rsidR="00D23F5B" w:rsidRPr="00546132">
        <w:rPr>
          <w:rFonts w:asciiTheme="minorEastAsia" w:eastAsiaTheme="minorEastAsia" w:hAnsiTheme="minorEastAsia" w:hint="eastAsia"/>
          <w:sz w:val="20"/>
          <w:szCs w:val="20"/>
        </w:rPr>
        <w:t>・</w:t>
      </w:r>
      <w:r w:rsidR="006551E8" w:rsidRPr="00E74C57">
        <w:rPr>
          <w:rFonts w:asciiTheme="minorEastAsia" w:eastAsiaTheme="minorEastAsia" w:hAnsiTheme="minorEastAsia" w:hint="eastAsia"/>
          <w:sz w:val="20"/>
          <w:szCs w:val="20"/>
        </w:rPr>
        <w:t>９cm</w:t>
      </w:r>
      <w:r w:rsidR="00D23F5B" w:rsidRPr="00E74C57">
        <w:rPr>
          <w:rFonts w:asciiTheme="minorEastAsia" w:eastAsiaTheme="minorEastAsia" w:hAnsiTheme="minorEastAsia" w:hint="eastAsia"/>
          <w:sz w:val="20"/>
          <w:szCs w:val="20"/>
        </w:rPr>
        <w:t>ペトリ皿</w:t>
      </w:r>
    </w:p>
    <w:p w:rsidR="007B7634" w:rsidRDefault="007B7634" w:rsidP="007B7634">
      <w:pPr>
        <w:ind w:leftChars="100" w:left="413" w:hanging="199"/>
        <w:rPr>
          <w:rFonts w:asciiTheme="majorEastAsia" w:eastAsiaTheme="majorEastAsia" w:hAnsiTheme="majorEastAsia"/>
          <w:sz w:val="20"/>
          <w:szCs w:val="20"/>
        </w:rPr>
      </w:pPr>
      <w:r w:rsidRPr="007B7634">
        <w:rPr>
          <w:rFonts w:asciiTheme="majorEastAsia" w:eastAsiaTheme="majorEastAsia" w:hAnsiTheme="majorEastAsia" w:hint="eastAsia"/>
          <w:sz w:val="20"/>
          <w:szCs w:val="20"/>
        </w:rPr>
        <w:t>□</w:t>
      </w:r>
      <w:r w:rsidR="006551E8">
        <w:rPr>
          <w:rFonts w:asciiTheme="majorEastAsia" w:eastAsiaTheme="majorEastAsia" w:hAnsiTheme="majorEastAsia" w:hint="eastAsia"/>
          <w:sz w:val="20"/>
          <w:szCs w:val="20"/>
        </w:rPr>
        <w:t>９cm</w:t>
      </w:r>
      <w:r w:rsidRPr="007B7634">
        <w:rPr>
          <w:rFonts w:asciiTheme="majorEastAsia" w:eastAsiaTheme="majorEastAsia" w:hAnsiTheme="majorEastAsia" w:hint="eastAsia"/>
          <w:sz w:val="20"/>
          <w:szCs w:val="20"/>
        </w:rPr>
        <w:t xml:space="preserve">ペトリ皿　　　　　　</w:t>
      </w:r>
      <w:r w:rsidR="00546132">
        <w:rPr>
          <w:rFonts w:asciiTheme="majorEastAsia" w:eastAsiaTheme="majorEastAsia" w:hAnsiTheme="majorEastAsia" w:hint="eastAsia"/>
          <w:sz w:val="20"/>
          <w:szCs w:val="20"/>
        </w:rPr>
        <w:tab/>
      </w:r>
      <w:r w:rsidRPr="007B7634">
        <w:rPr>
          <w:rFonts w:asciiTheme="majorEastAsia" w:eastAsiaTheme="majorEastAsia" w:hAnsiTheme="majorEastAsia" w:hint="eastAsia"/>
          <w:sz w:val="20"/>
          <w:szCs w:val="20"/>
        </w:rPr>
        <w:t>１組</w:t>
      </w:r>
    </w:p>
    <w:p w:rsidR="0020739F" w:rsidRPr="00546132" w:rsidRDefault="0020739F" w:rsidP="007B7634">
      <w:pPr>
        <w:ind w:leftChars="100" w:left="413" w:hanging="199"/>
        <w:rPr>
          <w:rFonts w:asciiTheme="minorEastAsia" w:eastAsiaTheme="minorEastAsia" w:hAnsiTheme="minorEastAsia"/>
          <w:sz w:val="20"/>
          <w:szCs w:val="20"/>
        </w:rPr>
      </w:pPr>
      <w:r w:rsidRPr="00546132">
        <w:rPr>
          <w:rFonts w:asciiTheme="minorEastAsia" w:eastAsiaTheme="minorEastAsia" w:hAnsiTheme="minorEastAsia" w:hint="eastAsia"/>
          <w:sz w:val="20"/>
          <w:szCs w:val="20"/>
        </w:rPr>
        <w:t xml:space="preserve">□爪楊枝　　　　　　　</w:t>
      </w:r>
      <w:r w:rsidR="00546132" w:rsidRPr="00546132">
        <w:rPr>
          <w:rFonts w:asciiTheme="minorEastAsia" w:eastAsiaTheme="minorEastAsia" w:hAnsiTheme="minorEastAsia" w:hint="eastAsia"/>
          <w:sz w:val="20"/>
          <w:szCs w:val="20"/>
        </w:rPr>
        <w:tab/>
      </w:r>
      <w:r w:rsidR="00546132" w:rsidRPr="00546132">
        <w:rPr>
          <w:rFonts w:asciiTheme="minorEastAsia" w:eastAsiaTheme="minorEastAsia" w:hAnsiTheme="minorEastAsia" w:hint="eastAsia"/>
          <w:sz w:val="20"/>
          <w:szCs w:val="20"/>
        </w:rPr>
        <w:tab/>
      </w:r>
      <w:r w:rsidRPr="00546132">
        <w:rPr>
          <w:rFonts w:asciiTheme="minorEastAsia" w:eastAsiaTheme="minorEastAsia" w:hAnsiTheme="minorEastAsia" w:hint="eastAsia"/>
          <w:sz w:val="20"/>
          <w:szCs w:val="20"/>
        </w:rPr>
        <w:t>１つ</w:t>
      </w:r>
    </w:p>
    <w:p w:rsidR="007B7634" w:rsidRDefault="007B7634" w:rsidP="007B7634">
      <w:pPr>
        <w:ind w:leftChars="100" w:left="413" w:hanging="199"/>
        <w:rPr>
          <w:rFonts w:asciiTheme="majorEastAsia" w:eastAsiaTheme="majorEastAsia" w:hAnsiTheme="majorEastAsia"/>
          <w:sz w:val="20"/>
          <w:szCs w:val="20"/>
        </w:rPr>
      </w:pPr>
      <w:r w:rsidRPr="007B7634">
        <w:rPr>
          <w:rFonts w:asciiTheme="majorEastAsia" w:eastAsiaTheme="majorEastAsia" w:hAnsiTheme="majorEastAsia" w:hint="eastAsia"/>
          <w:sz w:val="20"/>
          <w:szCs w:val="20"/>
        </w:rPr>
        <w:t>□イシクラゲ</w:t>
      </w:r>
      <w:r>
        <w:rPr>
          <w:rFonts w:asciiTheme="majorEastAsia" w:eastAsiaTheme="majorEastAsia" w:hAnsiTheme="majorEastAsia" w:hint="eastAsia"/>
          <w:sz w:val="20"/>
          <w:szCs w:val="20"/>
        </w:rPr>
        <w:t xml:space="preserve">　　　　　　　　</w:t>
      </w:r>
      <w:r w:rsidR="00546132">
        <w:rPr>
          <w:rFonts w:asciiTheme="majorEastAsia" w:eastAsiaTheme="majorEastAsia" w:hAnsiTheme="majorEastAsia" w:hint="eastAsia"/>
          <w:sz w:val="20"/>
          <w:szCs w:val="20"/>
        </w:rPr>
        <w:tab/>
      </w:r>
      <w:r w:rsidR="00434EF4">
        <w:rPr>
          <w:rFonts w:asciiTheme="majorEastAsia" w:eastAsiaTheme="majorEastAsia" w:hAnsiTheme="majorEastAsia" w:hint="eastAsia"/>
          <w:sz w:val="20"/>
          <w:szCs w:val="20"/>
        </w:rPr>
        <w:t>５mm四方</w:t>
      </w:r>
      <w:r>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ab/>
      </w:r>
      <w:r w:rsidRPr="00546132">
        <w:rPr>
          <w:rFonts w:asciiTheme="minorEastAsia" w:eastAsiaTheme="minorEastAsia" w:hAnsiTheme="minorEastAsia" w:hint="eastAsia"/>
          <w:sz w:val="20"/>
          <w:szCs w:val="20"/>
        </w:rPr>
        <w:t xml:space="preserve">・採集用袋　　</w:t>
      </w:r>
      <w:r w:rsidR="00546132" w:rsidRPr="00546132">
        <w:rPr>
          <w:rFonts w:asciiTheme="minorEastAsia" w:eastAsiaTheme="minorEastAsia" w:hAnsiTheme="minorEastAsia" w:hint="eastAsia"/>
          <w:sz w:val="20"/>
          <w:szCs w:val="20"/>
        </w:rPr>
        <w:tab/>
      </w:r>
      <w:r w:rsidRPr="00546132">
        <w:rPr>
          <w:rFonts w:asciiTheme="minorEastAsia" w:eastAsiaTheme="minorEastAsia" w:hAnsiTheme="minorEastAsia" w:hint="eastAsia"/>
          <w:sz w:val="20"/>
          <w:szCs w:val="20"/>
        </w:rPr>
        <w:t>・</w:t>
      </w:r>
      <w:r w:rsidR="006551E8" w:rsidRPr="00E74C57">
        <w:rPr>
          <w:rFonts w:asciiTheme="minorEastAsia" w:eastAsiaTheme="minorEastAsia" w:hAnsiTheme="minorEastAsia" w:hint="eastAsia"/>
          <w:sz w:val="20"/>
          <w:szCs w:val="20"/>
        </w:rPr>
        <w:t>９cm</w:t>
      </w:r>
      <w:r w:rsidRPr="00E74C57">
        <w:rPr>
          <w:rFonts w:asciiTheme="minorEastAsia" w:eastAsiaTheme="minorEastAsia" w:hAnsiTheme="minorEastAsia" w:hint="eastAsia"/>
          <w:sz w:val="20"/>
          <w:szCs w:val="20"/>
        </w:rPr>
        <w:t>ペトリ皿</w:t>
      </w:r>
    </w:p>
    <w:p w:rsidR="007B7634" w:rsidRPr="00546132" w:rsidRDefault="007B7634" w:rsidP="007B7634">
      <w:pPr>
        <w:ind w:leftChars="100" w:left="413" w:hanging="199"/>
        <w:rPr>
          <w:rFonts w:asciiTheme="minorEastAsia" w:eastAsiaTheme="minorEastAsia" w:hAnsiTheme="minorEastAsia"/>
          <w:sz w:val="20"/>
          <w:szCs w:val="20"/>
        </w:rPr>
      </w:pPr>
      <w:r>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ab/>
      </w:r>
      <w:r w:rsidRPr="00546132">
        <w:rPr>
          <w:rFonts w:asciiTheme="minorEastAsia" w:eastAsiaTheme="minorEastAsia" w:hAnsiTheme="minorEastAsia" w:hint="eastAsia"/>
          <w:sz w:val="20"/>
          <w:szCs w:val="20"/>
        </w:rPr>
        <w:t xml:space="preserve">・ピンセット　　</w:t>
      </w:r>
      <w:r w:rsidR="00546132" w:rsidRPr="00546132">
        <w:rPr>
          <w:rFonts w:asciiTheme="minorEastAsia" w:eastAsiaTheme="minorEastAsia" w:hAnsiTheme="minorEastAsia" w:hint="eastAsia"/>
          <w:sz w:val="20"/>
          <w:szCs w:val="20"/>
        </w:rPr>
        <w:tab/>
      </w:r>
      <w:r w:rsidRPr="00546132">
        <w:rPr>
          <w:rFonts w:asciiTheme="minorEastAsia" w:eastAsiaTheme="minorEastAsia" w:hAnsiTheme="minorEastAsia" w:hint="eastAsia"/>
          <w:sz w:val="20"/>
          <w:szCs w:val="20"/>
        </w:rPr>
        <w:t>・小分け用容器</w:t>
      </w:r>
    </w:p>
    <w:p w:rsidR="007B7634" w:rsidRPr="007B7634" w:rsidRDefault="007B7634" w:rsidP="007B7634">
      <w:pPr>
        <w:ind w:leftChars="100" w:left="413" w:hanging="199"/>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□ヨーグルトまたは漬け物　　</w:t>
      </w:r>
      <w:r w:rsidR="00546132">
        <w:rPr>
          <w:rFonts w:asciiTheme="majorEastAsia" w:eastAsiaTheme="majorEastAsia" w:hAnsiTheme="majorEastAsia" w:hint="eastAsia"/>
          <w:sz w:val="20"/>
          <w:szCs w:val="20"/>
        </w:rPr>
        <w:tab/>
      </w:r>
      <w:r>
        <w:rPr>
          <w:rFonts w:asciiTheme="majorEastAsia" w:eastAsiaTheme="majorEastAsia" w:hAnsiTheme="majorEastAsia" w:hint="eastAsia"/>
          <w:sz w:val="20"/>
          <w:szCs w:val="20"/>
        </w:rPr>
        <w:t xml:space="preserve">少量　　　　　　　　　</w:t>
      </w:r>
      <w:r>
        <w:rPr>
          <w:rFonts w:asciiTheme="majorEastAsia" w:eastAsiaTheme="majorEastAsia" w:hAnsiTheme="majorEastAsia" w:hint="eastAsia"/>
          <w:sz w:val="20"/>
          <w:szCs w:val="20"/>
        </w:rPr>
        <w:tab/>
      </w:r>
      <w:r w:rsidRPr="00546132">
        <w:rPr>
          <w:rFonts w:asciiTheme="minorEastAsia" w:eastAsiaTheme="minorEastAsia" w:hAnsiTheme="minorEastAsia" w:hint="eastAsia"/>
          <w:sz w:val="20"/>
          <w:szCs w:val="20"/>
        </w:rPr>
        <w:t xml:space="preserve">・スプーン　　</w:t>
      </w:r>
      <w:r w:rsidR="00546132" w:rsidRPr="00546132">
        <w:rPr>
          <w:rFonts w:asciiTheme="minorEastAsia" w:eastAsiaTheme="minorEastAsia" w:hAnsiTheme="minorEastAsia" w:hint="eastAsia"/>
          <w:sz w:val="20"/>
          <w:szCs w:val="20"/>
        </w:rPr>
        <w:tab/>
      </w:r>
      <w:r w:rsidRPr="00546132">
        <w:rPr>
          <w:rFonts w:asciiTheme="minorEastAsia" w:eastAsiaTheme="minorEastAsia" w:hAnsiTheme="minorEastAsia" w:hint="eastAsia"/>
          <w:sz w:val="20"/>
          <w:szCs w:val="20"/>
        </w:rPr>
        <w:t>・小分け用容器</w:t>
      </w:r>
    </w:p>
    <w:p w:rsidR="007B7634" w:rsidRPr="007B7634" w:rsidRDefault="007B7634" w:rsidP="007B7634">
      <w:pPr>
        <w:ind w:leftChars="100" w:left="413" w:hanging="199"/>
        <w:rPr>
          <w:rFonts w:asciiTheme="majorEastAsia" w:eastAsiaTheme="majorEastAsia" w:hAnsiTheme="majorEastAsia"/>
          <w:sz w:val="20"/>
          <w:szCs w:val="20"/>
        </w:rPr>
      </w:pPr>
      <w:r>
        <w:rPr>
          <w:rFonts w:asciiTheme="majorEastAsia" w:eastAsiaTheme="majorEastAsia" w:hAnsiTheme="majorEastAsia" w:hint="eastAsia"/>
          <w:sz w:val="20"/>
          <w:szCs w:val="20"/>
        </w:rPr>
        <w:t>□オオカナダモ</w:t>
      </w:r>
      <w:r w:rsidRPr="007B7634">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Pr="007B7634">
        <w:rPr>
          <w:rFonts w:asciiTheme="majorEastAsia" w:eastAsiaTheme="majorEastAsia" w:hAnsiTheme="majorEastAsia" w:hint="eastAsia"/>
          <w:sz w:val="20"/>
          <w:szCs w:val="20"/>
        </w:rPr>
        <w:t xml:space="preserve">　　　　</w:t>
      </w:r>
      <w:r w:rsidR="00546132">
        <w:rPr>
          <w:rFonts w:asciiTheme="majorEastAsia" w:eastAsiaTheme="majorEastAsia" w:hAnsiTheme="majorEastAsia" w:hint="eastAsia"/>
          <w:sz w:val="20"/>
          <w:szCs w:val="20"/>
        </w:rPr>
        <w:tab/>
      </w:r>
      <w:r>
        <w:rPr>
          <w:rFonts w:asciiTheme="majorEastAsia" w:eastAsiaTheme="majorEastAsia" w:hAnsiTheme="majorEastAsia" w:hint="eastAsia"/>
          <w:sz w:val="20"/>
          <w:szCs w:val="20"/>
        </w:rPr>
        <w:t xml:space="preserve">少量　　　　　　</w:t>
      </w:r>
      <w:r>
        <w:rPr>
          <w:rFonts w:asciiTheme="majorEastAsia" w:eastAsiaTheme="majorEastAsia" w:hAnsiTheme="majorEastAsia" w:hint="eastAsia"/>
          <w:sz w:val="20"/>
          <w:szCs w:val="20"/>
        </w:rPr>
        <w:tab/>
        <w:t xml:space="preserve">　</w:t>
      </w:r>
      <w:r>
        <w:rPr>
          <w:rFonts w:asciiTheme="majorEastAsia" w:eastAsiaTheme="majorEastAsia" w:hAnsiTheme="majorEastAsia" w:hint="eastAsia"/>
          <w:sz w:val="20"/>
          <w:szCs w:val="20"/>
        </w:rPr>
        <w:tab/>
      </w:r>
      <w:r w:rsidRPr="00546132">
        <w:rPr>
          <w:rFonts w:asciiTheme="minorEastAsia" w:eastAsiaTheme="minorEastAsia" w:hAnsiTheme="minorEastAsia" w:hint="eastAsia"/>
          <w:sz w:val="20"/>
          <w:szCs w:val="20"/>
        </w:rPr>
        <w:t xml:space="preserve">・ピンセット　　</w:t>
      </w:r>
      <w:r w:rsidR="00546132" w:rsidRPr="00546132">
        <w:rPr>
          <w:rFonts w:asciiTheme="minorEastAsia" w:eastAsiaTheme="minorEastAsia" w:hAnsiTheme="minorEastAsia" w:hint="eastAsia"/>
          <w:sz w:val="20"/>
          <w:szCs w:val="20"/>
        </w:rPr>
        <w:tab/>
      </w:r>
      <w:r w:rsidRPr="00546132">
        <w:rPr>
          <w:rFonts w:asciiTheme="minorEastAsia" w:eastAsiaTheme="minorEastAsia" w:hAnsiTheme="minorEastAsia" w:hint="eastAsia"/>
          <w:sz w:val="20"/>
          <w:szCs w:val="20"/>
        </w:rPr>
        <w:t>・小分け用容器</w:t>
      </w:r>
    </w:p>
    <w:p w:rsidR="007B7634" w:rsidRPr="007B7634" w:rsidRDefault="007B7634" w:rsidP="007B7634">
      <w:pPr>
        <w:ind w:leftChars="100" w:left="413" w:hanging="199"/>
        <w:rPr>
          <w:rFonts w:asciiTheme="majorEastAsia" w:eastAsiaTheme="majorEastAsia" w:hAnsiTheme="majorEastAsia"/>
          <w:sz w:val="20"/>
          <w:szCs w:val="20"/>
        </w:rPr>
      </w:pPr>
      <w:r w:rsidRPr="007B7634">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酢酸オルセイン染色液または</w:t>
      </w:r>
      <w:r w:rsidR="00546132">
        <w:rPr>
          <w:rFonts w:asciiTheme="majorEastAsia" w:eastAsiaTheme="majorEastAsia" w:hAnsiTheme="majorEastAsia" w:hint="eastAsia"/>
          <w:sz w:val="20"/>
          <w:szCs w:val="20"/>
        </w:rPr>
        <w:t xml:space="preserve">酢酸カーミン染色液　</w:t>
      </w:r>
      <w:r w:rsidR="00546132">
        <w:rPr>
          <w:rFonts w:asciiTheme="majorEastAsia" w:eastAsiaTheme="majorEastAsia" w:hAnsiTheme="majorEastAsia" w:hint="eastAsia"/>
          <w:sz w:val="20"/>
          <w:szCs w:val="20"/>
        </w:rPr>
        <w:tab/>
      </w:r>
      <w:r w:rsidRPr="007B7634">
        <w:rPr>
          <w:rFonts w:asciiTheme="majorEastAsia" w:eastAsiaTheme="majorEastAsia" w:hAnsiTheme="majorEastAsia" w:hint="eastAsia"/>
          <w:sz w:val="20"/>
          <w:szCs w:val="20"/>
        </w:rPr>
        <w:t>１つ</w:t>
      </w:r>
      <w:r w:rsidR="00CB0D06">
        <w:rPr>
          <w:rFonts w:asciiTheme="majorEastAsia" w:eastAsiaTheme="majorEastAsia" w:hAnsiTheme="majorEastAsia" w:hint="eastAsia"/>
          <w:sz w:val="20"/>
          <w:szCs w:val="20"/>
        </w:rPr>
        <w:t xml:space="preserve">　</w:t>
      </w:r>
      <w:r w:rsidR="00CB0D06">
        <w:rPr>
          <w:rFonts w:asciiTheme="majorEastAsia" w:eastAsiaTheme="majorEastAsia" w:hAnsiTheme="majorEastAsia" w:hint="eastAsia"/>
          <w:sz w:val="20"/>
          <w:szCs w:val="20"/>
        </w:rPr>
        <w:tab/>
      </w:r>
      <w:r w:rsidR="00CB0D06" w:rsidRPr="00546132">
        <w:rPr>
          <w:rFonts w:asciiTheme="minorEastAsia" w:eastAsiaTheme="minorEastAsia" w:hAnsiTheme="minorEastAsia" w:hint="eastAsia"/>
          <w:sz w:val="20"/>
          <w:szCs w:val="20"/>
        </w:rPr>
        <w:t>・スポイト瓶またはプチボトル</w:t>
      </w:r>
    </w:p>
    <w:p w:rsidR="002037EB" w:rsidRPr="00546132" w:rsidRDefault="002037EB" w:rsidP="002037EB">
      <w:pPr>
        <w:ind w:leftChars="100" w:left="413" w:hanging="199"/>
        <w:rPr>
          <w:rFonts w:asciiTheme="minorEastAsia" w:eastAsiaTheme="minorEastAsia" w:hAnsiTheme="minorEastAsia"/>
          <w:sz w:val="20"/>
          <w:szCs w:val="20"/>
        </w:rPr>
      </w:pPr>
      <w:r w:rsidRPr="00546132">
        <w:rPr>
          <w:rFonts w:asciiTheme="minorEastAsia" w:eastAsiaTheme="minorEastAsia" w:hAnsiTheme="minorEastAsia" w:hint="eastAsia"/>
          <w:sz w:val="20"/>
          <w:szCs w:val="20"/>
        </w:rPr>
        <w:t xml:space="preserve">□メチレンブルー染色液　　</w:t>
      </w:r>
      <w:r w:rsidR="00546132" w:rsidRPr="00546132">
        <w:rPr>
          <w:rFonts w:asciiTheme="minorEastAsia" w:eastAsiaTheme="minorEastAsia" w:hAnsiTheme="minorEastAsia" w:hint="eastAsia"/>
          <w:sz w:val="20"/>
          <w:szCs w:val="20"/>
        </w:rPr>
        <w:tab/>
      </w:r>
      <w:r w:rsidRPr="00546132">
        <w:rPr>
          <w:rFonts w:asciiTheme="minorEastAsia" w:eastAsiaTheme="minorEastAsia" w:hAnsiTheme="minorEastAsia" w:hint="eastAsia"/>
          <w:sz w:val="20"/>
          <w:szCs w:val="20"/>
        </w:rPr>
        <w:t>１つ</w:t>
      </w:r>
      <w:r w:rsidR="00CB0D06" w:rsidRPr="00546132">
        <w:rPr>
          <w:rFonts w:asciiTheme="minorEastAsia" w:eastAsiaTheme="minorEastAsia" w:hAnsiTheme="minorEastAsia" w:hint="eastAsia"/>
          <w:sz w:val="20"/>
          <w:szCs w:val="20"/>
        </w:rPr>
        <w:t xml:space="preserve">　　　　　　　　　　</w:t>
      </w:r>
      <w:r w:rsidR="00CB0D06" w:rsidRPr="00546132">
        <w:rPr>
          <w:rFonts w:asciiTheme="minorEastAsia" w:eastAsiaTheme="minorEastAsia" w:hAnsiTheme="minorEastAsia" w:hint="eastAsia"/>
          <w:sz w:val="20"/>
          <w:szCs w:val="20"/>
        </w:rPr>
        <w:tab/>
        <w:t>・スポイト瓶またはプチボトル</w:t>
      </w:r>
    </w:p>
    <w:p w:rsidR="00546132" w:rsidRDefault="00546132" w:rsidP="00D74417">
      <w:pPr>
        <w:ind w:leftChars="100" w:left="413" w:hanging="199"/>
        <w:rPr>
          <w:sz w:val="20"/>
          <w:szCs w:val="20"/>
        </w:rPr>
      </w:pPr>
      <w:r>
        <w:rPr>
          <w:noProof/>
          <w:snapToGrid/>
        </w:rPr>
        <w:drawing>
          <wp:anchor distT="0" distB="0" distL="114300" distR="114300" simplePos="0" relativeHeight="251703296" behindDoc="0" locked="0" layoutInCell="1" allowOverlap="1" wp14:anchorId="58E62EAB" wp14:editId="11993057">
            <wp:simplePos x="0" y="0"/>
            <wp:positionH relativeFrom="column">
              <wp:posOffset>3701303</wp:posOffset>
            </wp:positionH>
            <wp:positionV relativeFrom="paragraph">
              <wp:posOffset>185121</wp:posOffset>
            </wp:positionV>
            <wp:extent cx="284480" cy="284480"/>
            <wp:effectExtent l="19050" t="19050" r="20320" b="20320"/>
            <wp:wrapNone/>
            <wp:docPr id="4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 descr="代替"/>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D4083" w:rsidRPr="00412057" w:rsidRDefault="003D4083" w:rsidP="00D74417">
      <w:pPr>
        <w:ind w:leftChars="100" w:left="413" w:hanging="199"/>
        <w:rPr>
          <w:sz w:val="20"/>
          <w:szCs w:val="20"/>
        </w:rPr>
      </w:pPr>
      <w:r>
        <w:rPr>
          <w:rFonts w:hint="eastAsia"/>
          <w:sz w:val="20"/>
          <w:szCs w:val="20"/>
        </w:rPr>
        <w:t>★</w:t>
      </w:r>
      <w:r w:rsidRPr="00412057">
        <w:rPr>
          <w:rFonts w:hint="eastAsia"/>
          <w:sz w:val="20"/>
          <w:szCs w:val="20"/>
        </w:rPr>
        <w:t>教員用</w:t>
      </w:r>
    </w:p>
    <w:p w:rsidR="00CB0D06" w:rsidRDefault="00546132" w:rsidP="007733E9">
      <w:pPr>
        <w:ind w:leftChars="100" w:left="413" w:hanging="199"/>
        <w:rPr>
          <w:sz w:val="20"/>
          <w:szCs w:val="20"/>
        </w:rPr>
      </w:pPr>
      <w:r>
        <w:rPr>
          <w:noProof/>
          <w:snapToGrid/>
        </w:rPr>
        <mc:AlternateContent>
          <mc:Choice Requires="wps">
            <w:drawing>
              <wp:anchor distT="0" distB="0" distL="114300" distR="114300" simplePos="0" relativeHeight="251704320" behindDoc="0" locked="0" layoutInCell="1" allowOverlap="1" wp14:anchorId="02CE9536" wp14:editId="4A3ED7DD">
                <wp:simplePos x="0" y="0"/>
                <wp:positionH relativeFrom="column">
                  <wp:posOffset>3696970</wp:posOffset>
                </wp:positionH>
                <wp:positionV relativeFrom="paragraph">
                  <wp:posOffset>9715</wp:posOffset>
                </wp:positionV>
                <wp:extent cx="2425700" cy="593725"/>
                <wp:effectExtent l="0" t="0" r="28575" b="15875"/>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593725"/>
                        </a:xfrm>
                        <a:prstGeom prst="rect">
                          <a:avLst/>
                        </a:prstGeom>
                        <a:solidFill>
                          <a:srgbClr val="FFFFFF"/>
                        </a:solidFill>
                        <a:ln w="9525">
                          <a:solidFill>
                            <a:srgbClr val="000000"/>
                          </a:solidFill>
                          <a:prstDash val="dash"/>
                          <a:miter lim="800000"/>
                          <a:headEnd/>
                          <a:tailEnd/>
                        </a:ln>
                      </wps:spPr>
                      <wps:txbx>
                        <w:txbxContent>
                          <w:p w:rsidR="0073683C" w:rsidRPr="00632CA0" w:rsidRDefault="0073683C" w:rsidP="0073683C">
                            <w:pPr>
                              <w:rPr>
                                <w:sz w:val="20"/>
                                <w:szCs w:val="20"/>
                              </w:rPr>
                            </w:pPr>
                            <w:r w:rsidRPr="00632CA0">
                              <w:rPr>
                                <w:rFonts w:hint="eastAsia"/>
                                <w:sz w:val="20"/>
                                <w:szCs w:val="20"/>
                              </w:rPr>
                              <w:t>容器，</w:t>
                            </w:r>
                            <w:r w:rsidR="00FF70FC">
                              <w:rPr>
                                <w:rFonts w:hint="eastAsia"/>
                                <w:sz w:val="20"/>
                                <w:szCs w:val="20"/>
                              </w:rPr>
                              <w:t>水を加える</w:t>
                            </w:r>
                            <w:r>
                              <w:rPr>
                                <w:rFonts w:hint="eastAsia"/>
                                <w:sz w:val="20"/>
                                <w:szCs w:val="20"/>
                              </w:rPr>
                              <w:t>用具</w:t>
                            </w:r>
                            <w:r w:rsidR="000C4C55">
                              <w:rPr>
                                <w:rFonts w:hint="eastAsia"/>
                                <w:sz w:val="20"/>
                                <w:szCs w:val="20"/>
                              </w:rPr>
                              <w:t>などは代わりに</w:t>
                            </w:r>
                            <w:r w:rsidR="00252798">
                              <w:rPr>
                                <w:rFonts w:hint="eastAsia"/>
                                <w:sz w:val="20"/>
                                <w:szCs w:val="20"/>
                              </w:rPr>
                              <w:t>なるものを工夫してかまわない</w:t>
                            </w:r>
                            <w:r w:rsidRPr="00632CA0">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60" type="#_x0000_t202" style="position:absolute;left:0;text-align:left;margin-left:291.1pt;margin-top:.75pt;width:191pt;height:46.75pt;z-index:2517043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dbVwIAAIMEAAAOAAAAZHJzL2Uyb0RvYy54bWysVM2O0zAQviPxDpbvbNq0pbtR09XSpQhp&#10;+ZEWHmDqOI2FYxvbbVKOWwnxELwC4szz5EUYO91SfsQBkYM145n55ufzZHbZ1pJsuXVCq5wOzwaU&#10;cMV0IdQ6p2/fLB+dU+I8qAKkVjynO+7o5fzhg1ljMp7qSsuCW4IgymWNyWnlvcmSxLGK1+DOtOEK&#10;jaW2NXhU7TopLDSIXsskHQweJ422hbGacefw9ro30nnEL0vO/KuydNwTmVOszcfTxnMVzmQ+g2xt&#10;wVSCHcqAf6iiBqEw6RHqGjyQjRW/QdWCWe106c+YrhNdloLx2AN2Mxz80s1tBYbHXnA4zhzH5P4f&#10;LHu5fW2JKHKajkeUKKiRpG7/sbv70t196/afSLf/3O333d1X1EkaBtYYl2HcrcFI3z7RLRIfm3fm&#10;RrN3jii9qECt+ZW1uqk4FFjwMEQmJ6E9jgsgq+aFLjAvbLyOQG1p6zBNnA9BdCRudySLt54wvEzH&#10;6WQ6QBND2+RiNE0nMQVk99HGOv+M65oEIacWH0NEh+2N86EayO5dQjKnpSiWQsqo2PVqIS3ZAj6c&#10;ZfwO6D+5SUWanF5MMPffIQbx+xNEKOEaXNWnKlAKXpDVwuNmSFHn9PwYDFkY51NVRBcPQvYytiLV&#10;Yb5hpP1wfbtqI7ejI28rXexw4lb3m4Cbi0Kl7QdKGtyCnLr3G7CcEvlcIWsXw/E4rE1UxpNpioo9&#10;taxOLaAYQuXUU9KLC9+v2sZYsa4wU/9OlL5CpksRSQhPoq/qUD++9MjNYSvDKp3q0evHv2P+HQAA&#10;//8DAFBLAwQUAAYACAAAACEAQv0vIt0AAAAIAQAADwAAAGRycy9kb3ducmV2LnhtbEyPwU7DMBBE&#10;70j8g7VI3KhDREoa4lRQQY+otAjEzY2XJCJeR7bThL9nOcFtR280O1OuZ9uLE/rQOVJwvUhAINXO&#10;dNQoeD08XeUgQtRkdO8IFXxjgHV1flbqwriJXvC0j43gEAqFVtDGOBRShrpFq8PCDUjMPp23OrL0&#10;jTReTxxue5kmyVJa3RF/aPWAmxbrr/1oFYz+8e2Qf+zezcOm2662dfN8201KXV7M93cgIs7xzwy/&#10;9bk6VNzp6EYyQfQKsjxN2cogA8F8tbxhfeQjS0BWpfw/oPoBAAD//wMAUEsBAi0AFAAGAAgAAAAh&#10;ALaDOJL+AAAA4QEAABMAAAAAAAAAAAAAAAAAAAAAAFtDb250ZW50X1R5cGVzXS54bWxQSwECLQAU&#10;AAYACAAAACEAOP0h/9YAAACUAQAACwAAAAAAAAAAAAAAAAAvAQAAX3JlbHMvLnJlbHNQSwECLQAU&#10;AAYACAAAACEAuKD3W1cCAACDBAAADgAAAAAAAAAAAAAAAAAuAgAAZHJzL2Uyb0RvYy54bWxQSwEC&#10;LQAUAAYACAAAACEAQv0vIt0AAAAIAQAADwAAAAAAAAAAAAAAAACxBAAAZHJzL2Rvd25yZXYueG1s&#10;UEsFBgAAAAAEAAQA8wAAALsFAAAAAA==&#10;">
                <v:stroke dashstyle="dash"/>
                <v:textbox>
                  <w:txbxContent>
                    <w:p w:rsidR="0073683C" w:rsidRPr="00632CA0" w:rsidRDefault="0073683C" w:rsidP="0073683C">
                      <w:pPr>
                        <w:rPr>
                          <w:sz w:val="20"/>
                          <w:szCs w:val="20"/>
                        </w:rPr>
                      </w:pPr>
                      <w:r w:rsidRPr="00632CA0">
                        <w:rPr>
                          <w:rFonts w:hint="eastAsia"/>
                          <w:sz w:val="20"/>
                          <w:szCs w:val="20"/>
                        </w:rPr>
                        <w:t>容器，</w:t>
                      </w:r>
                      <w:r w:rsidR="00FF70FC">
                        <w:rPr>
                          <w:rFonts w:hint="eastAsia"/>
                          <w:sz w:val="20"/>
                          <w:szCs w:val="20"/>
                        </w:rPr>
                        <w:t>水を加える</w:t>
                      </w:r>
                      <w:r>
                        <w:rPr>
                          <w:rFonts w:hint="eastAsia"/>
                          <w:sz w:val="20"/>
                          <w:szCs w:val="20"/>
                        </w:rPr>
                        <w:t>用具</w:t>
                      </w:r>
                      <w:r w:rsidR="000C4C55">
                        <w:rPr>
                          <w:rFonts w:hint="eastAsia"/>
                          <w:sz w:val="20"/>
                          <w:szCs w:val="20"/>
                        </w:rPr>
                        <w:t>などは代わりに</w:t>
                      </w:r>
                      <w:r w:rsidR="00252798">
                        <w:rPr>
                          <w:rFonts w:hint="eastAsia"/>
                          <w:sz w:val="20"/>
                          <w:szCs w:val="20"/>
                        </w:rPr>
                        <w:t>なるものを工夫してかまわない</w:t>
                      </w:r>
                      <w:r w:rsidRPr="00632CA0">
                        <w:rPr>
                          <w:rFonts w:hint="eastAsia"/>
                          <w:sz w:val="20"/>
                          <w:szCs w:val="20"/>
                        </w:rPr>
                        <w:t>。</w:t>
                      </w:r>
                    </w:p>
                  </w:txbxContent>
                </v:textbox>
              </v:shape>
            </w:pict>
          </mc:Fallback>
        </mc:AlternateContent>
      </w:r>
      <w:r w:rsidR="001A6491">
        <w:rPr>
          <w:rFonts w:asciiTheme="majorEastAsia" w:eastAsiaTheme="majorEastAsia" w:hAnsiTheme="majorEastAsia" w:hint="eastAsia"/>
          <w:sz w:val="20"/>
          <w:szCs w:val="20"/>
        </w:rPr>
        <w:t>□メ</w:t>
      </w:r>
      <w:r w:rsidR="00CB0D06" w:rsidRPr="007B7634">
        <w:rPr>
          <w:rFonts w:asciiTheme="majorEastAsia" w:eastAsiaTheme="majorEastAsia" w:hAnsiTheme="majorEastAsia" w:hint="eastAsia"/>
          <w:sz w:val="20"/>
          <w:szCs w:val="20"/>
        </w:rPr>
        <w:t xml:space="preserve">タノール　　　　　　</w:t>
      </w:r>
      <w:r>
        <w:rPr>
          <w:rFonts w:asciiTheme="majorEastAsia" w:eastAsiaTheme="majorEastAsia" w:hAnsiTheme="majorEastAsia" w:hint="eastAsia"/>
          <w:sz w:val="20"/>
          <w:szCs w:val="20"/>
        </w:rPr>
        <w:tab/>
      </w:r>
      <w:r w:rsidR="00CB0D06" w:rsidRPr="007B7634">
        <w:rPr>
          <w:rFonts w:asciiTheme="majorEastAsia" w:eastAsiaTheme="majorEastAsia" w:hAnsiTheme="majorEastAsia" w:hint="eastAsia"/>
          <w:sz w:val="20"/>
          <w:szCs w:val="20"/>
        </w:rPr>
        <w:t>１つ</w:t>
      </w:r>
      <w:r w:rsidR="00CB0D06">
        <w:rPr>
          <w:rFonts w:asciiTheme="majorEastAsia" w:eastAsiaTheme="majorEastAsia" w:hAnsiTheme="majorEastAsia" w:hint="eastAsia"/>
          <w:sz w:val="20"/>
          <w:szCs w:val="20"/>
        </w:rPr>
        <w:t xml:space="preserve">　　　　　　　　　　　　</w:t>
      </w:r>
      <w:r w:rsidR="00CB0D06">
        <w:rPr>
          <w:rFonts w:asciiTheme="majorEastAsia" w:eastAsiaTheme="majorEastAsia" w:hAnsiTheme="majorEastAsia" w:hint="eastAsia"/>
          <w:sz w:val="20"/>
          <w:szCs w:val="20"/>
        </w:rPr>
        <w:tab/>
      </w:r>
    </w:p>
    <w:p w:rsidR="00CB0D06" w:rsidRDefault="00CB0D06" w:rsidP="007733E9">
      <w:pPr>
        <w:ind w:leftChars="100" w:left="413" w:hanging="199"/>
        <w:rPr>
          <w:sz w:val="20"/>
          <w:szCs w:val="20"/>
        </w:rPr>
      </w:pPr>
      <w:r>
        <w:rPr>
          <w:rFonts w:hint="eastAsia"/>
          <w:sz w:val="20"/>
          <w:szCs w:val="20"/>
        </w:rPr>
        <w:t xml:space="preserve">□ピペット　　　　　　　</w:t>
      </w:r>
      <w:r w:rsidR="00546132">
        <w:rPr>
          <w:rFonts w:hint="eastAsia"/>
          <w:sz w:val="20"/>
          <w:szCs w:val="20"/>
        </w:rPr>
        <w:tab/>
      </w:r>
      <w:r>
        <w:rPr>
          <w:rFonts w:hint="eastAsia"/>
          <w:sz w:val="20"/>
          <w:szCs w:val="20"/>
        </w:rPr>
        <w:t>１つ</w:t>
      </w:r>
    </w:p>
    <w:p w:rsidR="008E141E" w:rsidRDefault="00D74417" w:rsidP="007733E9">
      <w:pPr>
        <w:ind w:leftChars="100" w:left="413" w:hanging="199"/>
        <w:rPr>
          <w:sz w:val="20"/>
          <w:szCs w:val="20"/>
        </w:rPr>
      </w:pPr>
      <w:r>
        <w:rPr>
          <w:rFonts w:hint="eastAsia"/>
          <w:sz w:val="20"/>
          <w:szCs w:val="20"/>
        </w:rPr>
        <w:t>□</w:t>
      </w:r>
      <w:r w:rsidR="00497364">
        <w:rPr>
          <w:rFonts w:hint="eastAsia"/>
          <w:sz w:val="20"/>
          <w:szCs w:val="20"/>
        </w:rPr>
        <w:t xml:space="preserve">生ゴミ用の回収容器　　</w:t>
      </w:r>
      <w:r w:rsidR="00546132">
        <w:rPr>
          <w:rFonts w:hint="eastAsia"/>
          <w:sz w:val="20"/>
          <w:szCs w:val="20"/>
        </w:rPr>
        <w:tab/>
      </w:r>
      <w:r w:rsidR="00497364">
        <w:rPr>
          <w:rFonts w:hint="eastAsia"/>
          <w:sz w:val="20"/>
          <w:szCs w:val="20"/>
        </w:rPr>
        <w:t>１つ</w:t>
      </w:r>
    </w:p>
    <w:p w:rsidR="00497364" w:rsidRDefault="00546132" w:rsidP="0010120B">
      <w:pPr>
        <w:rPr>
          <w:rFonts w:hAnsi="ＭＳ 明朝"/>
          <w:sz w:val="20"/>
          <w:szCs w:val="20"/>
        </w:rPr>
      </w:pPr>
      <w:r>
        <w:rPr>
          <w:rFonts w:hAnsiTheme="minorEastAsia"/>
          <w:noProof/>
          <w:sz w:val="20"/>
          <w:szCs w:val="20"/>
        </w:rPr>
        <w:drawing>
          <wp:anchor distT="0" distB="0" distL="114300" distR="114300" simplePos="0" relativeHeight="251784192" behindDoc="1" locked="0" layoutInCell="1" allowOverlap="1" wp14:anchorId="0746D704" wp14:editId="43B37019">
            <wp:simplePos x="0" y="0"/>
            <wp:positionH relativeFrom="column">
              <wp:posOffset>87432</wp:posOffset>
            </wp:positionH>
            <wp:positionV relativeFrom="paragraph">
              <wp:posOffset>195044</wp:posOffset>
            </wp:positionV>
            <wp:extent cx="3954483" cy="2965863"/>
            <wp:effectExtent l="19050" t="19050" r="27305" b="25400"/>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5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54452" cy="29658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97364"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463C23" w:rsidRDefault="00463C23">
      <w:pPr>
        <w:jc w:val="left"/>
        <w:rPr>
          <w:rFonts w:hAnsi="ＭＳ 明朝"/>
          <w:sz w:val="20"/>
          <w:szCs w:val="20"/>
        </w:rPr>
      </w:pPr>
      <w:r>
        <w:rPr>
          <w:rFonts w:hAnsi="ＭＳ 明朝"/>
          <w:sz w:val="20"/>
          <w:szCs w:val="20"/>
        </w:rPr>
        <w:br w:type="page"/>
      </w:r>
    </w:p>
    <w:p w:rsidR="00FE7FD5" w:rsidRDefault="00154B62" w:rsidP="006F779F">
      <w:pPr>
        <w:rPr>
          <w:rFonts w:hAnsi="ＭＳ 明朝"/>
          <w:sz w:val="20"/>
          <w:szCs w:val="20"/>
        </w:rPr>
      </w:pPr>
      <w:r>
        <w:rPr>
          <w:noProof/>
          <w:snapToGrid/>
        </w:rPr>
        <w:lastRenderedPageBreak/>
        <mc:AlternateContent>
          <mc:Choice Requires="wpg">
            <w:drawing>
              <wp:anchor distT="0" distB="0" distL="114300" distR="114300" simplePos="0" relativeHeight="251792384" behindDoc="0" locked="0" layoutInCell="1" allowOverlap="1" wp14:anchorId="03386E54" wp14:editId="26ED319B">
                <wp:simplePos x="0" y="0"/>
                <wp:positionH relativeFrom="column">
                  <wp:posOffset>6256210</wp:posOffset>
                </wp:positionH>
                <wp:positionV relativeFrom="paragraph">
                  <wp:posOffset>3810</wp:posOffset>
                </wp:positionV>
                <wp:extent cx="420370" cy="8361045"/>
                <wp:effectExtent l="19050" t="19050" r="17780" b="20955"/>
                <wp:wrapNone/>
                <wp:docPr id="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11"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4B62" w:rsidRDefault="00154B62" w:rsidP="00154B62">
                              <w:pPr>
                                <w:jc w:val="center"/>
                              </w:pPr>
                              <w:r>
                                <w:rPr>
                                  <w:rFonts w:hint="eastAsia"/>
                                </w:rPr>
                                <w:t>顕微鏡の使い方</w:t>
                              </w:r>
                            </w:p>
                          </w:txbxContent>
                        </wps:txbx>
                        <wps:bodyPr rot="0" vert="eaVert" wrap="square" lIns="74295" tIns="8890" rIns="74295" bIns="8890" anchor="t" anchorCtr="0" upright="1">
                          <a:noAutofit/>
                        </wps:bodyPr>
                      </wps:wsp>
                      <wps:wsp>
                        <wps:cNvPr id="16"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4B62" w:rsidRDefault="00154B62" w:rsidP="00154B62">
                              <w:pPr>
                                <w:jc w:val="center"/>
                              </w:pPr>
                              <w:r>
                                <w:rPr>
                                  <w:rFonts w:hint="eastAsia"/>
                                </w:rPr>
                                <w:t>遺伝子とＤＮＡ</w:t>
                              </w:r>
                            </w:p>
                          </w:txbxContent>
                        </wps:txbx>
                        <wps:bodyPr rot="0" vert="eaVert" wrap="square" lIns="74295" tIns="8890" rIns="74295" bIns="8890" anchor="t" anchorCtr="0" upright="1">
                          <a:noAutofit/>
                        </wps:bodyPr>
                      </wps:wsp>
                      <wps:wsp>
                        <wps:cNvPr id="18"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4B62" w:rsidRDefault="00154B62" w:rsidP="00154B62">
                              <w:pPr>
                                <w:jc w:val="center"/>
                              </w:pPr>
                              <w:r>
                                <w:rPr>
                                  <w:rFonts w:hint="eastAsia"/>
                                </w:rPr>
                                <w:t>生物の特徴</w:t>
                              </w:r>
                            </w:p>
                          </w:txbxContent>
                        </wps:txbx>
                        <wps:bodyPr rot="0" vert="eaVert" wrap="square" lIns="74295" tIns="8890" rIns="74295" bIns="8890" anchor="t" anchorCtr="0" upright="1">
                          <a:noAutofit/>
                        </wps:bodyPr>
                      </wps:wsp>
                      <wps:wsp>
                        <wps:cNvPr id="19"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4B62" w:rsidRPr="00F90BDF" w:rsidRDefault="00154B62" w:rsidP="00154B62">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1"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4B62" w:rsidRPr="00F90BDF" w:rsidRDefault="00154B62" w:rsidP="00154B62">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2"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4B62" w:rsidRPr="00F90BDF" w:rsidRDefault="00154B62" w:rsidP="00154B62">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4"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4B62" w:rsidRDefault="00154B62" w:rsidP="00154B62">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1" style="position:absolute;left:0;text-align:left;margin-left:492.6pt;margin-top:.3pt;width:33.1pt;height:658.35pt;z-index:25179238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0LP8gQAAHciAAAOAAAAZHJzL2Uyb0RvYy54bWzsWm1vqzYU/j5p/8HiexoIBEjU9CohSTXp&#10;brta9/LZAfOyAWY2Kamm/fcdH14KaaVVbW/XaqQStbE5Puc59uPjA5efTllKbpmQCc9XmnGha4Tl&#10;Pg+SPFppv/y8n7gakSXNA5rynK20Oya1T1fffnNZFUs24zFPAyYICMnlsipWWlyWxXI6lX7MMiov&#10;eMFyaAy5yGgJVRFNA0ErkJ6l05mu29OKi6AQ3GdSwt1t3ahdofwwZH75YxhKVpJ0pYFuJV4FXg/q&#10;Or26pMtI0CJO/EYN+gwtMprkMGgnaktLSo4ieSAqS3zBJQ/LC59nUx6Gic/QBrDG0M+suRb8WKAt&#10;0bKKig4mgPYMp2eL9X+4/SJIEqw0WyM5zcBFOCox5jMFTlVES+hzLYqb4ouoLYTiZ+7/IaF5et6u&#10;6lHdmRyq73kAAumx5AjOKRSZEgFmkxP64K7zATuVxIeb1kw3HfCUD02uaRu6Na+d5MfgSfWYobs2&#10;zCpoNwy3a9w1z9v2rH7YMA3bUY9O6bIeGJVtlFOWwYyT96DKl4F6E9OCoa+kAqwB1TBaVNcAAvYh&#10;Nuqshod+LaqyhpTk3ItpHrG1ELyKGQ1ALQOtGDygKhIc8q8YA1hODZap23aNZAu1DS5GnA3XNQdI&#10;0WUhZHnNeEZUYaXBRMyDn2A1oR/p7WdZ4lwImjlDg981EmYprJ1bmhLDtjvsm87ghVamejLn+yRN&#10;cfWlOalWmmk4cx2lS54mgWpV/aSIDl4qCEhdaXtnYVtoBEgbdEP9UJrCbJcHWC5pktZl6J/mSh5D&#10;TgD1sQMg0ViiMMH1+tdCX+zcnWtNrJm9m1j6djtZ7z1rYu9Bw6259byt8bdS1LCWcRIELFe6ttxh&#10;WE+bRg2L1au+Y4+BTU8yfTpUA2c72IKmdiat93PdsUx34jhzc2KZO32ycffeZO2Bo5zdxtvszkza&#10;IUzydazqMFda8WPJxE0cVCRI1Mwy54sZLJIgAVKeObr6aYSmEewmfik0Inj5W1LGuHQUWSgZA2SA&#10;DOCvmb6d9BqI1tmq1rmrse0eKpgc7UQAiqgXVs0P5elwQnI0cX2oxgMP7mDdgVpIYLD1QYHRX+G/&#10;RirYSFaa/PNIBdNI+l0Oq9exZos57DxYcd0FmCf6DYdeA839mAMQIKouemW9Vx0LkUQxjGQgADlX&#10;dBImahajyrVWTQVY7a3ords0evSGvhiwFXjsq9Ob7c6Q7dGXuJN8OHqzNmvPa2fygApekd5GLngx&#10;F1iKbEYuQAh6oQ6EGXUA2eMCXJJvzgXWwnpHXDBYyXiwYV1EQ32f5aWFpJ4eM4iX60jHxn0QYxS4&#10;rQJfDICs9raKf9QRSUnCjWwwyNMjKle3rTUG+l8xohop58WU0x0ZxvCjf7paPEI5bsvOb3O6ao6i&#10;rqPjwO8j/BiwwSBa3uOviZYH3Z5OGp4+163tYzLGOOU9nVm6QHwkjR5pqNPmgzhl8Z+QhqHPXRz5&#10;/8Aai81mM0drx1DjPWc6upB9ZI0+a0Cq9Jw1IE3dHATfNNS4z3qrpKXKmX+4TIc6xkCeT2WvxkRu&#10;neruJSjbGyorOSZy1RTpZZB7OD0rkdsdD0Z669Ob9Qi94XunN0/eGDPLfkdB0bNeVI389oDae+t2&#10;5LfeazDcAl+R37qTzEfhN3wrD183IBDNlxjq84l+Hcr970Wu/gEAAP//AwBQSwMEFAAGAAgAAAAh&#10;AAnFT03hAAAACgEAAA8AAABkcnMvZG93bnJldi54bWxMj0FLw0AQhe+C/2EZwZvdpDG1xmxKKeqp&#10;CLaCeJtmp0lodjZkt0n6792e9PaG93jvm3w1mVYM1LvGsoJ4FoEgLq1uuFLwtX97WIJwHllja5kU&#10;XMjBqri9yTHTduRPGna+EqGEXYYKau+7TEpX1mTQzWxHHLyj7Q36cPaV1D2Oody0ch5FC2mw4bBQ&#10;Y0ebmsrT7mwUvI84rpP4ddiejpvLzz79+N7GpNT93bR+AeFp8n9huOIHdCgC08GeWTvRKnhepvMQ&#10;VbAAcbWjNH4EcQgqiZ8SkEUu/79Q/AIAAP//AwBQSwECLQAUAAYACAAAACEAtoM4kv4AAADhAQAA&#10;EwAAAAAAAAAAAAAAAAAAAAAAW0NvbnRlbnRfVHlwZXNdLnhtbFBLAQItABQABgAIAAAAIQA4/SH/&#10;1gAAAJQBAAALAAAAAAAAAAAAAAAAAC8BAABfcmVscy8ucmVsc1BLAQItABQABgAIAAAAIQDwo0LP&#10;8gQAAHciAAAOAAAAAAAAAAAAAAAAAC4CAABkcnMvZTJvRG9jLnhtbFBLAQItABQABgAIAAAAIQAJ&#10;xU9N4QAAAAoBAAAPAAAAAAAAAAAAAAAAAEwHAABkcnMvZG93bnJldi54bWxQSwUGAAAAAAQABADz&#10;AAAAWggAAAAA&#10;">
                <v:roundrect id="AutoShape 65" o:spid="_x0000_s1062"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g88QA&#10;AADbAAAADwAAAGRycy9kb3ducmV2LnhtbESPQW/CMAyF75P4D5GRdpnWlB0AlQY0ug3tCu3uXmPa&#10;ao1TmlA6fv2ChLSbrffe5+d0M5pWDNS7xrKCWRSDIC6tbrhSUOQfz0sQziNrbC2Tgl9ysFlPHlJM&#10;tL3wnoaDr0SAsEtQQe19l0jpypoMush2xEE72t6gD2tfSd3jJcBNK1/ieC4NNhwu1NhRVlP5czib&#10;QMl3RW7evnbNd7VYnrOn/fX0vlXqcTq+rkB4Gv2/+Z7+1KH+DG6/hAH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2YPPEAAAA2wAAAA8AAAAAAAAAAAAAAAAAmAIAAGRycy9k&#10;b3ducmV2LnhtbFBLBQYAAAAABAAEAPUAAACJAwAAAAA=&#10;" filled="f" fillcolor="#f79646" strokecolor="#f79646" strokeweight="2.5pt">
                  <v:shadow color="#868686"/>
                  <v:textbox style="layout-flow:vertical-ideographic" inset="5.85pt,.7pt,5.85pt,.7pt">
                    <w:txbxContent>
                      <w:p w:rsidR="00154B62" w:rsidRDefault="00154B62" w:rsidP="00154B62">
                        <w:pPr>
                          <w:jc w:val="center"/>
                        </w:pPr>
                        <w:r>
                          <w:rPr>
                            <w:rFonts w:hint="eastAsia"/>
                          </w:rPr>
                          <w:t>顕微鏡の使い方</w:t>
                        </w:r>
                      </w:p>
                    </w:txbxContent>
                  </v:textbox>
                </v:roundrect>
                <v:roundrect id="AutoShape 66" o:spid="_x0000_s1063"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PQsIA&#10;AADbAAAADwAAAGRycy9kb3ducmV2LnhtbERP22rCQBB9L/gPywh9000LShuzCVUojaUWjH7AmJ0m&#10;odnZkF1j/Hu3IPRtDuc6STaaVgzUu8aygqd5BIK4tLrhSsHx8D57AeE8ssbWMim4koMsnTwkGGt7&#10;4T0Nha9ECGEXo4La+y6W0pU1GXRz2xEH7sf2Bn2AfSV1j5cQblr5HEVLabDh0FBjR5uayt/ibBS8&#10;4pBft7z4inYfh8Vp+Gy26+9Cqcfp+LYC4Wn0/+K7O9dh/hL+fgkH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I9CwgAAANsAAAAPAAAAAAAAAAAAAAAAAJgCAABkcnMvZG93&#10;bnJldi54bWxQSwUGAAAAAAQABAD1AAAAhwMAAAAA&#10;" filled="f" strokecolor="#4bacc6" strokeweight="2.5pt">
                  <v:shadow color="#868686"/>
                  <v:textbox style="layout-flow:vertical-ideographic" inset="5.85pt,.7pt,5.85pt,.7pt">
                    <w:txbxContent>
                      <w:p w:rsidR="00154B62" w:rsidRDefault="00154B62" w:rsidP="00154B62">
                        <w:pPr>
                          <w:jc w:val="center"/>
                        </w:pPr>
                        <w:r>
                          <w:rPr>
                            <w:rFonts w:hint="eastAsia"/>
                          </w:rPr>
                          <w:t>遺伝子とＤＮＡ</w:t>
                        </w:r>
                      </w:p>
                    </w:txbxContent>
                  </v:textbox>
                </v:roundrect>
                <v:roundrect id="AutoShape 67" o:spid="_x0000_s1064"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h8sUA&#10;AADbAAAADwAAAGRycy9kb3ducmV2LnhtbESPQWvCQBCF74L/YRnBW90oUiV1Fa0IFg9ttdDrkJ0m&#10;wezsNrs16b/vHAreZnhv3vtmteldo27UxtqzgekkA0VceFtzaeDjcnhYgooJ2WLjmQz8UoTNejhY&#10;YW59x+90O6dSSQjHHA1UKYVc61hU5DBOfCAW7cu3DpOsbalti52Eu0bPsuxRO6xZGioM9FxRcT3/&#10;OAOfs+9pXLzabreYv11P+1N4icdgzHjUb59AJerT3fx/fbSCL7Dyiw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CHyxQAAANsAAAAPAAAAAAAAAAAAAAAAAJgCAABkcnMv&#10;ZG93bnJldi54bWxQSwUGAAAAAAQABAD1AAAAigMAAAAA&#10;" fillcolor="#b2a1c7 [1943]" strokecolor="#8064a2" strokeweight="2.5pt">
                  <v:shadow color="#868686"/>
                  <v:textbox style="layout-flow:vertical-ideographic" inset="5.85pt,.7pt,5.85pt,.7pt">
                    <w:txbxContent>
                      <w:p w:rsidR="00154B62" w:rsidRDefault="00154B62" w:rsidP="00154B62">
                        <w:pPr>
                          <w:jc w:val="center"/>
                        </w:pPr>
                        <w:r>
                          <w:rPr>
                            <w:rFonts w:hint="eastAsia"/>
                          </w:rPr>
                          <w:t>生物の特徴</w:t>
                        </w:r>
                      </w:p>
                    </w:txbxContent>
                  </v:textbox>
                </v:roundrect>
                <v:roundrect id="AutoShape 68" o:spid="_x0000_s1065"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dfsMA&#10;AADbAAAADwAAAGRycy9kb3ducmV2LnhtbERPTWvCQBC9F/oflil4Kc1GKbWmriKCUgQJJoLXITtN&#10;0mZnY3Y18d93C0Jv83ifM18OphFX6lxtWcE4ikEQF1bXXCo45puXdxDOI2tsLJOCGzlYLh4f5pho&#10;2/OBrpkvRQhhl6CCyvs2kdIVFRl0kW2JA/dlO4M+wK6UusM+hJtGTuL4TRqsOTRU2NK6ouInuxgF&#10;m+00TfN2tjs9f7/u48Ke5T5HpUZPw+oDhKfB/4vv7k8d5s/g75dw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rdfsMAAADbAAAADwAAAAAAAAAAAAAAAACYAgAAZHJzL2Rv&#10;d25yZXYueG1sUEsFBgAAAAAEAAQA9QAAAIgDAAAAAA==&#10;" strokecolor="#c0504d" strokeweight="2.5pt">
                  <v:shadow color="#868686"/>
                  <v:textbox style="layout-flow:vertical-ideographic" inset="5.85pt,.7pt,5.85pt,.7pt">
                    <w:txbxContent>
                      <w:p w:rsidR="00154B62" w:rsidRPr="00F90BDF" w:rsidRDefault="00154B62" w:rsidP="00154B62">
                        <w:pPr>
                          <w:jc w:val="center"/>
                          <w:rPr>
                            <w:sz w:val="16"/>
                            <w:szCs w:val="16"/>
                          </w:rPr>
                        </w:pPr>
                        <w:r w:rsidRPr="00F90BDF">
                          <w:rPr>
                            <w:rFonts w:hint="eastAsia"/>
                            <w:sz w:val="16"/>
                            <w:szCs w:val="16"/>
                          </w:rPr>
                          <w:t>生物の体内環境の維持</w:t>
                        </w:r>
                      </w:p>
                    </w:txbxContent>
                  </v:textbox>
                </v:roundrect>
                <v:roundrect id="AutoShape 69" o:spid="_x0000_s1066"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7ze8MA&#10;AADbAAAADwAAAGRycy9kb3ducmV2LnhtbESPQYvCMBSE78L+h/AW9iJrWg8iXaOIKOxBEKv1/Gie&#10;bTF5KU2s3X+/EQSPw8x8wyxWgzWip843jhWkkwQEcel0w5WC82n3PQfhA7JG45gU/JGH1fJjtMBM&#10;uwcfqc9DJSKEfYYK6hDaTEpf1mTRT1xLHL2r6yyGKLtK6g4fEW6NnCbJTFpsOC7U2NKmpvKW362C&#10;PL+Mq5kpzP5S3Mf9Nt0PfCiV+voc1j8gAg3hHX61f7WCaQr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7ze8MAAADbAAAADwAAAAAAAAAAAAAAAACYAgAAZHJzL2Rv&#10;d25yZXYueG1sUEsFBgAAAAAEAAQA9QAAAIgDAAAAAA==&#10;" strokecolor="#9bbb59" strokeweight="2.5pt">
                  <v:shadow color="#868686"/>
                  <v:textbox style="layout-flow:vertical-ideographic" inset="5.85pt,.7pt,5.85pt,.7pt">
                    <w:txbxContent>
                      <w:p w:rsidR="00154B62" w:rsidRPr="00F90BDF" w:rsidRDefault="00154B62" w:rsidP="00154B62">
                        <w:pPr>
                          <w:jc w:val="center"/>
                          <w:rPr>
                            <w:sz w:val="16"/>
                            <w:szCs w:val="16"/>
                          </w:rPr>
                        </w:pPr>
                        <w:r>
                          <w:rPr>
                            <w:rFonts w:hint="eastAsia"/>
                            <w:sz w:val="16"/>
                            <w:szCs w:val="16"/>
                          </w:rPr>
                          <w:t>生物の多様性と生態系</w:t>
                        </w:r>
                      </w:p>
                    </w:txbxContent>
                  </v:textbox>
                </v:roundrect>
                <v:roundrect id="AutoShape 70" o:spid="_x0000_s1067"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5ZMQA&#10;AADbAAAADwAAAGRycy9kb3ducmV2LnhtbESPQWvCQBSE70L/w/IKvUizMUqR1FVKUagHQVOh10f2&#10;mYRm34bd1cR/7wqCx2FmvmEWq8G04kLON5YVTJIUBHFpdcOVguPv5n0Owgdkja1lUnAlD6vly2iB&#10;ubY9H+hShEpECPscFdQhdLmUvqzJoE9sRxy9k3UGQ5SuktphH+GmlVmafkiDDceFGjv6rqn8L85G&#10;QdPyzK397G+/W6ensy768XS7V+rtdfj6BBFoCM/wo/2jFWQZ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1eWTEAAAA2wAAAA8AAAAAAAAAAAAAAAAAmAIAAGRycy9k&#10;b3ducmV2LnhtbFBLBQYAAAAABAAEAPUAAACJAwAAAAA=&#10;" filled="f" fillcolor="#f79646" strokeweight="2.5pt">
                  <v:shadow color="#868686"/>
                  <v:textbox style="layout-flow:vertical-ideographic" inset="5.85pt,.7pt,5.85pt,.7pt">
                    <w:txbxContent>
                      <w:p w:rsidR="00154B62" w:rsidRPr="00F90BDF" w:rsidRDefault="00154B62" w:rsidP="00154B62">
                        <w:pPr>
                          <w:jc w:val="center"/>
                          <w:rPr>
                            <w:sz w:val="18"/>
                            <w:szCs w:val="18"/>
                          </w:rPr>
                        </w:pPr>
                        <w:r w:rsidRPr="00F90BDF">
                          <w:rPr>
                            <w:rFonts w:hint="eastAsia"/>
                            <w:sz w:val="18"/>
                            <w:szCs w:val="18"/>
                          </w:rPr>
                          <w:t>サポート資料の見方</w:t>
                        </w:r>
                      </w:p>
                    </w:txbxContent>
                  </v:textbox>
                </v:roundrect>
                <v:roundrect id="AutoShape 71" o:spid="_x0000_s1068"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BEi8QA&#10;AADbAAAADwAAAGRycy9kb3ducmV2LnhtbESPQWvCQBSE70L/w/IKXqTZqKFI6iqlKOhB0FTo9ZF9&#10;JqHZt2F3Nem/7wqCx2FmvmGW68G04kbON5YVTJMUBHFpdcOVgvP39m0Bwgdkja1lUvBHHtarl9ES&#10;c217PtGtCJWIEPY5KqhD6HIpfVmTQZ/Yjjh6F+sMhihdJbXDPsJNK2dp+i4NNhwXauzoq6byt7ga&#10;BU3Lmdv47Od42KSXqy76yXx/VGr8Onx+gAg0hGf40d5pBbMM7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QRIvEAAAA2wAAAA8AAAAAAAAAAAAAAAAAmAIAAGRycy9k&#10;b3ducmV2LnhtbFBLBQYAAAAABAAEAPUAAACJAwAAAAA=&#10;" filled="f" fillcolor="#f79646" strokeweight="2.5pt">
                  <v:shadow color="#868686"/>
                  <v:textbox style="layout-flow:vertical-ideographic" inset="5.85pt,.7pt,5.85pt,.7pt">
                    <w:txbxContent>
                      <w:p w:rsidR="00154B62" w:rsidRDefault="00154B62" w:rsidP="00154B62">
                        <w:pPr>
                          <w:jc w:val="center"/>
                        </w:pPr>
                        <w:r>
                          <w:rPr>
                            <w:rFonts w:hint="eastAsia"/>
                          </w:rPr>
                          <w:t>巻末資料</w:t>
                        </w:r>
                      </w:p>
                    </w:txbxContent>
                  </v:textbox>
                </v:roundrect>
              </v:group>
            </w:pict>
          </mc:Fallback>
        </mc:AlternateContent>
      </w:r>
      <w:r w:rsidR="0010120B">
        <w:rPr>
          <w:rFonts w:hAnsi="ＭＳ 明朝" w:hint="eastAsia"/>
          <w:sz w:val="20"/>
          <w:szCs w:val="20"/>
        </w:rPr>
        <w:t>①</w:t>
      </w:r>
      <w:r w:rsidR="00F65D9E">
        <w:rPr>
          <w:rFonts w:hAnsi="ＭＳ 明朝" w:hint="eastAsia"/>
          <w:sz w:val="20"/>
          <w:szCs w:val="20"/>
        </w:rPr>
        <w:t>前日まで</w:t>
      </w:r>
    </w:p>
    <w:p w:rsidR="00CB0D06" w:rsidRDefault="00CB0D06" w:rsidP="006F779F">
      <w:pPr>
        <w:ind w:left="204" w:hangingChars="100" w:hanging="204"/>
        <w:rPr>
          <w:rFonts w:hAnsi="ＭＳ 明朝"/>
          <w:sz w:val="20"/>
          <w:szCs w:val="20"/>
        </w:rPr>
      </w:pPr>
      <w:r>
        <w:rPr>
          <w:rFonts w:hAnsi="ＭＳ 明朝" w:hint="eastAsia"/>
          <w:sz w:val="20"/>
          <w:szCs w:val="20"/>
        </w:rPr>
        <w:t xml:space="preserve">　　イシクラゲ</w:t>
      </w:r>
      <w:r w:rsidR="00B529C9">
        <w:rPr>
          <w:rFonts w:hAnsi="ＭＳ 明朝" w:hint="eastAsia"/>
          <w:sz w:val="20"/>
          <w:szCs w:val="20"/>
        </w:rPr>
        <w:t>，</w:t>
      </w:r>
      <w:r>
        <w:rPr>
          <w:rFonts w:hAnsi="ＭＳ 明朝" w:hint="eastAsia"/>
          <w:sz w:val="20"/>
          <w:szCs w:val="20"/>
        </w:rPr>
        <w:t>ヨーグルトまたは</w:t>
      </w:r>
      <w:r w:rsidR="001F6F9C">
        <w:rPr>
          <w:rFonts w:hAnsi="ＭＳ 明朝" w:hint="eastAsia"/>
          <w:sz w:val="20"/>
          <w:szCs w:val="20"/>
        </w:rPr>
        <w:t>浅漬けの</w:t>
      </w:r>
      <w:r>
        <w:rPr>
          <w:rFonts w:hAnsi="ＭＳ 明朝" w:hint="eastAsia"/>
          <w:sz w:val="20"/>
          <w:szCs w:val="20"/>
        </w:rPr>
        <w:t>漬け物，オオカナダモ</w:t>
      </w:r>
      <w:r w:rsidR="00B529C9">
        <w:rPr>
          <w:rFonts w:hAnsi="ＭＳ 明朝" w:hint="eastAsia"/>
          <w:sz w:val="20"/>
          <w:szCs w:val="20"/>
        </w:rPr>
        <w:t>，</w:t>
      </w:r>
      <w:r w:rsidR="00B529C9">
        <w:rPr>
          <w:rFonts w:hAnsiTheme="minorEastAsia" w:hint="eastAsia"/>
          <w:sz w:val="20"/>
          <w:szCs w:val="20"/>
        </w:rPr>
        <w:t>酢酸オルセイン染色液または酢酸カーミン染色液，メチレンブルー染色液</w:t>
      </w:r>
      <w:r w:rsidR="006F779F">
        <w:rPr>
          <w:rFonts w:hAnsiTheme="minorEastAsia" w:hint="eastAsia"/>
          <w:sz w:val="20"/>
          <w:szCs w:val="20"/>
        </w:rPr>
        <w:t>，ろ紙</w:t>
      </w:r>
      <w:r w:rsidR="00B529C9">
        <w:rPr>
          <w:rFonts w:hAnsiTheme="minorEastAsia" w:hint="eastAsia"/>
          <w:sz w:val="20"/>
          <w:szCs w:val="20"/>
        </w:rPr>
        <w:t>を用意する。</w:t>
      </w:r>
    </w:p>
    <w:p w:rsidR="002037EB" w:rsidRDefault="002037EB" w:rsidP="006F779F">
      <w:pPr>
        <w:ind w:left="200" w:hanging="200"/>
        <w:rPr>
          <w:rFonts w:hAnsiTheme="minorEastAsia"/>
          <w:sz w:val="20"/>
          <w:szCs w:val="20"/>
        </w:rPr>
      </w:pPr>
      <w:r>
        <w:rPr>
          <w:rFonts w:hAnsiTheme="minorEastAsia" w:hint="eastAsia"/>
          <w:sz w:val="20"/>
          <w:szCs w:val="20"/>
        </w:rPr>
        <w:t xml:space="preserve">　　</w:t>
      </w:r>
      <w:r w:rsidR="00005AAF">
        <w:rPr>
          <w:rFonts w:hAnsiTheme="minorEastAsia" w:hint="eastAsia"/>
          <w:sz w:val="20"/>
          <w:szCs w:val="20"/>
        </w:rPr>
        <w:t>前日までにイシクラゲを採集</w:t>
      </w:r>
      <w:r w:rsidR="00C66D37">
        <w:rPr>
          <w:rFonts w:hAnsiTheme="minorEastAsia" w:hint="eastAsia"/>
          <w:sz w:val="20"/>
          <w:szCs w:val="20"/>
        </w:rPr>
        <w:t>し，</w:t>
      </w:r>
      <w:r w:rsidR="00753364">
        <w:rPr>
          <w:rFonts w:hAnsiTheme="minorEastAsia" w:hint="eastAsia"/>
          <w:sz w:val="20"/>
          <w:szCs w:val="20"/>
        </w:rPr>
        <w:t>ペトリ皿などを用いて</w:t>
      </w:r>
      <w:r>
        <w:rPr>
          <w:rFonts w:hAnsiTheme="minorEastAsia" w:hint="eastAsia"/>
          <w:sz w:val="20"/>
          <w:szCs w:val="20"/>
        </w:rPr>
        <w:t>水で戻</w:t>
      </w:r>
      <w:r w:rsidR="00C66D37">
        <w:rPr>
          <w:rFonts w:hAnsiTheme="minorEastAsia" w:hint="eastAsia"/>
          <w:sz w:val="20"/>
          <w:szCs w:val="20"/>
        </w:rPr>
        <w:t>すため</w:t>
      </w:r>
      <w:r w:rsidR="00CB0D06">
        <w:rPr>
          <w:rFonts w:hAnsiTheme="minorEastAsia" w:hint="eastAsia"/>
          <w:sz w:val="20"/>
          <w:szCs w:val="20"/>
        </w:rPr>
        <w:t>一晩</w:t>
      </w:r>
      <w:r w:rsidR="008519D8">
        <w:rPr>
          <w:rFonts w:hAnsiTheme="minorEastAsia" w:hint="eastAsia"/>
          <w:sz w:val="20"/>
          <w:szCs w:val="20"/>
        </w:rPr>
        <w:t>置く</w:t>
      </w:r>
      <w:r w:rsidRPr="00D821B1">
        <w:rPr>
          <w:rFonts w:hAnsiTheme="minorEastAsia" w:hint="eastAsia"/>
          <w:sz w:val="20"/>
          <w:szCs w:val="20"/>
        </w:rPr>
        <w:t>。</w:t>
      </w:r>
      <w:r w:rsidR="008F71C7">
        <w:rPr>
          <w:rFonts w:hAnsiTheme="minorEastAsia" w:hint="eastAsia"/>
          <w:sz w:val="20"/>
          <w:szCs w:val="20"/>
        </w:rPr>
        <w:t>５mm四方あればプレパラートを複数</w:t>
      </w:r>
      <w:r w:rsidR="00A16D5A">
        <w:rPr>
          <w:rFonts w:hAnsiTheme="minorEastAsia" w:hint="eastAsia"/>
          <w:sz w:val="20"/>
          <w:szCs w:val="20"/>
        </w:rPr>
        <w:t>つく</w:t>
      </w:r>
      <w:r w:rsidR="008F71C7">
        <w:rPr>
          <w:rFonts w:hAnsiTheme="minorEastAsia" w:hint="eastAsia"/>
          <w:sz w:val="20"/>
          <w:szCs w:val="20"/>
        </w:rPr>
        <w:t>れる</w:t>
      </w:r>
      <w:r w:rsidR="00CE28F5">
        <w:rPr>
          <w:rFonts w:hAnsiTheme="minorEastAsia" w:hint="eastAsia"/>
          <w:sz w:val="20"/>
          <w:szCs w:val="20"/>
        </w:rPr>
        <w:t>ことを考えに入れて</w:t>
      </w:r>
      <w:r w:rsidR="008F71C7">
        <w:rPr>
          <w:rFonts w:hAnsiTheme="minorEastAsia" w:hint="eastAsia"/>
          <w:sz w:val="20"/>
          <w:szCs w:val="20"/>
        </w:rPr>
        <w:t>，水で戻す量を調整する。</w:t>
      </w:r>
      <w:r w:rsidR="00005AAF">
        <w:rPr>
          <w:rFonts w:hAnsiTheme="minorEastAsia" w:hint="eastAsia"/>
          <w:sz w:val="20"/>
          <w:szCs w:val="20"/>
        </w:rPr>
        <w:t>注意して</w:t>
      </w:r>
      <w:r w:rsidR="008A6EB1">
        <w:rPr>
          <w:rFonts w:hAnsiTheme="minorEastAsia" w:hint="eastAsia"/>
          <w:sz w:val="20"/>
          <w:szCs w:val="20"/>
        </w:rPr>
        <w:t>観察</w:t>
      </w:r>
      <w:r w:rsidR="008519D8">
        <w:rPr>
          <w:rFonts w:hAnsiTheme="minorEastAsia" w:hint="eastAsia"/>
          <w:sz w:val="20"/>
          <w:szCs w:val="20"/>
        </w:rPr>
        <w:t>したことがない</w:t>
      </w:r>
      <w:r w:rsidR="00C66D37">
        <w:rPr>
          <w:rFonts w:hAnsiTheme="minorEastAsia" w:hint="eastAsia"/>
          <w:sz w:val="20"/>
          <w:szCs w:val="20"/>
        </w:rPr>
        <w:t>生徒も</w:t>
      </w:r>
      <w:r w:rsidR="008519D8">
        <w:rPr>
          <w:rFonts w:hAnsiTheme="minorEastAsia" w:hint="eastAsia"/>
          <w:sz w:val="20"/>
          <w:szCs w:val="20"/>
        </w:rPr>
        <w:t>多いため，</w:t>
      </w:r>
      <w:r w:rsidR="00CB0D06">
        <w:rPr>
          <w:rFonts w:hAnsiTheme="minorEastAsia" w:hint="eastAsia"/>
          <w:sz w:val="20"/>
          <w:szCs w:val="20"/>
        </w:rPr>
        <w:t>一部を乾燥している状態で残し，</w:t>
      </w:r>
      <w:r>
        <w:rPr>
          <w:rFonts w:hAnsiTheme="minorEastAsia" w:hint="eastAsia"/>
          <w:sz w:val="20"/>
          <w:szCs w:val="20"/>
        </w:rPr>
        <w:t>乾燥している状態</w:t>
      </w:r>
      <w:r w:rsidR="008A6EB1">
        <w:rPr>
          <w:rFonts w:hAnsiTheme="minorEastAsia" w:hint="eastAsia"/>
          <w:sz w:val="20"/>
          <w:szCs w:val="20"/>
        </w:rPr>
        <w:t>と水を吸収した状態を</w:t>
      </w:r>
      <w:r>
        <w:rPr>
          <w:rFonts w:hAnsiTheme="minorEastAsia" w:hint="eastAsia"/>
          <w:sz w:val="20"/>
          <w:szCs w:val="20"/>
        </w:rPr>
        <w:t>見せ</w:t>
      </w:r>
      <w:r w:rsidR="008A6EB1">
        <w:rPr>
          <w:rFonts w:hAnsiTheme="minorEastAsia" w:hint="eastAsia"/>
          <w:sz w:val="20"/>
          <w:szCs w:val="20"/>
        </w:rPr>
        <w:t>てもおもしろい</w:t>
      </w:r>
      <w:r>
        <w:rPr>
          <w:rFonts w:hAnsiTheme="minorEastAsia" w:hint="eastAsia"/>
          <w:sz w:val="20"/>
          <w:szCs w:val="20"/>
        </w:rPr>
        <w:t>。</w:t>
      </w:r>
    </w:p>
    <w:p w:rsidR="00B529C9" w:rsidRDefault="00B529C9" w:rsidP="006F779F">
      <w:pPr>
        <w:ind w:left="200" w:hanging="200"/>
        <w:rPr>
          <w:rFonts w:hAnsiTheme="minorEastAsia"/>
          <w:sz w:val="20"/>
          <w:szCs w:val="20"/>
        </w:rPr>
      </w:pPr>
      <w:r>
        <w:rPr>
          <w:rFonts w:hAnsiTheme="minorEastAsia" w:hint="eastAsia"/>
          <w:noProof/>
          <w:snapToGrid/>
          <w:sz w:val="20"/>
          <w:szCs w:val="20"/>
        </w:rPr>
        <w:drawing>
          <wp:anchor distT="0" distB="0" distL="114300" distR="114300" simplePos="0" relativeHeight="251790336" behindDoc="1" locked="0" layoutInCell="1" allowOverlap="1" wp14:anchorId="618D53CF" wp14:editId="05D50405">
            <wp:simplePos x="0" y="0"/>
            <wp:positionH relativeFrom="column">
              <wp:posOffset>3234393</wp:posOffset>
            </wp:positionH>
            <wp:positionV relativeFrom="paragraph">
              <wp:posOffset>84576</wp:posOffset>
            </wp:positionV>
            <wp:extent cx="2719070" cy="2039302"/>
            <wp:effectExtent l="19050" t="19050" r="24130" b="1841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455.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19070" cy="203930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Theme="minorEastAsia" w:hint="eastAsia"/>
          <w:noProof/>
          <w:snapToGrid/>
          <w:sz w:val="20"/>
          <w:szCs w:val="20"/>
        </w:rPr>
        <w:drawing>
          <wp:anchor distT="0" distB="0" distL="114300" distR="114300" simplePos="0" relativeHeight="251788288" behindDoc="1" locked="0" layoutInCell="1" allowOverlap="1" wp14:anchorId="6ABC8F7E" wp14:editId="5ED9B222">
            <wp:simplePos x="0" y="0"/>
            <wp:positionH relativeFrom="column">
              <wp:posOffset>241300</wp:posOffset>
            </wp:positionH>
            <wp:positionV relativeFrom="paragraph">
              <wp:posOffset>76835</wp:posOffset>
            </wp:positionV>
            <wp:extent cx="2719070" cy="2054225"/>
            <wp:effectExtent l="19050" t="19050" r="24130" b="222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455.JPG"/>
                    <pic:cNvPicPr/>
                  </pic:nvPicPr>
                  <pic:blipFill rotWithShape="1">
                    <a:blip r:embed="rId16" cstate="print">
                      <a:extLst>
                        <a:ext uri="{28A0092B-C50C-407E-A947-70E740481C1C}">
                          <a14:useLocalDpi xmlns:a14="http://schemas.microsoft.com/office/drawing/2010/main" val="0"/>
                        </a:ext>
                      </a:extLst>
                    </a:blip>
                    <a:srcRect l="29903" t="26147" r="25631" b="29066"/>
                    <a:stretch/>
                  </pic:blipFill>
                  <pic:spPr bwMode="auto">
                    <a:xfrm>
                      <a:off x="0" y="0"/>
                      <a:ext cx="2719070" cy="20542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29C9" w:rsidRDefault="00B529C9" w:rsidP="006F779F">
      <w:pPr>
        <w:ind w:left="200" w:hanging="200"/>
        <w:rPr>
          <w:rFonts w:hAnsiTheme="minorEastAsia"/>
          <w:sz w:val="20"/>
          <w:szCs w:val="20"/>
        </w:rPr>
      </w:pPr>
    </w:p>
    <w:p w:rsidR="00B529C9" w:rsidRDefault="00B529C9" w:rsidP="006F779F">
      <w:pPr>
        <w:ind w:left="200" w:hanging="200"/>
        <w:rPr>
          <w:rFonts w:hAnsiTheme="minorEastAsia"/>
          <w:sz w:val="20"/>
          <w:szCs w:val="20"/>
        </w:rPr>
      </w:pPr>
    </w:p>
    <w:p w:rsidR="00B529C9" w:rsidRDefault="00B529C9" w:rsidP="006F779F">
      <w:pPr>
        <w:ind w:left="200" w:hanging="200"/>
        <w:rPr>
          <w:rFonts w:hAnsiTheme="minorEastAsia"/>
          <w:sz w:val="20"/>
          <w:szCs w:val="20"/>
        </w:rPr>
      </w:pPr>
    </w:p>
    <w:p w:rsidR="00B529C9" w:rsidRDefault="00B529C9" w:rsidP="006F779F">
      <w:pPr>
        <w:ind w:left="200" w:hanging="200"/>
        <w:rPr>
          <w:rFonts w:hAnsiTheme="minorEastAsia"/>
          <w:sz w:val="20"/>
          <w:szCs w:val="20"/>
        </w:rPr>
      </w:pPr>
    </w:p>
    <w:p w:rsidR="00B529C9" w:rsidRDefault="00B529C9" w:rsidP="006F779F">
      <w:pPr>
        <w:ind w:left="200" w:hanging="200"/>
        <w:rPr>
          <w:rFonts w:hAnsiTheme="minorEastAsia"/>
          <w:sz w:val="20"/>
          <w:szCs w:val="20"/>
        </w:rPr>
      </w:pPr>
    </w:p>
    <w:p w:rsidR="00B529C9" w:rsidRDefault="00B529C9" w:rsidP="006F779F">
      <w:pPr>
        <w:ind w:left="200" w:hanging="200"/>
        <w:rPr>
          <w:rFonts w:hAnsiTheme="minorEastAsia"/>
          <w:sz w:val="20"/>
          <w:szCs w:val="20"/>
        </w:rPr>
      </w:pPr>
    </w:p>
    <w:p w:rsidR="00B529C9" w:rsidRDefault="00B529C9" w:rsidP="006F779F">
      <w:pPr>
        <w:ind w:left="200" w:hanging="200"/>
        <w:rPr>
          <w:rFonts w:hAnsiTheme="minorEastAsia"/>
          <w:sz w:val="20"/>
          <w:szCs w:val="20"/>
        </w:rPr>
      </w:pPr>
    </w:p>
    <w:p w:rsidR="00B529C9" w:rsidRDefault="00651954" w:rsidP="006F779F">
      <w:pPr>
        <w:ind w:left="200" w:hanging="200"/>
        <w:rPr>
          <w:rFonts w:hAnsiTheme="minorEastAsia"/>
          <w:sz w:val="20"/>
          <w:szCs w:val="20"/>
        </w:rPr>
      </w:pPr>
      <w:r w:rsidRPr="00736D6C">
        <w:rPr>
          <w:noProof/>
          <w:snapToGrid/>
        </w:rPr>
        <mc:AlternateContent>
          <mc:Choice Requires="wps">
            <w:drawing>
              <wp:anchor distT="0" distB="0" distL="114300" distR="114300" simplePos="0" relativeHeight="251804672" behindDoc="0" locked="0" layoutInCell="1" allowOverlap="1" wp14:anchorId="47ECEBC3" wp14:editId="671D71AD">
                <wp:simplePos x="0" y="0"/>
                <wp:positionH relativeFrom="column">
                  <wp:posOffset>247015</wp:posOffset>
                </wp:positionH>
                <wp:positionV relativeFrom="paragraph">
                  <wp:posOffset>21590</wp:posOffset>
                </wp:positionV>
                <wp:extent cx="1236980" cy="267335"/>
                <wp:effectExtent l="0" t="0" r="1270" b="0"/>
                <wp:wrapNone/>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267335"/>
                        </a:xfrm>
                        <a:prstGeom prst="rect">
                          <a:avLst/>
                        </a:prstGeom>
                        <a:solidFill>
                          <a:srgbClr val="FFFFFF">
                            <a:alpha val="40000"/>
                          </a:srgbClr>
                        </a:solidFill>
                        <a:ln w="9525">
                          <a:noFill/>
                          <a:miter lim="800000"/>
                          <a:headEnd/>
                          <a:tailEnd/>
                        </a:ln>
                      </wps:spPr>
                      <wps:txbx>
                        <w:txbxContent>
                          <w:p w:rsidR="00546132" w:rsidRPr="000A221B" w:rsidRDefault="00546132" w:rsidP="000A221B">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イシクラゲ（乾燥）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left:0;text-align:left;margin-left:19.45pt;margin-top:1.7pt;width:97.4pt;height:21.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TgfUQIAAFcEAAAOAAAAZHJzL2Uyb0RvYy54bWysVM2O0zAQviPxDpbvNG36s7vRpqtllyKk&#10;5UdaeADXcRoLx2Nst0k5thLiIXgFxJnnyYswdrrdAjdEDpbH4++bmW/Gubxqa0U2wjoJOqejwZAS&#10;oTkUUq9y+uH94tk5Jc4zXTAFWuR0Kxy9mj99ctmYTKRQgSqEJUiiXdaYnFbemyxJHK9EzdwAjNDo&#10;LMHWzKNpV0lhWYPstUrS4XCWNGALY4EL5/D0tnfSeeQvS8H927J0whOVU8zNx9XGdRnWZH7JspVl&#10;ppL8kAb7hyxqJjUGPVLdMs/I2sq/qGrJLTgo/YBDnUBZSi5iDVjNaPhHNfcVMyLWguI4c5TJ/T9a&#10;/mbzzhJZ5DSdzCjRrMYmdfsv3e57t/vZ7b+Sbv+t2++73Q+0SRoEa4zLEHdvEOnb59Bi42PxztwB&#10;/+iIhpuK6ZW4thaaSrACEx4FZHIC7XlcIFk2r6HAuGztIRK1pa2DmqgPQXZs3PbYLNF6wkPIdDy7&#10;OEcXR186OxuPpzEEyx7Qxjr/UkBNwianFochsrPNnfMhG5Y9XAnBHChZLKRS0bCr5Y2yZMNwcBbx&#10;67HKVKw/nQzxO4R0/fXI+RuP0qTJ6cU0nUa4hhAgDl0tPU6+knVOzwPTYRaDXC90Ea94JlW/x1SV&#10;PugXJOvF8+2yjb2bRHAQdwnFFhW10E86vkzcVGA/U9LglOfUfVozKyhRrzR25WI0QSzx0ZhMz1I0&#10;7KlneephmiNVTj0l/fbGx6cUBNNwjd0rZRT2MZNDzji9UZvDSwvP49SOtx7/B/NfAAAA//8DAFBL&#10;AwQUAAYACAAAACEAtEXpotwAAAAHAQAADwAAAGRycy9kb3ducmV2LnhtbEyOwU7DMBBE70j8g7VI&#10;3KhNk0IJcSqEQHAqoq04u/GSRI3XwXbT8PcsJziNRjOaeeVqcr0YMcTOk4brmQKBVHvbUaNht32+&#10;WoKIyZA1vSfU8I0RVtX5WWkK60/0juMmNYJHKBZGQ5vSUEgZ6xadiTM/IHH26YMziW1opA3mxOOu&#10;l3OlbqQzHfFDawZ8bLE+bI5Ow+EF39yXDzJ/lWP8WGfqybZK68uL6eEeRMIp/ZXhF5/RoWKmvT+S&#10;jaLXkC3vuMmag+B4nmW3IPYa8sUCZFXK//zVDwAAAP//AwBQSwECLQAUAAYACAAAACEAtoM4kv4A&#10;AADhAQAAEwAAAAAAAAAAAAAAAAAAAAAAW0NvbnRlbnRfVHlwZXNdLnhtbFBLAQItABQABgAIAAAA&#10;IQA4/SH/1gAAAJQBAAALAAAAAAAAAAAAAAAAAC8BAABfcmVscy8ucmVsc1BLAQItABQABgAIAAAA&#10;IQBW7TgfUQIAAFcEAAAOAAAAAAAAAAAAAAAAAC4CAABkcnMvZTJvRG9jLnhtbFBLAQItABQABgAI&#10;AAAAIQC0Remi3AAAAAcBAAAPAAAAAAAAAAAAAAAAAKsEAABkcnMvZG93bnJldi54bWxQSwUGAAAA&#10;AAQABADzAAAAtAUAAAAA&#10;" stroked="f">
                <v:fill opacity="26214f"/>
                <v:textbox>
                  <w:txbxContent>
                    <w:p w:rsidR="00546132" w:rsidRPr="000A221B" w:rsidRDefault="00546132" w:rsidP="000A221B">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イシクラゲ（乾燥）</w:t>
                      </w:r>
                    </w:p>
                  </w:txbxContent>
                </v:textbox>
              </v:shape>
            </w:pict>
          </mc:Fallback>
        </mc:AlternateContent>
      </w:r>
      <w:r w:rsidR="000A221B" w:rsidRPr="00736D6C">
        <w:rPr>
          <w:noProof/>
          <w:snapToGrid/>
        </w:rPr>
        <mc:AlternateContent>
          <mc:Choice Requires="wps">
            <w:drawing>
              <wp:anchor distT="0" distB="0" distL="114300" distR="114300" simplePos="0" relativeHeight="251806720" behindDoc="0" locked="0" layoutInCell="1" allowOverlap="1" wp14:anchorId="28EF366C" wp14:editId="7C0787AD">
                <wp:simplePos x="0" y="0"/>
                <wp:positionH relativeFrom="column">
                  <wp:posOffset>3227705</wp:posOffset>
                </wp:positionH>
                <wp:positionV relativeFrom="paragraph">
                  <wp:posOffset>21590</wp:posOffset>
                </wp:positionV>
                <wp:extent cx="1236980" cy="267335"/>
                <wp:effectExtent l="0" t="0" r="1270" b="0"/>
                <wp:wrapNone/>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267335"/>
                        </a:xfrm>
                        <a:prstGeom prst="rect">
                          <a:avLst/>
                        </a:prstGeom>
                        <a:solidFill>
                          <a:srgbClr val="FFFFFF">
                            <a:alpha val="40000"/>
                          </a:srgbClr>
                        </a:solidFill>
                        <a:ln w="9525">
                          <a:noFill/>
                          <a:miter lim="800000"/>
                          <a:headEnd/>
                          <a:tailEnd/>
                        </a:ln>
                      </wps:spPr>
                      <wps:txbx>
                        <w:txbxContent>
                          <w:p w:rsidR="00546132" w:rsidRPr="000A221B" w:rsidRDefault="00546132" w:rsidP="000A221B">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イシクラゲ（湿潤）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254.15pt;margin-top:1.7pt;width:97.4pt;height:21.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QDUQIAAFcEAAAOAAAAZHJzL2Uyb0RvYy54bWysVM2O0zAQviPxDpbvbNr0Z9to09WySxHS&#10;8iMtPIDrOI2F4zG226QcWwnxELwC4szz5EUYO93dAjdEDpbHM/PNzDczubhsa0W2wjoJOqfDswEl&#10;QnMopF7n9MP75bMZJc4zXTAFWuR0Jxy9XDx9ctGYTKRQgSqEJQiiXdaYnFbemyxJHK9EzdwZGKFR&#10;WYKtmUfRrpPCsgbRa5Wkg8E0acAWxgIXzuHrTa+ki4hfloL7t2XphCcqp5ibj6eN5yqcyeKCZWvL&#10;TCX5MQ32D1nUTGoM+gB1wzwjGyv/gqolt+Cg9Gcc6gTKUnIRa8BqhoM/qrmrmBGxFiTHmQea3P+D&#10;5W+27yyRRU7T8ZwSzWpsUnf40u2/d/uf3eEr6Q7fusOh2/9AmaSBsMa4DP3uDHr69jm02PhYvDO3&#10;wD86ouG6YnotrqyFphKswISHwTM5ce1xXABZNa+hwLhs4yECtaWtA5vID0F0bNzuoVmi9YSHkOlo&#10;Op+hiqMunZ6PRpMYgmX33sY6/1JATcIlpxaHIaKz7a3zIRuW3ZuEYA6ULJZSqSjY9epaWbJlODjL&#10;+PW+ylSsfx0P8DuGdL15xPwNR2nS5HQ+SSfRXUMIEIeulh4nX8k6p7OAdJzFQNcLXUQTz6Tq75iq&#10;0kf+AmU9eb5dtbF348huIHcFxQ4ZtdBPOm4mXiqwnylpcMpz6j5tmBWUqFcauzIfjsdhLaIwnpyn&#10;KNhTzepUwzRHqJx6SvrrtY+rFAjTcIXdK2Uk9jGTY844vZGb46aF9TiVo9Xj/2DxCwAA//8DAFBL&#10;AwQUAAYACAAAACEAh4kkINwAAAAIAQAADwAAAGRycy9kb3ducmV2LnhtbEyPwU7DMBBE70j8g7VI&#10;3KhdkkCVZlMhBIITiIJ6duMliRqvg+2m4e8xJziOZjTzptrMdhAT+dA7RlguFAjixpmeW4SP98er&#10;FYgQNRs9OCaEbwqwqc/PKl0ad+I3mraxFamEQ6kRuhjHUsrQdGR1WLiROHmfzlsdk/StNF6fUrkd&#10;5LVSN9LqntNCp0e676g5bI8W4fBEr/bLeZk/yynsXjL1YDqFeHkx361BRJrjXxh+8RM61Ilp745s&#10;ghgQCrXKUhQhy0Ek/1ZlSxB7hLwoQNaV/H+g/gEAAP//AwBQSwECLQAUAAYACAAAACEAtoM4kv4A&#10;AADhAQAAEwAAAAAAAAAAAAAAAAAAAAAAW0NvbnRlbnRfVHlwZXNdLnhtbFBLAQItABQABgAIAAAA&#10;IQA4/SH/1gAAAJQBAAALAAAAAAAAAAAAAAAAAC8BAABfcmVscy8ucmVsc1BLAQItABQABgAIAAAA&#10;IQDZQqQDUQIAAFcEAAAOAAAAAAAAAAAAAAAAAC4CAABkcnMvZTJvRG9jLnhtbFBLAQItABQABgAI&#10;AAAAIQCHiSQg3AAAAAgBAAAPAAAAAAAAAAAAAAAAAKsEAABkcnMvZG93bnJldi54bWxQSwUGAAAA&#10;AAQABADzAAAAtAUAAAAA&#10;" stroked="f">
                <v:fill opacity="26214f"/>
                <v:textbox>
                  <w:txbxContent>
                    <w:p w:rsidR="00546132" w:rsidRPr="000A221B" w:rsidRDefault="00546132" w:rsidP="000A221B">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イシクラゲ（湿潤）</w:t>
                      </w:r>
                    </w:p>
                  </w:txbxContent>
                </v:textbox>
              </v:shape>
            </w:pict>
          </mc:Fallback>
        </mc:AlternateContent>
      </w:r>
    </w:p>
    <w:p w:rsidR="00B529C9" w:rsidRDefault="00B529C9" w:rsidP="006F779F">
      <w:pPr>
        <w:ind w:left="200" w:hanging="200"/>
        <w:rPr>
          <w:rFonts w:hAnsiTheme="minorEastAsia"/>
          <w:sz w:val="20"/>
          <w:szCs w:val="20"/>
        </w:rPr>
      </w:pPr>
    </w:p>
    <w:p w:rsidR="002037EB" w:rsidRDefault="002037EB" w:rsidP="006F779F">
      <w:pPr>
        <w:ind w:left="200" w:hanging="200"/>
        <w:rPr>
          <w:rFonts w:hAnsiTheme="minorEastAsia"/>
          <w:sz w:val="20"/>
          <w:szCs w:val="20"/>
        </w:rPr>
      </w:pPr>
      <w:r w:rsidRPr="00D253B4">
        <w:rPr>
          <w:rFonts w:hAnsiTheme="minorEastAsia" w:hint="eastAsia"/>
          <w:sz w:val="20"/>
          <w:szCs w:val="20"/>
        </w:rPr>
        <w:t xml:space="preserve">　　</w:t>
      </w:r>
      <w:r w:rsidR="00CB0D06">
        <w:rPr>
          <w:rFonts w:hAnsiTheme="minorEastAsia" w:hint="eastAsia"/>
          <w:sz w:val="20"/>
          <w:szCs w:val="20"/>
        </w:rPr>
        <w:t>酢酸オルセイン染色液</w:t>
      </w:r>
      <w:r w:rsidR="00B529C9">
        <w:rPr>
          <w:rFonts w:hAnsiTheme="minorEastAsia" w:hint="eastAsia"/>
          <w:sz w:val="20"/>
          <w:szCs w:val="20"/>
        </w:rPr>
        <w:t>または酢酸カーミン染色液</w:t>
      </w:r>
      <w:r w:rsidR="00CB0D06">
        <w:rPr>
          <w:rFonts w:hAnsiTheme="minorEastAsia" w:hint="eastAsia"/>
          <w:sz w:val="20"/>
          <w:szCs w:val="20"/>
        </w:rPr>
        <w:t>，メチレンブルー染色液</w:t>
      </w:r>
      <w:r w:rsidR="00B529C9">
        <w:rPr>
          <w:rFonts w:hAnsiTheme="minorEastAsia" w:hint="eastAsia"/>
          <w:sz w:val="20"/>
          <w:szCs w:val="20"/>
        </w:rPr>
        <w:t>がなければ，調製（巻末資料を参考）後，</w:t>
      </w:r>
      <w:r w:rsidR="00CB0D06">
        <w:rPr>
          <w:rFonts w:hAnsiTheme="minorEastAsia" w:hint="eastAsia"/>
          <w:sz w:val="20"/>
          <w:szCs w:val="20"/>
        </w:rPr>
        <w:t>小分け</w:t>
      </w:r>
      <w:r w:rsidR="00B529C9">
        <w:rPr>
          <w:rFonts w:hAnsiTheme="minorEastAsia" w:hint="eastAsia"/>
          <w:sz w:val="20"/>
          <w:szCs w:val="20"/>
        </w:rPr>
        <w:t>する</w:t>
      </w:r>
      <w:r>
        <w:rPr>
          <w:rFonts w:hAnsiTheme="minorEastAsia" w:hint="eastAsia"/>
          <w:sz w:val="20"/>
          <w:szCs w:val="20"/>
        </w:rPr>
        <w:t>。</w:t>
      </w:r>
    </w:p>
    <w:p w:rsidR="00D23F5B" w:rsidRDefault="007C120F" w:rsidP="006F779F">
      <w:pPr>
        <w:spacing w:line="240" w:lineRule="atLeast"/>
        <w:ind w:left="204" w:hangingChars="100" w:hanging="204"/>
        <w:rPr>
          <w:rFonts w:hAnsi="ＭＳ 明朝"/>
          <w:sz w:val="20"/>
          <w:szCs w:val="20"/>
        </w:rPr>
      </w:pPr>
      <w:r>
        <w:rPr>
          <w:rFonts w:hAnsi="ＭＳ 明朝" w:hint="eastAsia"/>
          <w:sz w:val="20"/>
          <w:szCs w:val="20"/>
        </w:rPr>
        <w:t xml:space="preserve">　　ろ紙は</w:t>
      </w:r>
      <w:r w:rsidR="00D23F5B">
        <w:rPr>
          <w:rFonts w:hAnsi="ＭＳ 明朝" w:hint="eastAsia"/>
          <w:sz w:val="20"/>
          <w:szCs w:val="20"/>
        </w:rPr>
        <w:t>ペトリ皿に入る大きさに２つまたは４つ切りにする。</w:t>
      </w:r>
    </w:p>
    <w:p w:rsidR="00B529C9" w:rsidRDefault="00B529C9" w:rsidP="006F779F">
      <w:pPr>
        <w:ind w:left="200" w:hanging="200"/>
        <w:rPr>
          <w:rFonts w:hAnsi="ＭＳ 明朝"/>
          <w:sz w:val="20"/>
          <w:szCs w:val="20"/>
        </w:rPr>
      </w:pPr>
    </w:p>
    <w:p w:rsidR="00497364" w:rsidRDefault="0010120B" w:rsidP="006F779F">
      <w:pPr>
        <w:ind w:left="200" w:hanging="200"/>
        <w:rPr>
          <w:rFonts w:hAnsi="ＭＳ 明朝"/>
          <w:sz w:val="20"/>
          <w:szCs w:val="20"/>
        </w:rPr>
      </w:pPr>
      <w:r w:rsidRPr="00252B00">
        <w:rPr>
          <w:rFonts w:hAnsi="ＭＳ 明朝" w:hint="eastAsia"/>
          <w:sz w:val="20"/>
          <w:szCs w:val="20"/>
        </w:rPr>
        <w:t>②当日</w:t>
      </w:r>
    </w:p>
    <w:p w:rsidR="001A6491" w:rsidRDefault="001A6491" w:rsidP="006F779F">
      <w:pPr>
        <w:ind w:left="200" w:hanging="200"/>
        <w:rPr>
          <w:rFonts w:hAnsiTheme="minorEastAsia"/>
          <w:sz w:val="20"/>
          <w:szCs w:val="20"/>
        </w:rPr>
      </w:pPr>
      <w:r>
        <w:rPr>
          <w:rFonts w:hAnsiTheme="minorEastAsia" w:hint="eastAsia"/>
          <w:sz w:val="20"/>
          <w:szCs w:val="20"/>
        </w:rPr>
        <w:t xml:space="preserve">　　教材を小分け</w:t>
      </w:r>
      <w:r w:rsidR="006F779F">
        <w:rPr>
          <w:rFonts w:hAnsiTheme="minorEastAsia" w:hint="eastAsia"/>
          <w:sz w:val="20"/>
          <w:szCs w:val="20"/>
        </w:rPr>
        <w:t>し，</w:t>
      </w:r>
      <w:r>
        <w:rPr>
          <w:rFonts w:hAnsiTheme="minorEastAsia" w:hint="eastAsia"/>
          <w:sz w:val="20"/>
          <w:szCs w:val="20"/>
        </w:rPr>
        <w:t>それぞれ乾燥させないように注意する。</w:t>
      </w:r>
      <w:r w:rsidR="006F779F" w:rsidRPr="00252B00">
        <w:rPr>
          <w:rFonts w:hAnsi="ＭＳ 明朝" w:hint="eastAsia"/>
          <w:sz w:val="20"/>
          <w:szCs w:val="20"/>
        </w:rPr>
        <w:t>器具・教材・薬品を分配してセットをつくる。</w:t>
      </w:r>
      <w:r w:rsidR="006F779F">
        <w:rPr>
          <w:rFonts w:hAnsi="ＭＳ 明朝" w:hint="eastAsia"/>
          <w:sz w:val="20"/>
          <w:szCs w:val="20"/>
        </w:rPr>
        <w:t>教卓に乳酸菌を固定するためのメタノールと滴下のためのピペットを用意する。</w:t>
      </w:r>
    </w:p>
    <w:p w:rsidR="001A6491" w:rsidRDefault="001A6491" w:rsidP="006F779F">
      <w:pPr>
        <w:ind w:left="200" w:hanging="200"/>
        <w:rPr>
          <w:rFonts w:hAnsiTheme="minorEastAsia"/>
          <w:sz w:val="20"/>
          <w:szCs w:val="20"/>
        </w:rPr>
      </w:pPr>
      <w:r>
        <w:rPr>
          <w:rFonts w:hAnsiTheme="minorEastAsia" w:hint="eastAsia"/>
          <w:sz w:val="20"/>
          <w:szCs w:val="20"/>
        </w:rPr>
        <w:t xml:space="preserve">　　</w:t>
      </w:r>
      <w:r w:rsidR="006F779F">
        <w:rPr>
          <w:rFonts w:hAnsiTheme="minorEastAsia" w:hint="eastAsia"/>
          <w:sz w:val="20"/>
          <w:szCs w:val="20"/>
        </w:rPr>
        <w:t>イシクラゲは，小さなペトリ皿などの容器に</w:t>
      </w:r>
      <w:r>
        <w:rPr>
          <w:rFonts w:hAnsiTheme="minorEastAsia" w:hint="eastAsia"/>
          <w:sz w:val="20"/>
          <w:szCs w:val="20"/>
        </w:rPr>
        <w:t>水とともに</w:t>
      </w:r>
      <w:r w:rsidR="001F6F9C">
        <w:rPr>
          <w:rFonts w:hAnsiTheme="minorEastAsia" w:hint="eastAsia"/>
          <w:sz w:val="20"/>
          <w:szCs w:val="20"/>
        </w:rPr>
        <w:t>５mm四方程度</w:t>
      </w:r>
      <w:r>
        <w:rPr>
          <w:rFonts w:hAnsiTheme="minorEastAsia" w:hint="eastAsia"/>
          <w:sz w:val="20"/>
          <w:szCs w:val="20"/>
        </w:rPr>
        <w:t>ずつ小分けする。</w:t>
      </w:r>
    </w:p>
    <w:p w:rsidR="001A6491" w:rsidRDefault="006F779F" w:rsidP="006F779F">
      <w:pPr>
        <w:ind w:left="200" w:hanging="200"/>
        <w:rPr>
          <w:rFonts w:hAnsiTheme="minorEastAsia"/>
          <w:sz w:val="20"/>
          <w:szCs w:val="20"/>
        </w:rPr>
      </w:pPr>
      <w:r>
        <w:rPr>
          <w:rFonts w:hAnsiTheme="minorEastAsia" w:hint="eastAsia"/>
          <w:sz w:val="20"/>
          <w:szCs w:val="20"/>
        </w:rPr>
        <w:t xml:space="preserve">　　</w:t>
      </w:r>
      <w:r w:rsidR="001A6491">
        <w:rPr>
          <w:rFonts w:hAnsiTheme="minorEastAsia" w:hint="eastAsia"/>
          <w:sz w:val="20"/>
          <w:szCs w:val="20"/>
        </w:rPr>
        <w:t>ヨーグルト</w:t>
      </w:r>
      <w:r>
        <w:rPr>
          <w:rFonts w:hAnsiTheme="minorEastAsia" w:hint="eastAsia"/>
          <w:sz w:val="20"/>
          <w:szCs w:val="20"/>
        </w:rPr>
        <w:t>の場合は，</w:t>
      </w:r>
      <w:r w:rsidR="00D23F5B">
        <w:rPr>
          <w:rFonts w:hAnsiTheme="minorEastAsia" w:hint="eastAsia"/>
          <w:sz w:val="20"/>
          <w:szCs w:val="20"/>
        </w:rPr>
        <w:t>乳清が少ない</w:t>
      </w:r>
      <w:r>
        <w:rPr>
          <w:rFonts w:hAnsiTheme="minorEastAsia" w:hint="eastAsia"/>
          <w:sz w:val="20"/>
          <w:szCs w:val="20"/>
        </w:rPr>
        <w:t>ときは水を少量加えてから</w:t>
      </w:r>
      <w:r w:rsidR="00D23F5B">
        <w:rPr>
          <w:rFonts w:hAnsiTheme="minorEastAsia" w:hint="eastAsia"/>
          <w:sz w:val="20"/>
          <w:szCs w:val="20"/>
        </w:rPr>
        <w:t>液体</w:t>
      </w:r>
      <w:r w:rsidR="008F71C7">
        <w:rPr>
          <w:rFonts w:hAnsiTheme="minorEastAsia" w:hint="eastAsia"/>
          <w:sz w:val="20"/>
          <w:szCs w:val="20"/>
        </w:rPr>
        <w:t>部分を</w:t>
      </w:r>
      <w:r w:rsidR="00D23F5B">
        <w:rPr>
          <w:rFonts w:hAnsiTheme="minorEastAsia" w:hint="eastAsia"/>
          <w:sz w:val="20"/>
          <w:szCs w:val="20"/>
        </w:rPr>
        <w:t>含めて</w:t>
      </w:r>
      <w:r>
        <w:rPr>
          <w:rFonts w:hAnsiTheme="minorEastAsia" w:hint="eastAsia"/>
          <w:sz w:val="20"/>
          <w:szCs w:val="20"/>
        </w:rPr>
        <w:t>小さなペトリ皿などの容器に少量ずつ</w:t>
      </w:r>
      <w:r w:rsidR="001A6491">
        <w:rPr>
          <w:rFonts w:hAnsiTheme="minorEastAsia" w:hint="eastAsia"/>
          <w:sz w:val="20"/>
          <w:szCs w:val="20"/>
        </w:rPr>
        <w:t>小分けする。</w:t>
      </w:r>
      <w:r w:rsidR="001F6F9C">
        <w:rPr>
          <w:rFonts w:hAnsiTheme="minorEastAsia" w:hint="eastAsia"/>
          <w:sz w:val="20"/>
          <w:szCs w:val="20"/>
        </w:rPr>
        <w:t>浅漬けの</w:t>
      </w:r>
      <w:r w:rsidR="00D23F5B">
        <w:rPr>
          <w:rFonts w:hAnsiTheme="minorEastAsia" w:hint="eastAsia"/>
          <w:sz w:val="20"/>
          <w:szCs w:val="20"/>
        </w:rPr>
        <w:t>漬け物</w:t>
      </w:r>
      <w:r>
        <w:rPr>
          <w:rFonts w:hAnsiTheme="minorEastAsia" w:hint="eastAsia"/>
          <w:sz w:val="20"/>
          <w:szCs w:val="20"/>
        </w:rPr>
        <w:t>の場合は，</w:t>
      </w:r>
      <w:r w:rsidR="00D23F5B">
        <w:rPr>
          <w:rFonts w:hAnsiTheme="minorEastAsia" w:hint="eastAsia"/>
          <w:sz w:val="20"/>
          <w:szCs w:val="20"/>
        </w:rPr>
        <w:t>汁とともに</w:t>
      </w:r>
      <w:r>
        <w:rPr>
          <w:rFonts w:hAnsiTheme="minorEastAsia" w:hint="eastAsia"/>
          <w:sz w:val="20"/>
          <w:szCs w:val="20"/>
        </w:rPr>
        <w:t>小さなペトリ皿などの容器に少量ずつ</w:t>
      </w:r>
      <w:r w:rsidR="00D23F5B">
        <w:rPr>
          <w:rFonts w:hAnsiTheme="minorEastAsia" w:hint="eastAsia"/>
          <w:sz w:val="20"/>
          <w:szCs w:val="20"/>
        </w:rPr>
        <w:t>小分けする。</w:t>
      </w:r>
    </w:p>
    <w:p w:rsidR="001F6F9C" w:rsidRDefault="001F6F9C" w:rsidP="006F779F">
      <w:pPr>
        <w:ind w:left="200" w:hanging="200"/>
        <w:rPr>
          <w:rFonts w:hAnsiTheme="minorEastAsia"/>
          <w:sz w:val="20"/>
          <w:szCs w:val="20"/>
        </w:rPr>
      </w:pPr>
      <w:r>
        <w:rPr>
          <w:rFonts w:hAnsiTheme="minorEastAsia" w:hint="eastAsia"/>
          <w:sz w:val="20"/>
          <w:szCs w:val="20"/>
        </w:rPr>
        <w:t xml:space="preserve">　　オオカナダモは，ピンセットなどで輪生葉の間の茎を折り小分けする。小さなペトリ皿などの容器に水とともに入れ，乾燥させないように注意する。</w:t>
      </w:r>
    </w:p>
    <w:p w:rsidR="001F6F9C" w:rsidRDefault="001F6F9C" w:rsidP="006F779F">
      <w:pPr>
        <w:ind w:left="200" w:hanging="200"/>
        <w:rPr>
          <w:rFonts w:hAnsiTheme="minorEastAsia"/>
          <w:sz w:val="20"/>
          <w:szCs w:val="20"/>
        </w:rPr>
      </w:pPr>
    </w:p>
    <w:p w:rsidR="00161125" w:rsidRPr="00565F6D" w:rsidRDefault="00877F86" w:rsidP="00161125">
      <w:r>
        <w:rPr>
          <w:noProof/>
          <w:snapToGrid/>
        </w:rPr>
        <w:lastRenderedPageBreak/>
        <mc:AlternateContent>
          <mc:Choice Requires="wps">
            <w:drawing>
              <wp:anchor distT="0" distB="0" distL="114300" distR="114300" simplePos="0" relativeHeight="251613184" behindDoc="0" locked="0" layoutInCell="1" allowOverlap="1">
                <wp:simplePos x="0" y="0"/>
                <wp:positionH relativeFrom="column">
                  <wp:posOffset>3810</wp:posOffset>
                </wp:positionH>
                <wp:positionV relativeFrom="paragraph">
                  <wp:posOffset>478155</wp:posOffset>
                </wp:positionV>
                <wp:extent cx="6159500" cy="3312795"/>
                <wp:effectExtent l="0" t="0" r="12700" b="20955"/>
                <wp:wrapSquare wrapText="bothSides"/>
                <wp:docPr id="29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3312795"/>
                        </a:xfrm>
                        <a:prstGeom prst="rect">
                          <a:avLst/>
                        </a:prstGeom>
                        <a:solidFill>
                          <a:sysClr val="window" lastClr="FFFFFF"/>
                        </a:solidFill>
                        <a:ln w="6350">
                          <a:solidFill>
                            <a:prstClr val="black"/>
                          </a:solidFill>
                        </a:ln>
                        <a:effectLst/>
                      </wps:spPr>
                      <wps:txbx>
                        <w:txbxContent>
                          <w:p w:rsidR="00565F6D" w:rsidRPr="00565F6D" w:rsidRDefault="00565F6D"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1F07ED" w:rsidRPr="0039163B" w:rsidRDefault="00C5138E"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□導入</w:t>
                            </w:r>
                          </w:p>
                          <w:p w:rsidR="003062FD" w:rsidRDefault="00093E81"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3062FD" w:rsidRPr="003062FD">
                              <w:rPr>
                                <w:rFonts w:ascii="ＭＳ ゴシック" w:eastAsia="ＭＳ ゴシック" w:hAnsi="ＭＳ ゴシック" w:hint="eastAsia"/>
                                <w:sz w:val="20"/>
                                <w:szCs w:val="20"/>
                              </w:rPr>
                              <w:t>すべての生物で細胞の大きさは同じだろうか</w:t>
                            </w:r>
                          </w:p>
                          <w:p w:rsidR="001F07ED" w:rsidRPr="0039163B" w:rsidRDefault="000277DD"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sidR="003062FD">
                              <w:rPr>
                                <w:rFonts w:hAnsi="ＭＳ 明朝" w:hint="eastAsia"/>
                                <w:sz w:val="20"/>
                                <w:szCs w:val="20"/>
                              </w:rPr>
                              <w:t>異なっており，原核細胞は小さく，真核細胞の細胞小器官に近い大きさである</w:t>
                            </w:r>
                          </w:p>
                          <w:p w:rsidR="003062FD"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003062FD" w:rsidRPr="003062FD">
                              <w:rPr>
                                <w:rFonts w:ascii="ＭＳ ゴシック" w:eastAsia="ＭＳ ゴシック" w:hAnsi="ＭＳ ゴシック" w:hint="eastAsia"/>
                                <w:sz w:val="20"/>
                                <w:szCs w:val="20"/>
                              </w:rPr>
                              <w:t>細胞の内部はどうなっているだろうか</w:t>
                            </w:r>
                          </w:p>
                          <w:p w:rsidR="001F07ED" w:rsidRDefault="000277DD" w:rsidP="001F07ED">
                            <w:pPr>
                              <w:snapToGrid w:val="0"/>
                              <w:ind w:left="204" w:hanging="204"/>
                              <w:rPr>
                                <w:rFonts w:hAnsi="ＭＳ 明朝"/>
                                <w:sz w:val="20"/>
                                <w:szCs w:val="20"/>
                              </w:rPr>
                            </w:pP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sidR="003062FD">
                              <w:rPr>
                                <w:rFonts w:hAnsi="ＭＳ 明朝" w:hint="eastAsia"/>
                                <w:sz w:val="20"/>
                                <w:szCs w:val="20"/>
                              </w:rPr>
                              <w:t>原核細胞は，細胞膜で囲まれていることは分かるが，内部構造は見えない</w:t>
                            </w:r>
                          </w:p>
                          <w:p w:rsidR="003062FD" w:rsidRPr="003062FD" w:rsidRDefault="003062FD" w:rsidP="001F07ED">
                            <w:pPr>
                              <w:snapToGrid w:val="0"/>
                              <w:ind w:left="204" w:hanging="204"/>
                              <w:rPr>
                                <w:rFonts w:ascii="ＭＳ ゴシック" w:eastAsia="ＭＳ ゴシック" w:hAnsi="ＭＳ ゴシック"/>
                                <w:sz w:val="20"/>
                                <w:szCs w:val="20"/>
                              </w:rPr>
                            </w:pPr>
                            <w:r>
                              <w:rPr>
                                <w:rFonts w:hAnsi="ＭＳ 明朝" w:hint="eastAsia"/>
                                <w:sz w:val="20"/>
                                <w:szCs w:val="20"/>
                              </w:rPr>
                              <w:t xml:space="preserve">　　　　　真核細胞は，細胞膜で囲まれ，核膜に囲まれた核，葉緑体などの細胞小器官が見える</w:t>
                            </w:r>
                          </w:p>
                          <w:p w:rsidR="001F07ED" w:rsidRPr="0039163B" w:rsidRDefault="002D159F"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1F07ED" w:rsidRPr="0039163B">
                              <w:rPr>
                                <w:rFonts w:ascii="ＭＳ ゴシック" w:eastAsia="ＭＳ ゴシック" w:hAnsi="ＭＳ ゴシック" w:hint="eastAsia"/>
                                <w:sz w:val="20"/>
                                <w:szCs w:val="20"/>
                              </w:rPr>
                              <w:t>既習事項の確認</w:t>
                            </w:r>
                          </w:p>
                          <w:p w:rsidR="001F07ED" w:rsidRPr="0039163B" w:rsidRDefault="00344CA5"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001F07ED" w:rsidRPr="0039163B">
                              <w:rPr>
                                <w:rFonts w:ascii="ＭＳ ゴシック" w:eastAsia="ＭＳ ゴシック" w:hAnsi="ＭＳ ゴシック" w:hint="eastAsia"/>
                                <w:sz w:val="20"/>
                                <w:szCs w:val="20"/>
                              </w:rPr>
                              <w:t>目的を理解させる</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□観察，実験</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・実験手順の指導</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・生徒へのアドバイス</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・安全面</w:t>
                            </w:r>
                            <w:r w:rsidR="00872335">
                              <w:rPr>
                                <w:rFonts w:ascii="ＭＳ ゴシック" w:eastAsia="ＭＳ ゴシック" w:hAnsi="ＭＳ ゴシック" w:hint="eastAsia"/>
                                <w:sz w:val="20"/>
                                <w:szCs w:val="20"/>
                              </w:rPr>
                              <w:t>へ</w:t>
                            </w:r>
                            <w:r w:rsidRPr="0039163B">
                              <w:rPr>
                                <w:rFonts w:ascii="ＭＳ ゴシック" w:eastAsia="ＭＳ ゴシック" w:hAnsi="ＭＳ ゴシック" w:hint="eastAsia"/>
                                <w:sz w:val="20"/>
                                <w:szCs w:val="20"/>
                              </w:rPr>
                              <w:t>の注意</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00412110" w:rsidRPr="00412110">
                              <w:rPr>
                                <w:rFonts w:ascii="ＭＳ ゴシック" w:eastAsia="ＭＳ ゴシック" w:hAnsi="ＭＳ ゴシック" w:hint="eastAsia"/>
                                <w:sz w:val="20"/>
                                <w:szCs w:val="20"/>
                              </w:rPr>
                              <w:t>原核生物や真核生物を観察し，その形や大きさから共通点や相違点を調べる</w:t>
                            </w:r>
                            <w:r w:rsidRPr="0039163B">
                              <w:rPr>
                                <w:rFonts w:ascii="ＭＳ ゴシック" w:eastAsia="ＭＳ ゴシック" w:hAnsi="ＭＳ ゴシック" w:hint="eastAsia"/>
                                <w:sz w:val="20"/>
                                <w:szCs w:val="20"/>
                              </w:rPr>
                              <w:t>（本実験）</w:t>
                            </w:r>
                          </w:p>
                          <w:p w:rsidR="001F07ED" w:rsidRPr="0039163B" w:rsidRDefault="00C5138E"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□結果のまとめ，考察</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・観察からわかったこと</w:t>
                            </w:r>
                          </w:p>
                          <w:p w:rsidR="001D30B4" w:rsidRDefault="001F07ED" w:rsidP="003062F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003062FD">
                              <w:rPr>
                                <w:rFonts w:ascii="ＭＳ ゴシック" w:eastAsia="ＭＳ ゴシック" w:hAnsi="ＭＳ ゴシック" w:hint="eastAsia"/>
                                <w:sz w:val="20"/>
                                <w:szCs w:val="20"/>
                              </w:rPr>
                              <w:t>イシクラゲの１個の細胞は，大きさや色などから，オオカナダモのどれに近いといえるか</w:t>
                            </w:r>
                          </w:p>
                          <w:p w:rsidR="003062FD" w:rsidRPr="003062FD" w:rsidRDefault="003062FD" w:rsidP="003062F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Pr>
                                <w:rFonts w:hAnsi="ＭＳ 明朝" w:hint="eastAsia"/>
                                <w:sz w:val="20"/>
                                <w:szCs w:val="20"/>
                              </w:rPr>
                              <w:t>色が緑色で大きさも似ていることから，葉緑体に近い</w:t>
                            </w:r>
                          </w:p>
                          <w:p w:rsidR="005C1ACE"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□後片付けの指示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71" type="#_x0000_t202" style="position:absolute;left:0;text-align:left;margin-left:.3pt;margin-top:37.65pt;width:485pt;height:260.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0DiwIAAPUEAAAOAAAAZHJzL2Uyb0RvYy54bWysVM1uGjEQvlfqO1i+lwUCpKyyRDQRVSWU&#10;RCJVzsbrDat4Pa5t2KXHIEV9iL5C1XOfZ1+kY+9CaNJTVQ5mxjOen2++2bPzqpBkI4zNQSW01+lS&#10;IhSHNFf3Cf18O3v3nhLrmEqZBCUSuhWWnk/evjkrdSz6sAKZCkMwiLJxqRO6ck7HUWT5ShTMdkAL&#10;hcYMTMEcquY+Sg0rMXoho363O4pKMKk2wIW1eHvZGOkkxM8ywd11llnhiEwo1ubCacK59Gc0OWPx&#10;vWF6lfO2DPYPVRQsV5j0EOqSOUbWJn8Vqsi5AQuZ63AoIsiynIvQA3bT677oZrFiWoReEByrDzDZ&#10;/xeWX21uDMnThPbHI0oUK3BI9e6pfvxRP/6qd99Ivfte73b140/UycADVmob47uFxpeu+gAVDj40&#10;b/Uc+INFl+jIp3lg0dsDVGWm8P/YOsGHOJPtYQ6icoTj5ag3HA+7aOJoOznp9U/HQ584en6ujXUf&#10;BRTECwk1OOhQAtvMrWtc9y4+mwWZp7NcyqBs7YU0ZMOQE0ilFEpKJLMOLxM6C7822x/PpCIl1nYy&#10;7DbNHof0uQ4xl5Lxh9cRsHqpfH4ReNnW6YFqsPGSq5ZVmMagv0d6CekWgTbQcNdqPssx2xwLvmEG&#10;yYo44QK6azwyCVgitBIlKzBf/3bv/ZFDaKWkRPIn1H5ZMyMQh08K2TXuDQZ+W4IyGJ72UTHHluWx&#10;Ra2LC0Ase7jqmgfR+zu5FzMDxR3u6dRnRRNTHHMn1O3FC9esJO45F9NpcML90MzN1ULzPb88yrfV&#10;HTO6HbtDxlzBfk1Y/GL6ja+HXMF07SDLAzU80A2qLVFxtwK52u+AX95jPXg9f60mvwEAAP//AwBQ&#10;SwMEFAAGAAgAAAAhANg7a/XdAAAABwEAAA8AAABkcnMvZG93bnJldi54bWxMjkFLw0AQhe+C/2EZ&#10;wZvdaGlrYyalFkQ9Fasg3jbZaRKSnQ3ZbRr/veNJb2/ee7z5ss3kOjXSEBrPCLezBBRx6W3DFcLH&#10;+9PNPagQDVvTeSaEbwqwyS8vMpNaf+Y3Gg+xUjLCITUIdYx9qnUoa3ImzHxPLNnRD85EOYdK28Gc&#10;Zdx1+i5JltqZhuVDbXra1VS2h5ND2O5fi5dQzo+jbXf0/PnYt+uvBeL11bR9ABVpin9l+MUXdMiF&#10;qfAntkF1CEvpIawWc1CSrleJGAXCQhToPNP/+fMfAAAA//8DAFBLAQItABQABgAIAAAAIQC2gziS&#10;/gAAAOEBAAATAAAAAAAAAAAAAAAAAAAAAABbQ29udGVudF9UeXBlc10ueG1sUEsBAi0AFAAGAAgA&#10;AAAhADj9If/WAAAAlAEAAAsAAAAAAAAAAAAAAAAALwEAAF9yZWxzLy5yZWxzUEsBAi0AFAAGAAgA&#10;AAAhAPUBHQOLAgAA9QQAAA4AAAAAAAAAAAAAAAAALgIAAGRycy9lMm9Eb2MueG1sUEsBAi0AFAAG&#10;AAgAAAAhANg7a/XdAAAABwEAAA8AAAAAAAAAAAAAAAAA5QQAAGRycy9kb3ducmV2LnhtbFBLBQYA&#10;AAAABAAEAPMAAADvBQAAAAA=&#10;" fillcolor="window" strokeweight=".5pt">
                <v:path arrowok="t"/>
                <v:textbox>
                  <w:txbxContent>
                    <w:p w:rsidR="00565F6D" w:rsidRPr="00565F6D" w:rsidRDefault="00565F6D"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1F07ED" w:rsidRPr="0039163B" w:rsidRDefault="00C5138E"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□導入</w:t>
                      </w:r>
                    </w:p>
                    <w:p w:rsidR="003062FD" w:rsidRDefault="00093E81"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3062FD" w:rsidRPr="003062FD">
                        <w:rPr>
                          <w:rFonts w:ascii="ＭＳ ゴシック" w:eastAsia="ＭＳ ゴシック" w:hAnsi="ＭＳ ゴシック" w:hint="eastAsia"/>
                          <w:sz w:val="20"/>
                          <w:szCs w:val="20"/>
                        </w:rPr>
                        <w:t>すべての生物で細胞の大きさは同じだろうか</w:t>
                      </w:r>
                    </w:p>
                    <w:p w:rsidR="001F07ED" w:rsidRPr="0039163B" w:rsidRDefault="000277DD"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sidR="003062FD">
                        <w:rPr>
                          <w:rFonts w:hAnsi="ＭＳ 明朝" w:hint="eastAsia"/>
                          <w:sz w:val="20"/>
                          <w:szCs w:val="20"/>
                        </w:rPr>
                        <w:t>異なっており，原核細胞は小さく，真核細胞の細胞小器官に近い大きさである</w:t>
                      </w:r>
                    </w:p>
                    <w:p w:rsidR="003062FD"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003062FD" w:rsidRPr="003062FD">
                        <w:rPr>
                          <w:rFonts w:ascii="ＭＳ ゴシック" w:eastAsia="ＭＳ ゴシック" w:hAnsi="ＭＳ ゴシック" w:hint="eastAsia"/>
                          <w:sz w:val="20"/>
                          <w:szCs w:val="20"/>
                        </w:rPr>
                        <w:t>細胞の内部はどうなっているだろうか</w:t>
                      </w:r>
                    </w:p>
                    <w:p w:rsidR="001F07ED" w:rsidRDefault="000277DD" w:rsidP="001F07ED">
                      <w:pPr>
                        <w:snapToGrid w:val="0"/>
                        <w:ind w:left="204" w:hanging="204"/>
                        <w:rPr>
                          <w:rFonts w:hAnsi="ＭＳ 明朝"/>
                          <w:sz w:val="20"/>
                          <w:szCs w:val="20"/>
                        </w:rPr>
                      </w:pP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sidR="003062FD">
                        <w:rPr>
                          <w:rFonts w:hAnsi="ＭＳ 明朝" w:hint="eastAsia"/>
                          <w:sz w:val="20"/>
                          <w:szCs w:val="20"/>
                        </w:rPr>
                        <w:t>原核細胞は，細胞膜で囲まれていることは分かるが，内部構造は見えない</w:t>
                      </w:r>
                    </w:p>
                    <w:p w:rsidR="003062FD" w:rsidRPr="003062FD" w:rsidRDefault="003062FD" w:rsidP="001F07ED">
                      <w:pPr>
                        <w:snapToGrid w:val="0"/>
                        <w:ind w:left="204" w:hanging="204"/>
                        <w:rPr>
                          <w:rFonts w:ascii="ＭＳ ゴシック" w:eastAsia="ＭＳ ゴシック" w:hAnsi="ＭＳ ゴシック"/>
                          <w:sz w:val="20"/>
                          <w:szCs w:val="20"/>
                        </w:rPr>
                      </w:pPr>
                      <w:r>
                        <w:rPr>
                          <w:rFonts w:hAnsi="ＭＳ 明朝" w:hint="eastAsia"/>
                          <w:sz w:val="20"/>
                          <w:szCs w:val="20"/>
                        </w:rPr>
                        <w:t xml:space="preserve">　　　　　真核細胞は，細胞膜で囲まれ，核膜に囲まれた核，葉緑体などの細胞小器官が見える</w:t>
                      </w:r>
                    </w:p>
                    <w:p w:rsidR="001F07ED" w:rsidRPr="0039163B" w:rsidRDefault="002D159F"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1F07ED" w:rsidRPr="0039163B">
                        <w:rPr>
                          <w:rFonts w:ascii="ＭＳ ゴシック" w:eastAsia="ＭＳ ゴシック" w:hAnsi="ＭＳ ゴシック" w:hint="eastAsia"/>
                          <w:sz w:val="20"/>
                          <w:szCs w:val="20"/>
                        </w:rPr>
                        <w:t>既習事項の確認</w:t>
                      </w:r>
                    </w:p>
                    <w:p w:rsidR="001F07ED" w:rsidRPr="0039163B" w:rsidRDefault="00344CA5"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001F07ED" w:rsidRPr="0039163B">
                        <w:rPr>
                          <w:rFonts w:ascii="ＭＳ ゴシック" w:eastAsia="ＭＳ ゴシック" w:hAnsi="ＭＳ ゴシック" w:hint="eastAsia"/>
                          <w:sz w:val="20"/>
                          <w:szCs w:val="20"/>
                        </w:rPr>
                        <w:t>目的を理解させる</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□観察，実験</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・実験手順の指導</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・生徒へのアドバイス</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・安全面</w:t>
                      </w:r>
                      <w:r w:rsidR="00872335">
                        <w:rPr>
                          <w:rFonts w:ascii="ＭＳ ゴシック" w:eastAsia="ＭＳ ゴシック" w:hAnsi="ＭＳ ゴシック" w:hint="eastAsia"/>
                          <w:sz w:val="20"/>
                          <w:szCs w:val="20"/>
                        </w:rPr>
                        <w:t>へ</w:t>
                      </w:r>
                      <w:r w:rsidRPr="0039163B">
                        <w:rPr>
                          <w:rFonts w:ascii="ＭＳ ゴシック" w:eastAsia="ＭＳ ゴシック" w:hAnsi="ＭＳ ゴシック" w:hint="eastAsia"/>
                          <w:sz w:val="20"/>
                          <w:szCs w:val="20"/>
                        </w:rPr>
                        <w:t>の注意</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00412110" w:rsidRPr="00412110">
                        <w:rPr>
                          <w:rFonts w:ascii="ＭＳ ゴシック" w:eastAsia="ＭＳ ゴシック" w:hAnsi="ＭＳ ゴシック" w:hint="eastAsia"/>
                          <w:sz w:val="20"/>
                          <w:szCs w:val="20"/>
                        </w:rPr>
                        <w:t>原核生物や真核生物を観察し，その形や大きさから共通点や相違点を調べる</w:t>
                      </w:r>
                      <w:r w:rsidRPr="0039163B">
                        <w:rPr>
                          <w:rFonts w:ascii="ＭＳ ゴシック" w:eastAsia="ＭＳ ゴシック" w:hAnsi="ＭＳ ゴシック" w:hint="eastAsia"/>
                          <w:sz w:val="20"/>
                          <w:szCs w:val="20"/>
                        </w:rPr>
                        <w:t>（本実験）</w:t>
                      </w:r>
                    </w:p>
                    <w:p w:rsidR="001F07ED" w:rsidRPr="0039163B" w:rsidRDefault="00C5138E"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□結果のまとめ，考察</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・観察からわかったこと</w:t>
                      </w:r>
                    </w:p>
                    <w:p w:rsidR="001D30B4" w:rsidRDefault="001F07ED" w:rsidP="003062F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003062FD">
                        <w:rPr>
                          <w:rFonts w:ascii="ＭＳ ゴシック" w:eastAsia="ＭＳ ゴシック" w:hAnsi="ＭＳ ゴシック" w:hint="eastAsia"/>
                          <w:sz w:val="20"/>
                          <w:szCs w:val="20"/>
                        </w:rPr>
                        <w:t>イシクラゲの１個の細胞は，大きさや色などから，オオカナダモのどれに近いといえるか</w:t>
                      </w:r>
                    </w:p>
                    <w:p w:rsidR="003062FD" w:rsidRPr="003062FD" w:rsidRDefault="003062FD" w:rsidP="003062F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Pr>
                          <w:rFonts w:hAnsi="ＭＳ 明朝" w:hint="eastAsia"/>
                          <w:sz w:val="20"/>
                          <w:szCs w:val="20"/>
                        </w:rPr>
                        <w:t>色が緑色で大きさも似ていることから，葉緑体に近い</w:t>
                      </w:r>
                    </w:p>
                    <w:p w:rsidR="005C1ACE"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□後片付けの指示</w:t>
                      </w:r>
                    </w:p>
                  </w:txbxContent>
                </v:textbox>
                <w10:wrap type="square"/>
              </v:shape>
            </w:pict>
          </mc:Fallback>
        </mc:AlternateContent>
      </w:r>
      <w:r>
        <w:rPr>
          <w:noProof/>
          <w:snapToGrid/>
        </w:rPr>
        <mc:AlternateContent>
          <mc:Choice Requires="wps">
            <w:drawing>
              <wp:anchor distT="0" distB="0" distL="114300" distR="114300" simplePos="0" relativeHeight="251676672" behindDoc="1" locked="0" layoutInCell="1" allowOverlap="1" wp14:anchorId="44B8EFB9" wp14:editId="05D1611B">
                <wp:simplePos x="0" y="0"/>
                <wp:positionH relativeFrom="column">
                  <wp:posOffset>3175</wp:posOffset>
                </wp:positionH>
                <wp:positionV relativeFrom="paragraph">
                  <wp:posOffset>50800</wp:posOffset>
                </wp:positionV>
                <wp:extent cx="6134100" cy="321310"/>
                <wp:effectExtent l="0" t="0" r="0" b="2540"/>
                <wp:wrapNone/>
                <wp:docPr id="22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left:0;text-align:left;margin-left:.25pt;margin-top:4pt;width:483pt;height:25.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latLQIAAD4EAAAOAAAAZHJzL2Uyb0RvYy54bWysU9tu2zAMfR+wfxD0vviSJk2MOEWTtsOA&#10;bivW7QMUWY6F6TZKidN+/Sg5zdJtT8P8IJAmdXR4SC6uDlqRvQAvralpMcopEYbbRpptTb99vXs3&#10;o8QHZhqmrBE1fRKeXi3fvln0rhKl7axqBBAEMb7qXU27EFyVZZ53QjM/sk4YDLYWNAvowjZrgPWI&#10;rlVW5vk06y00DiwX3uPfmyFIlwm/bQUPn9vWi0BUTZFbSCekcxPPbLlg1RaY6yQ/0mD/wEIzafDR&#10;E9QNC4zsQP4BpSUH620bRtzqzLat5CLVgNUU+W/VPHbMiVQLiuPdSSb//2D5p/0DENnUtCynlBim&#10;sUlfUDZmtkqQYlpGiXrnK8x8dA8Qi/Tu3vLvnhi77jBPXAPYvhOsQWJFzM9eXYiOx6tk03+0DeKz&#10;XbBJrUMLOgKiDuSQmvJ0aoo4BMLx57QYXxQ59o5jbFwW4yJ1LWPVy20HPrwXVpNo1BSQfUJn+3sf&#10;IhtWvaQk9lbJ5k4qlRzYbtYKyJ7hgMxXq9VkngrAIs/TlCE9xiflJCG/ivlziNvJara6/BuElgEn&#10;XUld01kev5jEqijbrWmSHZhUg42UlTnqGKUbWrCxzRPKCHYYY1w7NDoLz5T0OMI19T92DAQl6oPB&#10;VlxelPMJznxyZrM5agjngc1ZgBmOQDUNlAzmOgxbsnMgtx2+U6TKjb3G5rUy6RobO3A6UsUhTXIf&#10;Fypuwbmfsn6t/fInAAAA//8DAFBLAwQUAAYACAAAACEA4XZ29tsAAAAFAQAADwAAAGRycy9kb3du&#10;cmV2LnhtbEyPzU7DMBCE70i8g7VI3KjTSo3SEKdCVeGAVER/kDi68RJHxOsodlvz9iwnepyd0ew3&#10;1TK5XpxxDJ0nBdNJBgKp8aajVsFh//xQgAhRk9G9J1TwgwGW9e1NpUvjL7TF8y62gksolFqBjXEo&#10;pQyNRafDxA9I7H350enIcmylGfWFy10vZ1mWS6c74g9WD7iy2HzvTk5BeF8l/HiZxzRtD5v12+fC&#10;pteNUvd36ekRRMQU/8Pwh8/oUDPT0Z/IBNErmHNOQcF72FzkOesjX4scZF3Ja/r6FwAA//8DAFBL&#10;AQItABQABgAIAAAAIQC2gziS/gAAAOEBAAATAAAAAAAAAAAAAAAAAAAAAABbQ29udGVudF9UeXBl&#10;c10ueG1sUEsBAi0AFAAGAAgAAAAhADj9If/WAAAAlAEAAAsAAAAAAAAAAAAAAAAALwEAAF9yZWxz&#10;Ly5yZWxzUEsBAi0AFAAGAAgAAAAhAHlmVq0tAgAAPgQAAA4AAAAAAAAAAAAAAAAALgIAAGRycy9l&#10;Mm9Eb2MueG1sUEsBAi0AFAAGAAgAAAAhAOF2dvbbAAAABQEAAA8AAAAAAAAAAAAAAAAAhwQAAGRy&#10;cy9kb3ducmV2LnhtbFBLBQYAAAAABAAEAPMAAACPBQAAAAA=&#10;" fillcolor="#9bbb59" strokecolor="#e5b8b7">
                <v:textbox inset="5.85pt,.7pt,5.85pt,.7pt"/>
              </v:rect>
            </w:pict>
          </mc:Fallback>
        </mc:AlternateContent>
      </w:r>
      <w:r w:rsidR="00EF2B92">
        <w:rPr>
          <w:rFonts w:ascii="ＭＳ ゴシック" w:eastAsia="ＭＳ ゴシック" w:hAnsi="ＭＳ ゴシック" w:hint="eastAsia"/>
          <w:sz w:val="32"/>
          <w:szCs w:val="32"/>
        </w:rPr>
        <w:t xml:space="preserve">　</w:t>
      </w:r>
      <w:r w:rsidR="00161125" w:rsidRPr="00042958">
        <w:rPr>
          <w:rFonts w:ascii="ＭＳ ゴシック" w:eastAsia="ＭＳ ゴシック" w:hAnsi="ＭＳ ゴシック" w:hint="eastAsia"/>
          <w:sz w:val="32"/>
          <w:szCs w:val="32"/>
        </w:rPr>
        <w:t>◎</w:t>
      </w:r>
      <w:r w:rsidR="00161125">
        <w:rPr>
          <w:rFonts w:ascii="ＭＳ ゴシック" w:eastAsia="ＭＳ ゴシック" w:hAnsi="ＭＳ ゴシック" w:hint="eastAsia"/>
          <w:sz w:val="32"/>
          <w:szCs w:val="32"/>
        </w:rPr>
        <w:t>観察，実験</w:t>
      </w:r>
    </w:p>
    <w:p w:rsidR="000277DD" w:rsidRDefault="000277DD" w:rsidP="009A726F">
      <w:pPr>
        <w:rPr>
          <w:rFonts w:hAnsi="ＭＳ 明朝"/>
          <w:sz w:val="20"/>
          <w:szCs w:val="20"/>
        </w:rPr>
      </w:pPr>
    </w:p>
    <w:p w:rsidR="001F07ED" w:rsidRPr="00C5138E" w:rsidRDefault="00877F86" w:rsidP="00C02EDF">
      <w:pPr>
        <w:ind w:left="321" w:hangingChars="150" w:hanging="321"/>
        <w:rPr>
          <w:sz w:val="20"/>
          <w:szCs w:val="20"/>
        </w:rPr>
      </w:pPr>
      <w:r>
        <w:rPr>
          <w:noProof/>
          <w:snapToGrid/>
        </w:rPr>
        <mc:AlternateContent>
          <mc:Choice Requires="wps">
            <w:drawing>
              <wp:anchor distT="0" distB="0" distL="114300" distR="114300" simplePos="0" relativeHeight="251674624" behindDoc="1" locked="0" layoutInCell="1" allowOverlap="1">
                <wp:simplePos x="0" y="0"/>
                <wp:positionH relativeFrom="column">
                  <wp:posOffset>3175</wp:posOffset>
                </wp:positionH>
                <wp:positionV relativeFrom="paragraph">
                  <wp:posOffset>70485</wp:posOffset>
                </wp:positionV>
                <wp:extent cx="6134100" cy="321310"/>
                <wp:effectExtent l="0" t="0" r="0" b="2540"/>
                <wp:wrapNone/>
                <wp:docPr id="29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left:0;text-align:left;margin-left:.25pt;margin-top:5.55pt;width:483pt;height:25.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bSLgIAAD4EAAAOAAAAZHJzL2Uyb0RvYy54bWysU8Fu2zAMvQ/YPwi6L7aTuI2NOEWbtMOA&#10;bivW7QMUWbaFyZJGKXG6rx8lp1my3Yb5IIgm+US+Ry5vDr0iewFOGl3RbJJSIjQ3tdRtRb99fXi3&#10;oMR5pmumjBYVfRGO3qzevlkOthRT0xlVCyAIol052Ip23tsySRzvRM/cxFih0dkY6JlHE9qkBjYg&#10;eq+SaZpeJYOB2oLhwjn8uxmddBXxm0Zw/7lpnPBEVRRr8/GEeG7DmayWrGyB2U7yYxnsH6romdT4&#10;6AlqwzwjO5B/QfWSg3Gm8RNu+sQ0jeQi9oDdZOkf3Tx3zIrYC5Lj7Ikm9/9g+af9ExBZV3Ra5JRo&#10;1qNIX5A2plslSJZfB4oG60qMfLZPEJp09tHw745os+4wTtwCmKETrMbCshCfXCQEw2Eq2Q4fTY34&#10;bOdNZOvQQB8AkQdyiKK8nEQRB084/rzKZvMsRe04+mbTbJZF1RJWvmZbcP69MD0Jl4oCVh/R2f7R&#10;+VANK19DYvVGyfpBKhUNaLdrBWTPcEA2RZEX89gANnkepjQZKlrk0zwiX/jcOcR9fre4i5zhqxdh&#10;vfQ46Ur2FV2k4RtnL9B2r+s4h55JNd4xWekjj4G6UYKtqV+QRjDjGOPa4aUz8JOSAUe4ou7HjoGg&#10;RH3QKMX1PGrqo7FYFMghnDu2Zw6mOQJV1FMyXtd+3JKdBdl2+E4WO9fmFsVrZOQ1CDvWdCwVhzTS&#10;fVyosAXndoz6vfarXwAAAP//AwBQSwMEFAAGAAgAAAAhAKR4eS7bAAAABgEAAA8AAABkcnMvZG93&#10;bnJldi54bWxMjs1OwzAQhO9IvIO1SNyok0qENsSpUEUFByii5cDRjZckYK+D7bbp27Oc4Dg/mvmq&#10;xeisOGCIvScF+SQDgdR401Or4G27upqBiEmT0dYTKjhhhEV9flbp0vgjveJhk1rBIxRLraBLaSil&#10;jE2HTseJH5A4+/DB6cQytNIEfeRxZ+U0ywrpdE/80OkBlx02X5u9UxDsy+ejm/Xr94cnY1Y0PT3f&#10;fy+VurwY725BJBzTXxl+8Rkdamba+T2ZKKyCa+6xm+cgOJ0XBRs7BUV+A7Ku5H/8+gcAAP//AwBQ&#10;SwECLQAUAAYACAAAACEAtoM4kv4AAADhAQAAEwAAAAAAAAAAAAAAAAAAAAAAW0NvbnRlbnRfVHlw&#10;ZXNdLnhtbFBLAQItABQABgAIAAAAIQA4/SH/1gAAAJQBAAALAAAAAAAAAAAAAAAAAC8BAABfcmVs&#10;cy8ucmVsc1BLAQItABQABgAIAAAAIQCuUJbSLgIAAD4EAAAOAAAAAAAAAAAAAAAAAC4CAABkcnMv&#10;ZTJvRG9jLnhtbFBLAQItABQABgAIAAAAIQCkeHku2wAAAAYBAAAPAAAAAAAAAAAAAAAAAIgEAABk&#10;cnMvZG93bnJldi54bWxQSwUGAAAAAAQABADzAAAAkAUAAAAA&#10;" fillcolor="#d99594" strokecolor="#e5b8b7">
                <v:textbox inset="5.85pt,.7pt,5.85pt,.7pt"/>
              </v:rect>
            </w:pict>
          </mc:Fallback>
        </mc:AlternateContent>
      </w:r>
      <w:r w:rsidR="00EF2B92">
        <w:rPr>
          <w:rFonts w:ascii="ＭＳ ゴシック" w:eastAsia="ＭＳ ゴシック" w:hAnsi="ＭＳ ゴシック" w:hint="eastAsia"/>
          <w:sz w:val="32"/>
          <w:szCs w:val="32"/>
        </w:rPr>
        <w:t xml:space="preserve">　</w:t>
      </w:r>
      <w:r w:rsidR="001F07ED" w:rsidRPr="00C5138E">
        <w:rPr>
          <w:rFonts w:ascii="ＭＳ ゴシック" w:eastAsia="ＭＳ ゴシック" w:hAnsi="ＭＳ ゴシック" w:hint="eastAsia"/>
          <w:sz w:val="32"/>
          <w:szCs w:val="32"/>
        </w:rPr>
        <w:t>手順</w:t>
      </w:r>
      <w:r w:rsidR="001F07ED" w:rsidRPr="00C5138E">
        <w:rPr>
          <w:rFonts w:hint="eastAsia"/>
          <w:sz w:val="20"/>
          <w:szCs w:val="20"/>
        </w:rPr>
        <w:t xml:space="preserve">　　</w:t>
      </w:r>
      <w:r w:rsidR="00040DE9">
        <w:rPr>
          <w:rFonts w:hint="eastAsia"/>
          <w:sz w:val="20"/>
          <w:szCs w:val="20"/>
        </w:rPr>
        <w:t>時間</w:t>
      </w:r>
      <w:r w:rsidR="001F07ED" w:rsidRPr="00C5138E">
        <w:rPr>
          <w:rFonts w:hint="eastAsia"/>
          <w:sz w:val="20"/>
          <w:szCs w:val="20"/>
        </w:rPr>
        <w:t>のめど（およそ</w:t>
      </w:r>
      <w:r w:rsidR="00A06DE2" w:rsidRPr="00C5138E">
        <w:rPr>
          <w:rFonts w:hint="eastAsia"/>
          <w:sz w:val="20"/>
          <w:szCs w:val="20"/>
        </w:rPr>
        <w:t>40</w:t>
      </w:r>
      <w:r w:rsidR="001F07ED" w:rsidRPr="00C5138E">
        <w:rPr>
          <w:rFonts w:hint="eastAsia"/>
          <w:sz w:val="20"/>
          <w:szCs w:val="20"/>
        </w:rPr>
        <w:t>分）</w:t>
      </w:r>
    </w:p>
    <w:p w:rsidR="001F07ED" w:rsidRDefault="001F07ED" w:rsidP="001F07ED">
      <w:pPr>
        <w:ind w:left="306" w:hangingChars="150" w:hanging="306"/>
        <w:rPr>
          <w:sz w:val="20"/>
          <w:szCs w:val="20"/>
          <w:bdr w:val="single" w:sz="4" w:space="0" w:color="auto"/>
        </w:rPr>
      </w:pPr>
      <w:r>
        <w:rPr>
          <w:rFonts w:hint="eastAsia"/>
          <w:sz w:val="20"/>
          <w:szCs w:val="20"/>
        </w:rPr>
        <w:t xml:space="preserve">　※詳しい</w:t>
      </w:r>
      <w:r w:rsidR="00715C6B">
        <w:rPr>
          <w:rFonts w:hint="eastAsia"/>
          <w:sz w:val="20"/>
          <w:szCs w:val="20"/>
        </w:rPr>
        <w:t>手順は付録</w:t>
      </w:r>
      <w:r>
        <w:rPr>
          <w:rFonts w:hint="eastAsia"/>
          <w:sz w:val="20"/>
          <w:szCs w:val="20"/>
        </w:rPr>
        <w:t>「</w:t>
      </w:r>
      <w:r w:rsidR="00027CAA">
        <w:rPr>
          <w:rFonts w:hint="eastAsia"/>
          <w:sz w:val="20"/>
          <w:szCs w:val="20"/>
        </w:rPr>
        <w:t>０４</w:t>
      </w:r>
      <w:r w:rsidR="00270E1E">
        <w:rPr>
          <w:rFonts w:hint="eastAsia"/>
          <w:sz w:val="20"/>
          <w:szCs w:val="20"/>
        </w:rPr>
        <w:t xml:space="preserve">　</w:t>
      </w:r>
      <w:r w:rsidR="00027CAA">
        <w:rPr>
          <w:rFonts w:hint="eastAsia"/>
          <w:sz w:val="20"/>
          <w:szCs w:val="20"/>
        </w:rPr>
        <w:t>原核生物と真核生物</w:t>
      </w:r>
      <w:r w:rsidR="002D578F">
        <w:rPr>
          <w:rFonts w:hint="eastAsia"/>
          <w:sz w:val="20"/>
          <w:szCs w:val="20"/>
        </w:rPr>
        <w:t>の観察</w:t>
      </w:r>
      <w:r w:rsidR="002D159F">
        <w:rPr>
          <w:rFonts w:hint="eastAsia"/>
          <w:sz w:val="20"/>
          <w:szCs w:val="20"/>
        </w:rPr>
        <w:t>.</w:t>
      </w:r>
      <w:proofErr w:type="spellStart"/>
      <w:r w:rsidR="002D159F">
        <w:rPr>
          <w:rFonts w:hint="eastAsia"/>
          <w:sz w:val="20"/>
          <w:szCs w:val="20"/>
        </w:rPr>
        <w:t>ppt</w:t>
      </w:r>
      <w:r w:rsidR="00EF2B92">
        <w:rPr>
          <w:rFonts w:hint="eastAsia"/>
          <w:sz w:val="20"/>
          <w:szCs w:val="20"/>
        </w:rPr>
        <w:t>x</w:t>
      </w:r>
      <w:proofErr w:type="spellEnd"/>
      <w:r>
        <w:rPr>
          <w:rFonts w:hint="eastAsia"/>
          <w:sz w:val="20"/>
          <w:szCs w:val="20"/>
        </w:rPr>
        <w:t>」</w:t>
      </w:r>
      <w:r w:rsidR="00715C6B">
        <w:rPr>
          <w:rFonts w:hint="eastAsia"/>
          <w:sz w:val="20"/>
          <w:szCs w:val="20"/>
        </w:rPr>
        <w:t>を参照</w:t>
      </w:r>
    </w:p>
    <w:p w:rsidR="00A06DE2" w:rsidRPr="00027CAA" w:rsidRDefault="00A06DE2" w:rsidP="00A06DE2">
      <w:pPr>
        <w:ind w:left="306" w:hangingChars="150" w:hanging="306"/>
        <w:rPr>
          <w:sz w:val="20"/>
          <w:szCs w:val="20"/>
        </w:rPr>
      </w:pPr>
    </w:p>
    <w:p w:rsidR="00027CAA" w:rsidRPr="00EF2B92" w:rsidRDefault="00027CAA" w:rsidP="00027CAA">
      <w:pPr>
        <w:ind w:left="212" w:hangingChars="104" w:hanging="212"/>
        <w:rPr>
          <w:rFonts w:ascii="ＭＳ ゴシック" w:eastAsia="ＭＳ ゴシック" w:hAnsi="ＭＳ ゴシック"/>
          <w:sz w:val="20"/>
          <w:szCs w:val="20"/>
        </w:rPr>
      </w:pPr>
      <w:r w:rsidRPr="00EF2B92">
        <w:rPr>
          <w:rFonts w:ascii="ＭＳ ゴシック" w:eastAsia="ＭＳ ゴシック" w:hAnsi="ＭＳ ゴシック" w:hint="eastAsia"/>
          <w:sz w:val="20"/>
          <w:szCs w:val="20"/>
        </w:rPr>
        <w:t>①　プレパラートの作成（15分）</w:t>
      </w:r>
    </w:p>
    <w:p w:rsidR="00027CAA" w:rsidRDefault="00F54826" w:rsidP="00F54826">
      <w:pPr>
        <w:ind w:left="223" w:hangingChars="104" w:hanging="223"/>
        <w:rPr>
          <w:sz w:val="20"/>
          <w:szCs w:val="20"/>
        </w:rPr>
      </w:pPr>
      <w:r>
        <w:rPr>
          <w:noProof/>
          <w:snapToGrid/>
        </w:rPr>
        <w:drawing>
          <wp:anchor distT="0" distB="0" distL="114300" distR="114300" simplePos="0" relativeHeight="251833344" behindDoc="0" locked="0" layoutInCell="1" allowOverlap="1" wp14:anchorId="349A6F96" wp14:editId="23B7A0D1">
            <wp:simplePos x="0" y="0"/>
            <wp:positionH relativeFrom="column">
              <wp:posOffset>2869966</wp:posOffset>
            </wp:positionH>
            <wp:positionV relativeFrom="paragraph">
              <wp:posOffset>-3810</wp:posOffset>
            </wp:positionV>
            <wp:extent cx="215900" cy="215900"/>
            <wp:effectExtent l="19050" t="19050" r="12700" b="12700"/>
            <wp:wrapNone/>
            <wp:docPr id="463" name="図 463"/>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27CAA">
        <w:rPr>
          <w:rFonts w:hint="eastAsia"/>
          <w:sz w:val="20"/>
          <w:szCs w:val="20"/>
        </w:rPr>
        <w:t xml:space="preserve">　　それぞれの生物のプレパラートを作成する。</w:t>
      </w:r>
      <w:r>
        <w:rPr>
          <w:rFonts w:hint="eastAsia"/>
          <w:sz w:val="20"/>
          <w:szCs w:val="20"/>
        </w:rPr>
        <w:t xml:space="preserve">　　　→状態１</w:t>
      </w:r>
      <w:r w:rsidR="00D610AC">
        <w:rPr>
          <w:rFonts w:hint="eastAsia"/>
          <w:sz w:val="20"/>
          <w:szCs w:val="20"/>
        </w:rPr>
        <w:t>（p.54）</w:t>
      </w:r>
    </w:p>
    <w:p w:rsidR="00027CAA" w:rsidRPr="001F6B06" w:rsidRDefault="00027CAA" w:rsidP="00027CAA">
      <w:pPr>
        <w:ind w:left="212" w:hangingChars="104" w:hanging="212"/>
        <w:rPr>
          <w:sz w:val="20"/>
          <w:szCs w:val="20"/>
        </w:rPr>
      </w:pPr>
      <w:r>
        <w:rPr>
          <w:rFonts w:hint="eastAsia"/>
          <w:sz w:val="20"/>
          <w:szCs w:val="20"/>
        </w:rPr>
        <w:t xml:space="preserve">　・イシクラゲ</w:t>
      </w:r>
    </w:p>
    <w:p w:rsidR="00027CAA" w:rsidRPr="001F6B06" w:rsidRDefault="00F54826" w:rsidP="004C313A">
      <w:pPr>
        <w:ind w:left="223" w:hangingChars="104" w:hanging="223"/>
        <w:rPr>
          <w:sz w:val="20"/>
          <w:szCs w:val="20"/>
        </w:rPr>
      </w:pPr>
      <w:r>
        <w:rPr>
          <w:noProof/>
          <w:snapToGrid/>
        </w:rPr>
        <w:drawing>
          <wp:anchor distT="0" distB="0" distL="114300" distR="114300" simplePos="0" relativeHeight="251839488" behindDoc="0" locked="0" layoutInCell="1" allowOverlap="1" wp14:anchorId="44DDD83D" wp14:editId="0DBD66CB">
            <wp:simplePos x="0" y="0"/>
            <wp:positionH relativeFrom="column">
              <wp:posOffset>232811</wp:posOffset>
            </wp:positionH>
            <wp:positionV relativeFrom="paragraph">
              <wp:posOffset>2809307</wp:posOffset>
            </wp:positionV>
            <wp:extent cx="215900" cy="215900"/>
            <wp:effectExtent l="19050" t="19050" r="12700" b="12700"/>
            <wp:wrapNone/>
            <wp:docPr id="474" name="図 474"/>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8">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36D6C">
        <w:rPr>
          <w:noProof/>
          <w:snapToGrid/>
        </w:rPr>
        <mc:AlternateContent>
          <mc:Choice Requires="wps">
            <w:drawing>
              <wp:anchor distT="0" distB="0" distL="114300" distR="114300" simplePos="0" relativeHeight="251814912" behindDoc="0" locked="0" layoutInCell="1" allowOverlap="1" wp14:anchorId="361D29ED" wp14:editId="17DE3B12">
                <wp:simplePos x="0" y="0"/>
                <wp:positionH relativeFrom="column">
                  <wp:posOffset>3177540</wp:posOffset>
                </wp:positionH>
                <wp:positionV relativeFrom="paragraph">
                  <wp:posOffset>2395220</wp:posOffset>
                </wp:positionV>
                <wp:extent cx="1238250" cy="268605"/>
                <wp:effectExtent l="0" t="0" r="0" b="0"/>
                <wp:wrapNone/>
                <wp:docPr id="4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68605"/>
                        </a:xfrm>
                        <a:prstGeom prst="rect">
                          <a:avLst/>
                        </a:prstGeom>
                        <a:solidFill>
                          <a:srgbClr val="FFFFFF">
                            <a:alpha val="40000"/>
                          </a:srgbClr>
                        </a:solidFill>
                        <a:ln w="9525">
                          <a:noFill/>
                          <a:miter lim="800000"/>
                          <a:headEnd/>
                          <a:tailEnd/>
                        </a:ln>
                      </wps:spPr>
                      <wps:txbx>
                        <w:txbxContent>
                          <w:p w:rsidR="004C313A" w:rsidRPr="000A221B" w:rsidRDefault="00F54826" w:rsidP="000A221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イシクラゲの展開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50.2pt;margin-top:188.6pt;width:97.5pt;height:21.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djUQIAAFcEAAAOAAAAZHJzL2Uyb0RvYy54bWysVM2O0zAQviPxDpbvbNJsW7pR09WySxHS&#10;8iMtPIDrOI2F4zG226QcWwnxELwC4szz5EUYO92lwA2Rg+XxzHwz881M5pddo8hWWCdBF3R0llIi&#10;NIdS6nVB379bPplR4jzTJVOgRUF3wtHLxeNH89bkIoMaVCksQRDt8tYUtPbe5EnieC0a5s7ACI3K&#10;CmzDPIp2nZSWtYjeqCRL02nSgi2NBS6cw9ebQUkXEb+qBPdvqsoJT1RBMTcfTxvPVTiTxZzla8tM&#10;LfkxDfYPWTRMagz6AHXDPCMbK/+CaiS34KDyZxyaBKpKchFrwGpG6R/V3NXMiFgLkuPMA03u/8Hy&#10;19u3lsiyoOPJiBLNGmxSf/jc77/1+x/94QvpD1/7w6Hff0eZZIGw1rgc/e4MevruGXTY+Fi8M7fA&#10;Pzii4bpmei2urIW2FqzEhEfBMzlxHXBcAFm1r6DEuGzjIQJ1lW0Cm8gPQXRs3O6hWaLzhIeQ2fks&#10;m6CKoy6bzqbpJIZg+b23sc6/ENCQcCmoxWGI6Gx763zIhuX3JiGYAyXLpVQqCna9ulaWbBkOzjJ+&#10;g68yNRtexyl+x5BuMI+Yv+EoTdqCXkyySXTXEALEoWukx8lXsinoLCAdZzHQ9VyX0cQzqYY7pqr0&#10;kb9A2UCe71bd0Lvz+76soNwhoxaGScfNxEsN9hMlLU55Qd3HDbOCEvVSY1cuRuNxWIsojCdPMxTs&#10;qWZ1qmGaI1RBPSXD9drHVQqEabjC7lUyEhvaPGRyzBmnN3Jz3LSwHqdytPr1P1j8BAAA//8DAFBL&#10;AwQUAAYACAAAACEAJ0TIgN8AAAALAQAADwAAAGRycy9kb3ducmV2LnhtbEyPwU7DMAyG70i8Q2Qk&#10;bizZ1m6sNJ0QAsEJxECcs8a01RqnJFlX3h5zgqPtT7+/v9xOrhcjhth50jCfKRBItbcdNRre3x6u&#10;rkHEZMia3hNq+MYI2+r8rDSF9Sd6xXGXGsEhFAujoU1pKKSMdYvOxJkfkPj26YMzicfQSBvMicNd&#10;LxdKraQzHfGH1gx412J92B2dhsMjvrgvH2T2JMf48bxU97ZVWl9eTLc3IBJO6Q+GX31Wh4qd9v5I&#10;NopeQ65UxqiG5Xq9AMHEapPzZq8hm29ykFUp/3eofgAAAP//AwBQSwECLQAUAAYACAAAACEAtoM4&#10;kv4AAADhAQAAEwAAAAAAAAAAAAAAAAAAAAAAW0NvbnRlbnRfVHlwZXNdLnhtbFBLAQItABQABgAI&#10;AAAAIQA4/SH/1gAAAJQBAAALAAAAAAAAAAAAAAAAAC8BAABfcmVscy8ucmVsc1BLAQItABQABgAI&#10;AAAAIQDny9djUQIAAFcEAAAOAAAAAAAAAAAAAAAAAC4CAABkcnMvZTJvRG9jLnhtbFBLAQItABQA&#10;BgAIAAAAIQAnRMiA3wAAAAsBAAAPAAAAAAAAAAAAAAAAAKsEAABkcnMvZG93bnJldi54bWxQSwUG&#10;AAAAAAQABADzAAAAtwUAAAAA&#10;" stroked="f">
                <v:fill opacity="26214f"/>
                <v:textbox>
                  <w:txbxContent>
                    <w:p w:rsidR="004C313A" w:rsidRPr="000A221B" w:rsidRDefault="00F54826" w:rsidP="000A221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イシクラゲの展開</w:t>
                      </w:r>
                    </w:p>
                  </w:txbxContent>
                </v:textbox>
              </v:shape>
            </w:pict>
          </mc:Fallback>
        </mc:AlternateContent>
      </w:r>
      <w:r w:rsidR="000A221B" w:rsidRPr="00736D6C">
        <w:rPr>
          <w:noProof/>
          <w:snapToGrid/>
        </w:rPr>
        <mc:AlternateContent>
          <mc:Choice Requires="wps">
            <w:drawing>
              <wp:anchor distT="0" distB="0" distL="114300" distR="114300" simplePos="0" relativeHeight="251812864" behindDoc="0" locked="0" layoutInCell="1" allowOverlap="1" wp14:anchorId="438CF070" wp14:editId="10F0DCCB">
                <wp:simplePos x="0" y="0"/>
                <wp:positionH relativeFrom="column">
                  <wp:posOffset>107683</wp:posOffset>
                </wp:positionH>
                <wp:positionV relativeFrom="paragraph">
                  <wp:posOffset>2395421</wp:posOffset>
                </wp:positionV>
                <wp:extent cx="1251217" cy="268605"/>
                <wp:effectExtent l="0" t="0" r="6350" b="0"/>
                <wp:wrapNone/>
                <wp:docPr id="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217" cy="268605"/>
                        </a:xfrm>
                        <a:prstGeom prst="rect">
                          <a:avLst/>
                        </a:prstGeom>
                        <a:solidFill>
                          <a:srgbClr val="FFFFFF">
                            <a:alpha val="40000"/>
                          </a:srgbClr>
                        </a:solidFill>
                        <a:ln w="9525">
                          <a:noFill/>
                          <a:miter lim="800000"/>
                          <a:headEnd/>
                          <a:tailEnd/>
                        </a:ln>
                      </wps:spPr>
                      <wps:txbx>
                        <w:txbxContent>
                          <w:p w:rsidR="004C313A" w:rsidRPr="000A221B" w:rsidRDefault="00F54826" w:rsidP="000A221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イシクラゲのほぐし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8.5pt;margin-top:188.6pt;width:98.5pt;height:21.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ByUgIAAFcEAAAOAAAAZHJzL2Uyb0RvYy54bWysVM1u2zAMvg/YOwi6r3aMJG2NOEWXrsOA&#10;7gfo9gCKLMfCZFGT1NjdsQGKPcReYdh5z+MXGSU7WbbdhvkgiCL5kfxIenHRNYpshXUSdEEnJykl&#10;QnMopd4U9MP762dnlDjPdMkUaFHQe+HoxfLpk0VrcpFBDaoUliCIdnlrClp7b/IkcbwWDXMnYIRG&#10;ZQW2YR5Fu0lKy1pEb1SSpek8acGWxgIXzuHr1aCky4hfVYL7t1XlhCeqoJibj6eN5zqcyXLB8o1l&#10;ppZ8TIP9QxYNkxqDHqCumGfkzsq/oBrJLTio/AmHJoGqklzEGrCaSfpHNbc1MyLWguQ4c6DJ/T9Y&#10;/mb7zhJZFnQ6Q340a7BJ/e6xf/jWP/zod19Iv/va73b9w3eUSRYIa43L0e/WoKfvnkOHjY/FO3MD&#10;/KMjGlY10xtxaS20tWAlJjwJnsmR64DjAsi6fQ0lxmV3HiJQV9kmsIn8EETHxO4PzRKdJzyEzGaT&#10;bHJKCUddNj+bp7MYguV7b2OdfymgIeFSUIvDENHZ9sb5kA3L9yYhmAMly2upVBTsZr1SlmwZDs51&#10;/AZfZWo2vE5T/MaQbjCPmL/hKE3agp7Psll01xACxKFrpMfJV7Ip6FlAGmcx0PVCl9HEM6mGO6aq&#10;9MhfoGwgz3frbujddN+XNZT3yKiFYdJxM/FSg/1MSYtTXlD36Y5ZQYl6pbEr55PpNKxFFKaz0wwF&#10;e6xZH2uY5ghVUE/JcF35uEqBMA2X2L1KRmJDm4dMxpxxeiM346aF9TiWo9Wv/8HyJwAAAP//AwBQ&#10;SwMEFAAGAAgAAAAhAHVYNMLeAAAACgEAAA8AAABkcnMvZG93bnJldi54bWxMj8FOwzAQRO9I/IO1&#10;SNyonTSQEuJUCIHgVESpOLvxEkeN7WC7afh7lhMcZ3Y0+6Zez3ZgE4bYeychWwhg6Fqve9dJ2L0/&#10;Xa2AxaScVoN3KOEbI6yb87NaVdqf3BtO29QxKnGxUhJMSmPFeWwNWhUXfkRHt08frEokQ8d1UCcq&#10;twPPhbjhVvWOPhg14oPB9rA9WgmHZ3y1Xz7w4oVP8WOzFI/aCCkvL+b7O2AJ5/QXhl98QoeGmPb+&#10;6HRkA+mSpiQJy7LMgVEgzwpy9hKK7PYaeFPz/xOaHwAAAP//AwBQSwECLQAUAAYACAAAACEAtoM4&#10;kv4AAADhAQAAEwAAAAAAAAAAAAAAAAAAAAAAW0NvbnRlbnRfVHlwZXNdLnhtbFBLAQItABQABgAI&#10;AAAAIQA4/SH/1gAAAJQBAAALAAAAAAAAAAAAAAAAAC8BAABfcmVscy8ucmVsc1BLAQItABQABgAI&#10;AAAAIQCekiByUgIAAFcEAAAOAAAAAAAAAAAAAAAAAC4CAABkcnMvZTJvRG9jLnhtbFBLAQItABQA&#10;BgAIAAAAIQB1WDTC3gAAAAoBAAAPAAAAAAAAAAAAAAAAAKwEAABkcnMvZG93bnJldi54bWxQSwUG&#10;AAAAAAQABADzAAAAtwUAAAAA&#10;" stroked="f">
                <v:fill opacity="26214f"/>
                <v:textbox>
                  <w:txbxContent>
                    <w:p w:rsidR="004C313A" w:rsidRPr="000A221B" w:rsidRDefault="00F54826" w:rsidP="000A221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イシクラゲのほぐし</w:t>
                      </w:r>
                    </w:p>
                  </w:txbxContent>
                </v:textbox>
              </v:shape>
            </w:pict>
          </mc:Fallback>
        </mc:AlternateContent>
      </w:r>
      <w:r w:rsidR="00027CAA" w:rsidRPr="00872E59">
        <w:rPr>
          <w:noProof/>
          <w:sz w:val="20"/>
          <w:szCs w:val="20"/>
        </w:rPr>
        <mc:AlternateContent>
          <mc:Choice Requires="wps">
            <w:drawing>
              <wp:anchor distT="0" distB="0" distL="114300" distR="114300" simplePos="0" relativeHeight="251772928" behindDoc="0" locked="0" layoutInCell="1" allowOverlap="1" wp14:anchorId="03532500" wp14:editId="27BF2EE5">
                <wp:simplePos x="0" y="0"/>
                <wp:positionH relativeFrom="column">
                  <wp:posOffset>134620</wp:posOffset>
                </wp:positionH>
                <wp:positionV relativeFrom="paragraph">
                  <wp:posOffset>2734310</wp:posOffset>
                </wp:positionV>
                <wp:extent cx="6067425" cy="748030"/>
                <wp:effectExtent l="0" t="0" r="28575" b="13970"/>
                <wp:wrapSquare wrapText="bothSides"/>
                <wp:docPr id="301" name="1 つの角を切り取った四角形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7425" cy="748030"/>
                        </a:xfrm>
                        <a:prstGeom prst="snip1Rect">
                          <a:avLst>
                            <a:gd name="adj" fmla="val 10673"/>
                          </a:avLst>
                        </a:prstGeom>
                        <a:solidFill>
                          <a:sysClr val="window" lastClr="FFFFFF"/>
                        </a:solidFill>
                        <a:ln w="25400" cap="flat" cmpd="sng" algn="ctr">
                          <a:solidFill>
                            <a:sysClr val="windowText" lastClr="000000"/>
                          </a:solidFill>
                          <a:prstDash val="solid"/>
                        </a:ln>
                        <a:effectLst/>
                      </wps:spPr>
                      <wps:txbx>
                        <w:txbxContent>
                          <w:p w:rsidR="00027CAA" w:rsidRDefault="00027CAA" w:rsidP="00D12C0E">
                            <w:pPr>
                              <w:snapToGrid w:val="0"/>
                              <w:spacing w:line="240" w:lineRule="atLeast"/>
                              <w:ind w:left="214" w:hangingChars="100" w:hanging="214"/>
                              <w:jc w:val="left"/>
                              <w:rPr>
                                <w:rFonts w:asciiTheme="majorEastAsia" w:eastAsiaTheme="majorEastAsia" w:hAnsiTheme="majorEastAsia"/>
                              </w:rPr>
                            </w:pPr>
                            <w:r w:rsidRPr="001F31C5">
                              <w:rPr>
                                <w:rFonts w:asciiTheme="majorEastAsia" w:eastAsiaTheme="majorEastAsia" w:hAnsiTheme="majorEastAsia" w:hint="eastAsia"/>
                              </w:rPr>
                              <w:t xml:space="preserve">　　</w:t>
                            </w:r>
                            <w:r w:rsidR="00CE28F5">
                              <w:rPr>
                                <w:rFonts w:asciiTheme="majorEastAsia" w:eastAsiaTheme="majorEastAsia" w:hAnsiTheme="majorEastAsia" w:hint="eastAsia"/>
                              </w:rPr>
                              <w:t>１枚のプレパラートには</w:t>
                            </w:r>
                            <w:r>
                              <w:rPr>
                                <w:rFonts w:asciiTheme="majorEastAsia" w:eastAsiaTheme="majorEastAsia" w:hAnsiTheme="majorEastAsia" w:hint="eastAsia"/>
                              </w:rPr>
                              <w:t>２mm角程度の小片で十分である。水を多めに滴下したほうがほぐしやすい。顕微鏡で観察すると</w:t>
                            </w:r>
                            <w:r w:rsidR="00C66D37">
                              <w:rPr>
                                <w:rFonts w:asciiTheme="majorEastAsia" w:eastAsiaTheme="majorEastAsia" w:hAnsiTheme="majorEastAsia" w:hint="eastAsia"/>
                              </w:rPr>
                              <w:t>細胞が</w:t>
                            </w:r>
                            <w:r>
                              <w:rPr>
                                <w:rFonts w:asciiTheme="majorEastAsia" w:eastAsiaTheme="majorEastAsia" w:hAnsiTheme="majorEastAsia" w:hint="eastAsia"/>
                              </w:rPr>
                              <w:t>重なっている場合が多いため，</w:t>
                            </w:r>
                            <w:r w:rsidRPr="00A94038">
                              <w:rPr>
                                <w:rFonts w:asciiTheme="majorEastAsia" w:eastAsiaTheme="majorEastAsia" w:hAnsiTheme="majorEastAsia" w:hint="eastAsia"/>
                              </w:rPr>
                              <w:t>ろ紙</w:t>
                            </w:r>
                            <w:r>
                              <w:rPr>
                                <w:rFonts w:asciiTheme="majorEastAsia" w:eastAsiaTheme="majorEastAsia" w:hAnsiTheme="majorEastAsia" w:hint="eastAsia"/>
                              </w:rPr>
                              <w:t>の上からカバーガラスをずらすようにして小片を広げると観察しやすいものを</w:t>
                            </w:r>
                            <w:r w:rsidR="00A16D5A">
                              <w:rPr>
                                <w:rFonts w:asciiTheme="majorEastAsia" w:eastAsiaTheme="majorEastAsia" w:hAnsiTheme="majorEastAsia" w:hint="eastAsia"/>
                              </w:rPr>
                              <w:t>つく</w:t>
                            </w:r>
                            <w:r>
                              <w:rPr>
                                <w:rFonts w:asciiTheme="majorEastAsia" w:eastAsiaTheme="majorEastAsia" w:hAnsiTheme="majorEastAsia" w:hint="eastAsia"/>
                              </w:rPr>
                              <w:t>りやすい</w:t>
                            </w:r>
                            <w:r w:rsidRPr="00A94038">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301" o:spid="_x0000_s1074" style="position:absolute;left:0;text-align:left;margin-left:10.6pt;margin-top:215.3pt;width:477.75pt;height:58.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067425,7480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VM2QIAAHwFAAAOAAAAZHJzL2Uyb0RvYy54bWysVM9u0zAYvyPxDpbvLEmXbqNaOlWbipCq&#10;MbGhnV3HaQKObWy3Sbl1FxAXpB247IAESNx4A56mqsRj8NlJu47thPDB8ufv/+/7c3hUlxzNmDaF&#10;FAmOdkKMmKAyLcQkwa8uhk8OMDKWiJRwKViC58zgo/7jR4eV6rGOzCVPmUZgRJhepRKcW6t6QWBo&#10;zkpidqRiApiZ1CWxQOpJkGpSgfWSB50w3AsqqVOlJWXGwO9Jw8R9bz/LGLUvsswwi3iCITbrb+3v&#10;sbuD/iHpTTRReUHbMMg/RFGSQoDTjakTYgma6uKeqbKgWhqZ2R0qy0BmWUGZzwGyicK/sjnPiWI+&#10;FwDHqA1M5v+ZpaezM42KNMG7YYSRICUUKULLxffl4ufvH9fLq+vVh/fLq4+rT5+Xi2/LxZfVzQ38&#10;r359RU4D8KuU6YGZc3WmHQJGjSR9Y4AR3OE4wrQydaZLJwv5o9oXY74pBqstovC5F+7tx50uRhR4&#10;+/FBuOurFZDeWltpY58xWSL3SLARhYpeQsV9IchsZKyvSNpmRdLXGGUlh/rOCEcR2N918YPFVhhe&#10;a5s+E8mLdFhw7om5OeYagWaCof9SWWHEibHwmeChP60xs63GBaoS3OnGIXQfJdDhGScWnqUCzI2Y&#10;YET4BEaHWu3jvqNt7jm9AHi2HIf+POTYJXJCTN5E7K22Yly4fJgfDsBoXaimNq5Kth7XviXirlNx&#10;X2OZzqFPtGwGyCg6LMDBCAA4IxoQhexgC9gXcGVcQsqyfWGUS/3uoX8nD40MXIwqmECA4+2UaAbp&#10;PRfQ4k+jOHYj64m4u98BQm9zxtscMS2PJdQGmhii808nb/n6mWlZXsKyGDivwCKCgu8G+JY4ts1m&#10;gHVD2WDgxWBMFbEjca6oM+6gc9Be1JdEq7bzLBTlVK6ntW2nprNuZZ2mkIOplVmxAb3BtR0VGHHf&#10;je06cjtkm/ZSt0uz/wcAAP//AwBQSwMEFAAGAAgAAAAhAG+hOmPiAAAACgEAAA8AAABkcnMvZG93&#10;bnJldi54bWxMj8tOwzAQRfdI/IM1SOyokzRNQ4hTldeibKo+EFs3HpIIexzFbhv4+poVLEf36N4z&#10;5WI0mp1wcJ0lAfEkAoZUW9VRI2C/e73LgTkvSUltCQV8o4NFdX1VykLZM23wtPUNCyXkCimg9b4v&#10;OHd1i0a6ie2RQvZpByN9OIeGq0GeQ7nRPImijBvZUVhoZY9PLdZf26MRkKfL5+n+JXnfzH4+HvXb&#10;ql/HdiXE7c24fADmcfR/MPzqB3WogtPBHkk5pgUkcRJIAek0yoAF4H6ezYEdBMzSPAVelfz/C9UF&#10;AAD//wMAUEsBAi0AFAAGAAgAAAAhALaDOJL+AAAA4QEAABMAAAAAAAAAAAAAAAAAAAAAAFtDb250&#10;ZW50X1R5cGVzXS54bWxQSwECLQAUAAYACAAAACEAOP0h/9YAAACUAQAACwAAAAAAAAAAAAAAAAAv&#10;AQAAX3JlbHMvLnJlbHNQSwECLQAUAAYACAAAACEAzJLlTNkCAAB8BQAADgAAAAAAAAAAAAAAAAAu&#10;AgAAZHJzL2Uyb0RvYy54bWxQSwECLQAUAAYACAAAACEAb6E6Y+IAAAAKAQAADwAAAAAAAAAAAAAA&#10;AAAzBQAAZHJzL2Rvd25yZXYueG1sUEsFBgAAAAAEAAQA8wAAAEIGAAAAAA==&#10;" adj="-11796480,,5400" path="m,l5987588,r79837,79837l6067425,748030,,748030,,xe" fillcolor="window" strokecolor="windowText" strokeweight="2pt">
                <v:stroke joinstyle="miter"/>
                <v:formulas/>
                <v:path arrowok="t" o:connecttype="custom" o:connectlocs="0,0;5987588,0;6067425,79837;6067425,748030;0,748030;0,0" o:connectangles="0,0,0,0,0,0" textboxrect="0,0,6067425,748030"/>
                <v:textbox>
                  <w:txbxContent>
                    <w:p w:rsidR="00027CAA" w:rsidRDefault="00027CAA" w:rsidP="00D12C0E">
                      <w:pPr>
                        <w:snapToGrid w:val="0"/>
                        <w:spacing w:line="240" w:lineRule="atLeast"/>
                        <w:ind w:left="214" w:hangingChars="100" w:hanging="214"/>
                        <w:jc w:val="left"/>
                        <w:rPr>
                          <w:rFonts w:asciiTheme="majorEastAsia" w:eastAsiaTheme="majorEastAsia" w:hAnsiTheme="majorEastAsia"/>
                        </w:rPr>
                      </w:pPr>
                      <w:r w:rsidRPr="001F31C5">
                        <w:rPr>
                          <w:rFonts w:asciiTheme="majorEastAsia" w:eastAsiaTheme="majorEastAsia" w:hAnsiTheme="majorEastAsia" w:hint="eastAsia"/>
                        </w:rPr>
                        <w:t xml:space="preserve">　　</w:t>
                      </w:r>
                      <w:r w:rsidR="00CE28F5">
                        <w:rPr>
                          <w:rFonts w:asciiTheme="majorEastAsia" w:eastAsiaTheme="majorEastAsia" w:hAnsiTheme="majorEastAsia" w:hint="eastAsia"/>
                        </w:rPr>
                        <w:t>１枚のプレパラートには</w:t>
                      </w:r>
                      <w:r>
                        <w:rPr>
                          <w:rFonts w:asciiTheme="majorEastAsia" w:eastAsiaTheme="majorEastAsia" w:hAnsiTheme="majorEastAsia" w:hint="eastAsia"/>
                        </w:rPr>
                        <w:t>２mm</w:t>
                      </w:r>
                      <w:r>
                        <w:rPr>
                          <w:rFonts w:asciiTheme="majorEastAsia" w:eastAsiaTheme="majorEastAsia" w:hAnsiTheme="majorEastAsia" w:hint="eastAsia"/>
                        </w:rPr>
                        <w:t>角程度の小片で十分である。水を多めに滴下したほうがほぐしやすい。顕微鏡で観察すると</w:t>
                      </w:r>
                      <w:r w:rsidR="00C66D37">
                        <w:rPr>
                          <w:rFonts w:asciiTheme="majorEastAsia" w:eastAsiaTheme="majorEastAsia" w:hAnsiTheme="majorEastAsia" w:hint="eastAsia"/>
                        </w:rPr>
                        <w:t>細胞が</w:t>
                      </w:r>
                      <w:r>
                        <w:rPr>
                          <w:rFonts w:asciiTheme="majorEastAsia" w:eastAsiaTheme="majorEastAsia" w:hAnsiTheme="majorEastAsia" w:hint="eastAsia"/>
                        </w:rPr>
                        <w:t>重なっている場合が多いため，</w:t>
                      </w:r>
                      <w:r w:rsidRPr="00A94038">
                        <w:rPr>
                          <w:rFonts w:asciiTheme="majorEastAsia" w:eastAsiaTheme="majorEastAsia" w:hAnsiTheme="majorEastAsia" w:hint="eastAsia"/>
                        </w:rPr>
                        <w:t>ろ紙</w:t>
                      </w:r>
                      <w:r>
                        <w:rPr>
                          <w:rFonts w:asciiTheme="majorEastAsia" w:eastAsiaTheme="majorEastAsia" w:hAnsiTheme="majorEastAsia" w:hint="eastAsia"/>
                        </w:rPr>
                        <w:t>の上からカバーガラスをずらすようにして小片を広げると観察しやすいものを</w:t>
                      </w:r>
                      <w:r w:rsidR="00A16D5A">
                        <w:rPr>
                          <w:rFonts w:asciiTheme="majorEastAsia" w:eastAsiaTheme="majorEastAsia" w:hAnsiTheme="majorEastAsia" w:hint="eastAsia"/>
                        </w:rPr>
                        <w:t>つく</w:t>
                      </w:r>
                      <w:r>
                        <w:rPr>
                          <w:rFonts w:asciiTheme="majorEastAsia" w:eastAsiaTheme="majorEastAsia" w:hAnsiTheme="majorEastAsia" w:hint="eastAsia"/>
                        </w:rPr>
                        <w:t>りやすい</w:t>
                      </w:r>
                      <w:r w:rsidRPr="00A94038">
                        <w:rPr>
                          <w:rFonts w:asciiTheme="majorEastAsia" w:eastAsiaTheme="majorEastAsia" w:hAnsiTheme="majorEastAsia" w:hint="eastAsia"/>
                        </w:rPr>
                        <w:t>。</w:t>
                      </w:r>
                    </w:p>
                  </w:txbxContent>
                </v:textbox>
                <w10:wrap type="square"/>
              </v:shape>
            </w:pict>
          </mc:Fallback>
        </mc:AlternateContent>
      </w:r>
      <w:r w:rsidR="00027CAA" w:rsidRPr="00C34654">
        <w:rPr>
          <w:rFonts w:hint="eastAsia"/>
          <w:noProof/>
          <w:sz w:val="20"/>
          <w:szCs w:val="20"/>
        </w:rPr>
        <w:drawing>
          <wp:anchor distT="0" distB="0" distL="114300" distR="114300" simplePos="0" relativeHeight="251767808" behindDoc="0" locked="0" layoutInCell="1" allowOverlap="1" wp14:anchorId="6C76BC04" wp14:editId="2217D878">
            <wp:simplePos x="0" y="0"/>
            <wp:positionH relativeFrom="column">
              <wp:posOffset>3175635</wp:posOffset>
            </wp:positionH>
            <wp:positionV relativeFrom="paragraph">
              <wp:posOffset>480695</wp:posOffset>
            </wp:positionV>
            <wp:extent cx="2919095" cy="2189480"/>
            <wp:effectExtent l="19050" t="19050" r="14605" b="2032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60.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19095" cy="21894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CAA" w:rsidRPr="00C34654">
        <w:rPr>
          <w:noProof/>
          <w:sz w:val="20"/>
          <w:szCs w:val="20"/>
        </w:rPr>
        <w:drawing>
          <wp:anchor distT="0" distB="0" distL="114300" distR="114300" simplePos="0" relativeHeight="251766784" behindDoc="0" locked="0" layoutInCell="1" allowOverlap="1" wp14:anchorId="07D8468B" wp14:editId="0F16F8E6">
            <wp:simplePos x="0" y="0"/>
            <wp:positionH relativeFrom="column">
              <wp:posOffset>134620</wp:posOffset>
            </wp:positionH>
            <wp:positionV relativeFrom="paragraph">
              <wp:posOffset>480695</wp:posOffset>
            </wp:positionV>
            <wp:extent cx="2913380" cy="2185035"/>
            <wp:effectExtent l="19050" t="19050" r="20320" b="24765"/>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59.JP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13380" cy="21850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CAA">
        <w:rPr>
          <w:rFonts w:hint="eastAsia"/>
          <w:sz w:val="20"/>
          <w:szCs w:val="20"/>
        </w:rPr>
        <w:t xml:space="preserve">　　</w:t>
      </w:r>
      <w:r w:rsidR="00027CAA" w:rsidRPr="001F6B06">
        <w:rPr>
          <w:rFonts w:hint="eastAsia"/>
          <w:sz w:val="20"/>
          <w:szCs w:val="20"/>
        </w:rPr>
        <w:t>スライドガラスにイシクラゲの小片を取り，水を滴下する。ピンセットや柄付き針の先でよくほぐ</w:t>
      </w:r>
      <w:r w:rsidR="00027CAA">
        <w:rPr>
          <w:rFonts w:hint="eastAsia"/>
          <w:sz w:val="20"/>
          <w:szCs w:val="20"/>
        </w:rPr>
        <w:t>してから</w:t>
      </w:r>
      <w:r w:rsidR="00027CAA" w:rsidRPr="001F6B06">
        <w:rPr>
          <w:rFonts w:hint="eastAsia"/>
          <w:sz w:val="20"/>
          <w:szCs w:val="20"/>
        </w:rPr>
        <w:t>カバーガラスを</w:t>
      </w:r>
      <w:r w:rsidR="004C313A">
        <w:rPr>
          <w:rFonts w:hint="eastAsia"/>
          <w:sz w:val="20"/>
          <w:szCs w:val="20"/>
        </w:rPr>
        <w:t>載せ</w:t>
      </w:r>
      <w:r w:rsidR="00027CAA" w:rsidRPr="001F6B06">
        <w:rPr>
          <w:rFonts w:hint="eastAsia"/>
          <w:sz w:val="20"/>
          <w:szCs w:val="20"/>
        </w:rPr>
        <w:t>る。ろ紙を</w:t>
      </w:r>
      <w:r w:rsidR="004C313A">
        <w:rPr>
          <w:rFonts w:hint="eastAsia"/>
          <w:sz w:val="20"/>
          <w:szCs w:val="20"/>
        </w:rPr>
        <w:t>載せ</w:t>
      </w:r>
      <w:r w:rsidR="00027CAA" w:rsidRPr="001F6B06">
        <w:rPr>
          <w:rFonts w:hint="eastAsia"/>
          <w:sz w:val="20"/>
          <w:szCs w:val="20"/>
        </w:rPr>
        <w:t>，指を軽く押さえながら小さく左右に動かし，小片を広げる。</w:t>
      </w:r>
    </w:p>
    <w:p w:rsidR="00027CAA" w:rsidRPr="001F6B06" w:rsidRDefault="00154B62" w:rsidP="00154B62">
      <w:pPr>
        <w:ind w:left="223" w:hangingChars="104" w:hanging="223"/>
        <w:rPr>
          <w:sz w:val="20"/>
          <w:szCs w:val="20"/>
        </w:rPr>
      </w:pPr>
      <w:r>
        <w:rPr>
          <w:noProof/>
          <w:snapToGrid/>
        </w:rPr>
        <w:lastRenderedPageBreak/>
        <mc:AlternateContent>
          <mc:Choice Requires="wpg">
            <w:drawing>
              <wp:anchor distT="0" distB="0" distL="114300" distR="114300" simplePos="0" relativeHeight="251794432" behindDoc="0" locked="0" layoutInCell="1" allowOverlap="1" wp14:anchorId="7F573E15" wp14:editId="50F5A41D">
                <wp:simplePos x="0" y="0"/>
                <wp:positionH relativeFrom="column">
                  <wp:posOffset>6244590</wp:posOffset>
                </wp:positionH>
                <wp:positionV relativeFrom="paragraph">
                  <wp:posOffset>-8065</wp:posOffset>
                </wp:positionV>
                <wp:extent cx="420370" cy="8361045"/>
                <wp:effectExtent l="19050" t="19050" r="17780" b="20955"/>
                <wp:wrapNone/>
                <wp:docPr id="2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24"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4B62" w:rsidRDefault="00154B62" w:rsidP="00154B62">
                              <w:pPr>
                                <w:jc w:val="center"/>
                              </w:pPr>
                              <w:r>
                                <w:rPr>
                                  <w:rFonts w:hint="eastAsia"/>
                                </w:rPr>
                                <w:t>顕微鏡の使い方</w:t>
                              </w:r>
                            </w:p>
                          </w:txbxContent>
                        </wps:txbx>
                        <wps:bodyPr rot="0" vert="eaVert" wrap="square" lIns="74295" tIns="8890" rIns="74295" bIns="8890" anchor="t" anchorCtr="0" upright="1">
                          <a:noAutofit/>
                        </wps:bodyPr>
                      </wps:wsp>
                      <wps:wsp>
                        <wps:cNvPr id="225"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4B62" w:rsidRDefault="00154B62" w:rsidP="00154B62">
                              <w:pPr>
                                <w:jc w:val="center"/>
                              </w:pPr>
                              <w:r>
                                <w:rPr>
                                  <w:rFonts w:hint="eastAsia"/>
                                </w:rPr>
                                <w:t>遺伝子とＤＮＡ</w:t>
                              </w:r>
                            </w:p>
                          </w:txbxContent>
                        </wps:txbx>
                        <wps:bodyPr rot="0" vert="eaVert" wrap="square" lIns="74295" tIns="8890" rIns="74295" bIns="8890" anchor="t" anchorCtr="0" upright="1">
                          <a:noAutofit/>
                        </wps:bodyPr>
                      </wps:wsp>
                      <wps:wsp>
                        <wps:cNvPr id="227"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4B62" w:rsidRDefault="00154B62" w:rsidP="00154B62">
                              <w:pPr>
                                <w:jc w:val="center"/>
                              </w:pPr>
                              <w:r>
                                <w:rPr>
                                  <w:rFonts w:hint="eastAsia"/>
                                </w:rPr>
                                <w:t>生物の特徴</w:t>
                              </w:r>
                            </w:p>
                          </w:txbxContent>
                        </wps:txbx>
                        <wps:bodyPr rot="0" vert="eaVert" wrap="square" lIns="74295" tIns="8890" rIns="74295" bIns="8890" anchor="t" anchorCtr="0" upright="1">
                          <a:noAutofit/>
                        </wps:bodyPr>
                      </wps:wsp>
                      <wps:wsp>
                        <wps:cNvPr id="228"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4B62" w:rsidRPr="00F90BDF" w:rsidRDefault="00154B62" w:rsidP="00154B62">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29"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4B62" w:rsidRPr="00F90BDF" w:rsidRDefault="00154B62" w:rsidP="00154B62">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30"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4B62" w:rsidRPr="00F90BDF" w:rsidRDefault="00154B62" w:rsidP="00154B62">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31"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4B62" w:rsidRDefault="00154B62" w:rsidP="00154B62">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5" style="position:absolute;left:0;text-align:left;margin-left:491.7pt;margin-top:-.65pt;width:33.1pt;height:658.35pt;z-index:25179443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j/z9gQAAH8iAAAOAAAAZHJzL2Uyb0RvYy54bWzsWttu4zYQfS/QfyD07lg3S7IRZ2HL9qLA&#10;brtoenmmJerSSqJKypGDov/e4eiylhOgQbIxElQOoIgiNZw5Qx4Oh7r+cMwzcseETHmx1IwrXSOs&#10;CHiYFvFS+/WX3cTTiKxoEdKMF2yp3TOpfbj5/rvrulwwkyc8C5kgIKSQi7pcaklVlYvpVAYJy6m8&#10;4iUroDLiIqcVFEU8DQWtQXqeTU1dd6Y1F2EpeMCkhKebplK7QflRxILqpyiSrCLZUgPdKrwKvO7V&#10;dXpzTRexoGWSBq0a9Bla5DQtoNNe1IZWlBxE+kBUngaCSx5VVwHPpzyK0oChDWCNoZ9Z81HwQ4m2&#10;xIs6LnuYANoznJ4tNvjx7osgabjUzJlGCpqDj7BbYsxMhU5dxgto9FGUt+UX0ZgIt5948KeE6ul5&#10;vSrHTWOyrz/zEATSQ8URnWMkciUC7CZHdMJ97wR2rEgAD21Tt1xwVQBVnuUYuj1rvBQk4Er1mqF7&#10;DgwrqDcMr6/ctu87jtm8bFiG46pXp3TRdIzKtsopy2DIya+oypehepvQkqGzpAKsQ9W0O1hXgAI2&#10;Ig4qrfqHhh2sssGUFNxPaBGzlRC8ThgNQS8DzRi8oAoSPPKfIANaboOWpTtOA2WHtQM+RqANz7MG&#10;UNFFKWT1kfGcqJulBkOxCH+G+YSOpHefZIWDIWwHDQ3/0EiUZzB77mhGDMfpwW8bgxs6merNgu/S&#10;LMP5lxWkXmqW4c50lC55loaqVrWTIt77mSAgdant3LljoxEgbdAM9UNpCrNtEeJ9RdOsuYf2WaHk&#10;MWQFUB8bABKtJQoTnLF/z/X51tt69sQ2ne3E1jebyWrn2xNnBxpurI3vb4x/lKKGvUjSMGSF0rVj&#10;D8N+2jhqeayZ9z1/DGx6kunToRo43MEWNLU3abWb6a5teRPXnVkT29rqk7W38ycrHxzlbtf+entm&#10;0hZhkt/Gqh5zpRU/VEzcJmFNwlSNLGs2Nw0NCkDLpqurn0ZoFsN6ElRCI4JXv6dVglNHsYWSMUAG&#10;2AD+2uHbS2+A6JytSr27Wtu+QgWDoxsIwBHNxGoIojruj0iPzahTlXse3sO8A7WQwWDxgxtGf4P/&#10;GqlhKVlq8q8DFUwj2Q8FzF7XNudArhUWPG8O5onTiv1JBS2ChAMQIKq59atmtTqUIo0T6MlAAAqu&#10;6CRK1ShGlRut2gLQ2sX4rV82TvgNnTGgK3DZq/Ob45nI9+hMXEveHb/Z65Xvd0N5wAXfkN9GMngx&#10;GeA4G8kAY6jTYMd9JNjpsbposGPP7TdEBoOpjJsb1sc0NAhYUdlI69khh5C5iXUcXAkxSoHHKvbF&#10;EMjuHqsISG2TlCRcygadPD2m8nTHXmGs/4ox1cg5L+YcT0U4I+c84BzY3DT71pMApMfqMpzTbkc9&#10;V8eO30YAMqCDQcC8w18bMA+aPZ01fH2m25vHZIyRylvatsxH1ng0LTN/hDV6rC7KGoY+87Dn/wNt&#10;zNfr9QytHYONN5ztgETcGGw8ks21IHdzHmxAsrrF6rK00ee+VeZSZc7fXbZD7WQg2QfovSIZjNlc&#10;SFCP2VzcNvTZ3BmeqIybqfPNlAWJ+Af81mN1GX5rT6sM03beUFj0rOOqkeAecPvJMUxzwgfUPx5X&#10;hTWugSfnZCc4Pee4qju8fz/HVXg4D185IBDtFxnqM4rTMtyffjdy8y8AAAD//wMAUEsDBBQABgAI&#10;AAAAIQCPXDNQ4gAAAAwBAAAPAAAAZHJzL2Rvd25yZXYueG1sTI/BasJAEIbvhb7DMkJvutkmisZs&#10;RKTtSQrVQultzY5JMDsbsmsS377rqd5mmI9/vj/bjKZhPXautiRBzCJgSIXVNZUSvo/v0yUw5xVp&#10;1VhCCTd0sMmfnzKVajvQF/YHX7IQQi5VEirv25RzV1RolJvZFinczrYzyoe1K7nu1BDCTcNfo2jB&#10;jaopfKhUi7sKi8vhaiR8DGrYxuKt31/Ou9vvcf75sxco5ctk3K6BeRz9Pwx3/aAOeXA62StpxxoJ&#10;q2WcBFTCVMTA7kCUrBbATmGKxTwBnmf8sUT+BwAA//8DAFBLAQItABQABgAIAAAAIQC2gziS/gAA&#10;AOEBAAATAAAAAAAAAAAAAAAAAAAAAABbQ29udGVudF9UeXBlc10ueG1sUEsBAi0AFAAGAAgAAAAh&#10;ADj9If/WAAAAlAEAAAsAAAAAAAAAAAAAAAAALwEAAF9yZWxzLy5yZWxzUEsBAi0AFAAGAAgAAAAh&#10;APHmP/P2BAAAfyIAAA4AAAAAAAAAAAAAAAAALgIAAGRycy9lMm9Eb2MueG1sUEsBAi0AFAAGAAgA&#10;AAAhAI9cM1DiAAAADAEAAA8AAAAAAAAAAAAAAAAAUAcAAGRycy9kb3ducmV2LnhtbFBLBQYAAAAA&#10;BAAEAPMAAABfCAAAAAA=&#10;">
                <v:roundrect id="AutoShape 65" o:spid="_x0000_s1076"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oMDMUA&#10;AADcAAAADwAAAGRycy9kb3ducmV2LnhtbESPT2vCQBTE74V+h+UVvJS6MYiVmFXqX7xq7P01+0xC&#10;s29jdqPRT98tFHocZuY3TLroTS2u1LrKsoLRMAJBnFtdcaHglG3fpiCcR9ZYWyYFd3KwmD8/pZho&#10;e+MDXY++EAHCLkEFpfdNIqXLSzLohrYhDt7ZtgZ9kG0hdYu3ADe1jKNoIg1WHBZKbGhVUv597Eyg&#10;ZLtTZtafu+qreJ92q9fD47JZKjV46T9mIDz1/j/8195rBXE8ht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gwMxQAAANwAAAAPAAAAAAAAAAAAAAAAAJgCAABkcnMv&#10;ZG93bnJldi54bWxQSwUGAAAAAAQABAD1AAAAigMAAAAA&#10;" filled="f" fillcolor="#f79646" strokecolor="#f79646" strokeweight="2.5pt">
                  <v:shadow color="#868686"/>
                  <v:textbox style="layout-flow:vertical-ideographic" inset="5.85pt,.7pt,5.85pt,.7pt">
                    <w:txbxContent>
                      <w:p w:rsidR="00154B62" w:rsidRDefault="00154B62" w:rsidP="00154B62">
                        <w:pPr>
                          <w:jc w:val="center"/>
                        </w:pPr>
                        <w:r>
                          <w:rPr>
                            <w:rFonts w:hint="eastAsia"/>
                          </w:rPr>
                          <w:t>顕微鏡の使い方</w:t>
                        </w:r>
                      </w:p>
                    </w:txbxContent>
                  </v:textbox>
                </v:roundrect>
                <v:roundrect id="AutoShape 66" o:spid="_x0000_s1077"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G7cUA&#10;AADcAAAADwAAAGRycy9kb3ducmV2LnhtbESP0WrCQBRE34X+w3ILvunGQEobXYMtlMZSC0Y/4Jq9&#10;TUKzd0N2jfHvuwXBx2FmzjCrbDStGKh3jWUFi3kEgri0uuFKwfHwPnsG4TyyxtYyKbiSg2z9MFlh&#10;qu2F9zQUvhIBwi5FBbX3XSqlK2sy6Oa2Iw7ej+0N+iD7SuoeLwFuWhlH0ZM02HBYqLGjt5rK3+Js&#10;FLzgkF+3nHxFu49Dcho+m+3rd6HU9HHcLEF4Gv09fGvnWkEcJ/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btxQAAANwAAAAPAAAAAAAAAAAAAAAAAJgCAABkcnMv&#10;ZG93bnJldi54bWxQSwUGAAAAAAQABAD1AAAAigMAAAAA&#10;" filled="f" strokecolor="#4bacc6" strokeweight="2.5pt">
                  <v:shadow color="#868686"/>
                  <v:textbox style="layout-flow:vertical-ideographic" inset="5.85pt,.7pt,5.85pt,.7pt">
                    <w:txbxContent>
                      <w:p w:rsidR="00154B62" w:rsidRDefault="00154B62" w:rsidP="00154B62">
                        <w:pPr>
                          <w:jc w:val="center"/>
                        </w:pPr>
                        <w:r>
                          <w:rPr>
                            <w:rFonts w:hint="eastAsia"/>
                          </w:rPr>
                          <w:t>遺伝子とＤＮＡ</w:t>
                        </w:r>
                      </w:p>
                    </w:txbxContent>
                  </v:textbox>
                </v:roundrect>
                <v:roundrect id="AutoShape 67" o:spid="_x0000_s1078"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DrMUA&#10;AADcAAAADwAAAGRycy9kb3ducmV2LnhtbESPT2vCQBTE7wW/w/KE3urGII1EV1GLYPFQ/4HXR/aZ&#10;BLNvt9mtSb99t1DocZiZ3zDzZW8a8aDW15YVjEcJCOLC6ppLBZfz9mUKwgdkjY1lUvBNHpaLwdMc&#10;c207PtLjFEoRIexzVFCF4HIpfVGRQT+yjjh6N9saDFG2pdQtdhFuGpkmyas0WHNcqNDRpqLifvoy&#10;Cq7p59hnH7pbZ5PDff+2d+9+55R6HvarGYhAffgP/7V3WkGaZv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OsxQAAANwAAAAPAAAAAAAAAAAAAAAAAJgCAABkcnMv&#10;ZG93bnJldi54bWxQSwUGAAAAAAQABAD1AAAAigMAAAAA&#10;" fillcolor="#b2a1c7 [1943]" strokecolor="#8064a2" strokeweight="2.5pt">
                  <v:shadow color="#868686"/>
                  <v:textbox style="layout-flow:vertical-ideographic" inset="5.85pt,.7pt,5.85pt,.7pt">
                    <w:txbxContent>
                      <w:p w:rsidR="00154B62" w:rsidRDefault="00154B62" w:rsidP="00154B62">
                        <w:pPr>
                          <w:jc w:val="center"/>
                        </w:pPr>
                        <w:r>
                          <w:rPr>
                            <w:rFonts w:hint="eastAsia"/>
                          </w:rPr>
                          <w:t>生物の特徴</w:t>
                        </w:r>
                      </w:p>
                    </w:txbxContent>
                  </v:textbox>
                </v:roundrect>
                <v:roundrect id="AutoShape 68" o:spid="_x0000_s1079"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yC9sMA&#10;AADcAAAADwAAAGRycy9kb3ducmV2LnhtbERPTWvCQBC9C/0PyxR6kboxiK1pNiIFSymIaApeh+w0&#10;iWZn0+w2if++exA8Pt53uh5NI3rqXG1ZwXwWgSAurK65VPCdb59fQTiPrLGxTAqu5GCdPUxSTLQd&#10;+ED90ZcihLBLUEHlfZtI6YqKDLqZbYkD92M7gz7ArpS6wyGEm0bGUbSUBmsODRW29F5RcTn+GQXb&#10;j5f9Pm9XX6fpebGLCvsrdzkq9fQ4bt5AeBr9XXxzf2oFcRzWhj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yC9sMAAADcAAAADwAAAAAAAAAAAAAAAACYAgAAZHJzL2Rv&#10;d25yZXYueG1sUEsFBgAAAAAEAAQA9QAAAIgDAAAAAA==&#10;" strokecolor="#c0504d" strokeweight="2.5pt">
                  <v:shadow color="#868686"/>
                  <v:textbox style="layout-flow:vertical-ideographic" inset="5.85pt,.7pt,5.85pt,.7pt">
                    <w:txbxContent>
                      <w:p w:rsidR="00154B62" w:rsidRPr="00F90BDF" w:rsidRDefault="00154B62" w:rsidP="00154B62">
                        <w:pPr>
                          <w:jc w:val="center"/>
                          <w:rPr>
                            <w:sz w:val="16"/>
                            <w:szCs w:val="16"/>
                          </w:rPr>
                        </w:pPr>
                        <w:r w:rsidRPr="00F90BDF">
                          <w:rPr>
                            <w:rFonts w:hint="eastAsia"/>
                            <w:sz w:val="16"/>
                            <w:szCs w:val="16"/>
                          </w:rPr>
                          <w:t>生物の体内環境の維持</w:t>
                        </w:r>
                      </w:p>
                    </w:txbxContent>
                  </v:textbox>
                </v:roundrect>
                <v:roundrect id="AutoShape 69" o:spid="_x0000_s1080"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32TcQA&#10;AADcAAAADwAAAGRycy9kb3ducmV2LnhtbESPQYvCMBSE7wv+h/AEL6KpPchajbKIggdhsbt6fjTP&#10;tmzyUppY67/fCILHYWa+YVab3hrRUetrxwpm0wQEceF0zaWC35/95BOED8gajWNS8CAPm/XgY4WZ&#10;dnc+UZeHUkQI+wwVVCE0mZS+qMiin7qGOHpX11oMUbal1C3eI9wamSbJXFqsOS5U2NC2ouIvv1kF&#10;eX4Zl3NzNsfL+TbudrNjz9+FUqNh/7UEEagP7/CrfdAK0nQBz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9k3EAAAA3AAAAA8AAAAAAAAAAAAAAAAAmAIAAGRycy9k&#10;b3ducmV2LnhtbFBLBQYAAAAABAAEAPUAAACJAwAAAAA=&#10;" strokecolor="#9bbb59" strokeweight="2.5pt">
                  <v:shadow color="#868686"/>
                  <v:textbox style="layout-flow:vertical-ideographic" inset="5.85pt,.7pt,5.85pt,.7pt">
                    <w:txbxContent>
                      <w:p w:rsidR="00154B62" w:rsidRPr="00F90BDF" w:rsidRDefault="00154B62" w:rsidP="00154B62">
                        <w:pPr>
                          <w:jc w:val="center"/>
                          <w:rPr>
                            <w:sz w:val="16"/>
                            <w:szCs w:val="16"/>
                          </w:rPr>
                        </w:pPr>
                        <w:r>
                          <w:rPr>
                            <w:rFonts w:hint="eastAsia"/>
                            <w:sz w:val="16"/>
                            <w:szCs w:val="16"/>
                          </w:rPr>
                          <w:t>生物の多様性と生態系</w:t>
                        </w:r>
                      </w:p>
                    </w:txbxContent>
                  </v:textbox>
                </v:roundrect>
                <v:roundrect id="AutoShape 70" o:spid="_x0000_s1081"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onsIA&#10;AADcAAAADwAAAGRycy9kb3ducmV2LnhtbERPy2oCMRTdF/yHcIVuiiZVKTKdKCIW2kVBp4Lby+TO&#10;g05uhiQ649+bRaHLw3nn29F24kY+tI41vM4VCOLSmZZrDeefj9kaRIjIBjvHpOFOAbabyVOOmXED&#10;n+hWxFqkEA4Zamhi7DMpQ9mQxTB3PXHiKuctxgR9LY3HIYXbTi6UepMWW04NDfa0b6j8La5WQ9vx&#10;yh/C6nL8PqjqaorhZfl11Pp5Ou7eQUQa47/4z/1pNCyWaX46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aiewgAAANwAAAAPAAAAAAAAAAAAAAAAAJgCAABkcnMvZG93&#10;bnJldi54bWxQSwUGAAAAAAQABAD1AAAAhwMAAAAA&#10;" filled="f" fillcolor="#f79646" strokeweight="2.5pt">
                  <v:shadow color="#868686"/>
                  <v:textbox style="layout-flow:vertical-ideographic" inset="5.85pt,.7pt,5.85pt,.7pt">
                    <w:txbxContent>
                      <w:p w:rsidR="00154B62" w:rsidRPr="00F90BDF" w:rsidRDefault="00154B62" w:rsidP="00154B62">
                        <w:pPr>
                          <w:jc w:val="center"/>
                          <w:rPr>
                            <w:sz w:val="18"/>
                            <w:szCs w:val="18"/>
                          </w:rPr>
                        </w:pPr>
                        <w:r w:rsidRPr="00F90BDF">
                          <w:rPr>
                            <w:rFonts w:hint="eastAsia"/>
                            <w:sz w:val="18"/>
                            <w:szCs w:val="18"/>
                          </w:rPr>
                          <w:t>サポート資料の見方</w:t>
                        </w:r>
                      </w:p>
                    </w:txbxContent>
                  </v:textbox>
                </v:roundrect>
                <v:roundrect id="AutoShape 71" o:spid="_x0000_s1082"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NBcQA&#10;AADcAAAADwAAAGRycy9kb3ducmV2LnhtbESPT4vCMBTE78J+h/AWvIim/mGRapRlUVgPgnYFr4/m&#10;2Rabl5JE2/32RhA8DjPzG2a57kwt7uR8ZVnBeJSAIM6trrhQcPrbDucgfEDWWFsmBf/kYb366C0x&#10;1bblI92zUIgIYZ+igjKEJpXS5yUZ9CPbEEfvYp3BEKUrpHbYRrip5SRJvqTBiuNCiQ39lJRfs5tR&#10;UNU8cxs/Ox/2m+Ry01k7mO4OSvU/u+8FiEBdeIdf7V+tYDIdw/N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pDQXEAAAA3AAAAA8AAAAAAAAAAAAAAAAAmAIAAGRycy9k&#10;b3ducmV2LnhtbFBLBQYAAAAABAAEAPUAAACJAwAAAAA=&#10;" filled="f" fillcolor="#f79646" strokeweight="2.5pt">
                  <v:shadow color="#868686"/>
                  <v:textbox style="layout-flow:vertical-ideographic" inset="5.85pt,.7pt,5.85pt,.7pt">
                    <w:txbxContent>
                      <w:p w:rsidR="00154B62" w:rsidRDefault="00154B62" w:rsidP="00154B62">
                        <w:pPr>
                          <w:jc w:val="center"/>
                        </w:pPr>
                        <w:r>
                          <w:rPr>
                            <w:rFonts w:hint="eastAsia"/>
                          </w:rPr>
                          <w:t>巻末資料</w:t>
                        </w:r>
                      </w:p>
                    </w:txbxContent>
                  </v:textbox>
                </v:roundrect>
              </v:group>
            </w:pict>
          </mc:Fallback>
        </mc:AlternateContent>
      </w:r>
      <w:r w:rsidR="00027CAA">
        <w:rPr>
          <w:rFonts w:hint="eastAsia"/>
          <w:sz w:val="20"/>
          <w:szCs w:val="20"/>
        </w:rPr>
        <w:t xml:space="preserve">　・</w:t>
      </w:r>
      <w:r w:rsidR="00027CAA" w:rsidRPr="001F6B06">
        <w:rPr>
          <w:rFonts w:hint="eastAsia"/>
          <w:sz w:val="20"/>
          <w:szCs w:val="20"/>
        </w:rPr>
        <w:t>乳酸菌</w:t>
      </w:r>
    </w:p>
    <w:p w:rsidR="00027CAA" w:rsidRDefault="00D91FFB" w:rsidP="00027CAA">
      <w:pPr>
        <w:ind w:left="212" w:hangingChars="104" w:hanging="212"/>
        <w:rPr>
          <w:sz w:val="20"/>
          <w:szCs w:val="20"/>
        </w:rPr>
      </w:pPr>
      <w:r w:rsidRPr="00C34654">
        <w:rPr>
          <w:noProof/>
          <w:sz w:val="20"/>
          <w:szCs w:val="20"/>
        </w:rPr>
        <w:drawing>
          <wp:anchor distT="0" distB="0" distL="114300" distR="114300" simplePos="0" relativeHeight="251768832" behindDoc="0" locked="0" layoutInCell="1" allowOverlap="1" wp14:anchorId="094FBCAA" wp14:editId="53058DEA">
            <wp:simplePos x="0" y="0"/>
            <wp:positionH relativeFrom="column">
              <wp:posOffset>121920</wp:posOffset>
            </wp:positionH>
            <wp:positionV relativeFrom="paragraph">
              <wp:posOffset>965835</wp:posOffset>
            </wp:positionV>
            <wp:extent cx="2913380" cy="2185035"/>
            <wp:effectExtent l="19050" t="19050" r="20320" b="2476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59.JP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13380" cy="21850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CAA" w:rsidRPr="00C34654">
        <w:rPr>
          <w:rFonts w:hint="eastAsia"/>
          <w:noProof/>
          <w:sz w:val="20"/>
          <w:szCs w:val="20"/>
        </w:rPr>
        <w:drawing>
          <wp:anchor distT="0" distB="0" distL="114300" distR="114300" simplePos="0" relativeHeight="251769856" behindDoc="0" locked="0" layoutInCell="1" allowOverlap="1" wp14:anchorId="159D0538" wp14:editId="43DDE513">
            <wp:simplePos x="0" y="0"/>
            <wp:positionH relativeFrom="column">
              <wp:posOffset>3162935</wp:posOffset>
            </wp:positionH>
            <wp:positionV relativeFrom="paragraph">
              <wp:posOffset>965835</wp:posOffset>
            </wp:positionV>
            <wp:extent cx="2919095" cy="2189480"/>
            <wp:effectExtent l="19050" t="19050" r="14605" b="20320"/>
            <wp:wrapTopAndBottom/>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60.JP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919095" cy="21894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CAA">
        <w:rPr>
          <w:rFonts w:hint="eastAsia"/>
          <w:sz w:val="20"/>
          <w:szCs w:val="20"/>
        </w:rPr>
        <w:t xml:space="preserve">　　</w:t>
      </w:r>
      <w:r w:rsidR="00027CAA" w:rsidRPr="001F6B06">
        <w:rPr>
          <w:rFonts w:hint="eastAsia"/>
          <w:sz w:val="20"/>
          <w:szCs w:val="20"/>
        </w:rPr>
        <w:t>乳清（上澄み部分）をスライドガラスに</w:t>
      </w:r>
      <w:r w:rsidR="00664F00">
        <w:rPr>
          <w:rFonts w:hint="eastAsia"/>
          <w:sz w:val="20"/>
          <w:szCs w:val="20"/>
        </w:rPr>
        <w:t>滴下し</w:t>
      </w:r>
      <w:r w:rsidR="00027CAA" w:rsidRPr="001F6B06">
        <w:rPr>
          <w:rFonts w:hint="eastAsia"/>
          <w:sz w:val="20"/>
          <w:szCs w:val="20"/>
        </w:rPr>
        <w:t>，カバーガラスを</w:t>
      </w:r>
      <w:r w:rsidR="004C313A">
        <w:rPr>
          <w:rFonts w:hint="eastAsia"/>
          <w:sz w:val="20"/>
          <w:szCs w:val="20"/>
        </w:rPr>
        <w:t>載せ</w:t>
      </w:r>
      <w:r w:rsidR="00027CAA" w:rsidRPr="001F6B06">
        <w:rPr>
          <w:rFonts w:hint="eastAsia"/>
          <w:sz w:val="20"/>
          <w:szCs w:val="20"/>
        </w:rPr>
        <w:t>る。</w:t>
      </w:r>
      <w:r w:rsidR="00027CAA">
        <w:rPr>
          <w:rFonts w:hint="eastAsia"/>
          <w:sz w:val="20"/>
          <w:szCs w:val="20"/>
        </w:rPr>
        <w:t>これとは別に，乳酸菌を染色するため</w:t>
      </w:r>
      <w:r w:rsidR="00027CAA" w:rsidRPr="001F6B06">
        <w:rPr>
          <w:rFonts w:hint="eastAsia"/>
          <w:sz w:val="20"/>
          <w:szCs w:val="20"/>
        </w:rPr>
        <w:t>乳清をスライドガラスに</w:t>
      </w:r>
      <w:r w:rsidR="004C313A">
        <w:rPr>
          <w:rFonts w:hint="eastAsia"/>
          <w:sz w:val="20"/>
          <w:szCs w:val="20"/>
        </w:rPr>
        <w:t>載せ</w:t>
      </w:r>
      <w:r w:rsidR="00027CAA" w:rsidRPr="001F6B06">
        <w:rPr>
          <w:rFonts w:hint="eastAsia"/>
          <w:sz w:val="20"/>
          <w:szCs w:val="20"/>
        </w:rPr>
        <w:t>，</w:t>
      </w:r>
      <w:r w:rsidR="00027CAA">
        <w:rPr>
          <w:rFonts w:hint="eastAsia"/>
          <w:sz w:val="20"/>
          <w:szCs w:val="20"/>
        </w:rPr>
        <w:t>乾かしてから</w:t>
      </w:r>
      <w:r w:rsidR="00027CAA" w:rsidRPr="001F6B06">
        <w:rPr>
          <w:rFonts w:hint="eastAsia"/>
          <w:sz w:val="20"/>
          <w:szCs w:val="20"/>
        </w:rPr>
        <w:t>メタノール</w:t>
      </w:r>
      <w:r w:rsidR="00027CAA">
        <w:rPr>
          <w:rFonts w:hint="eastAsia"/>
          <w:sz w:val="20"/>
          <w:szCs w:val="20"/>
        </w:rPr>
        <w:t>を滴下し</w:t>
      </w:r>
      <w:r w:rsidR="00027CAA" w:rsidRPr="001F6B06">
        <w:rPr>
          <w:rFonts w:hint="eastAsia"/>
          <w:sz w:val="20"/>
          <w:szCs w:val="20"/>
        </w:rPr>
        <w:t>固定する。</w:t>
      </w:r>
      <w:r w:rsidR="00027CAA">
        <w:rPr>
          <w:rFonts w:hint="eastAsia"/>
          <w:sz w:val="20"/>
          <w:szCs w:val="20"/>
        </w:rPr>
        <w:t>メタノールが乾いた</w:t>
      </w:r>
      <w:r w:rsidR="00027CAA" w:rsidRPr="001F6B06">
        <w:rPr>
          <w:rFonts w:hint="eastAsia"/>
          <w:sz w:val="20"/>
          <w:szCs w:val="20"/>
        </w:rPr>
        <w:t>後，メチレンブルー</w:t>
      </w:r>
      <w:r>
        <w:rPr>
          <w:rFonts w:hint="eastAsia"/>
          <w:sz w:val="20"/>
          <w:szCs w:val="20"/>
        </w:rPr>
        <w:t>染色</w:t>
      </w:r>
      <w:r w:rsidR="00027CAA" w:rsidRPr="001F6B06">
        <w:rPr>
          <w:rFonts w:hint="eastAsia"/>
          <w:sz w:val="20"/>
          <w:szCs w:val="20"/>
        </w:rPr>
        <w:t>液を滴下し，カバーガラスを</w:t>
      </w:r>
      <w:r w:rsidR="004C313A">
        <w:rPr>
          <w:rFonts w:hint="eastAsia"/>
          <w:sz w:val="20"/>
          <w:szCs w:val="20"/>
        </w:rPr>
        <w:t>載せ</w:t>
      </w:r>
      <w:r w:rsidR="00027CAA" w:rsidRPr="001F6B06">
        <w:rPr>
          <w:rFonts w:hint="eastAsia"/>
          <w:sz w:val="20"/>
          <w:szCs w:val="20"/>
        </w:rPr>
        <w:t>る。余分なメチレンブルー</w:t>
      </w:r>
      <w:r>
        <w:rPr>
          <w:rFonts w:hint="eastAsia"/>
          <w:sz w:val="20"/>
          <w:szCs w:val="20"/>
        </w:rPr>
        <w:t>染色</w:t>
      </w:r>
      <w:r w:rsidR="004C313A">
        <w:rPr>
          <w:rFonts w:hint="eastAsia"/>
          <w:sz w:val="20"/>
          <w:szCs w:val="20"/>
        </w:rPr>
        <w:t>液</w:t>
      </w:r>
      <w:r w:rsidR="00027CAA" w:rsidRPr="001F6B06">
        <w:rPr>
          <w:rFonts w:hint="eastAsia"/>
          <w:sz w:val="20"/>
          <w:szCs w:val="20"/>
        </w:rPr>
        <w:t>は，ろ紙で吸い取る。</w:t>
      </w:r>
    </w:p>
    <w:p w:rsidR="00027CAA" w:rsidRDefault="00F54826" w:rsidP="004C313A">
      <w:pPr>
        <w:ind w:left="223" w:hangingChars="104" w:hanging="223"/>
        <w:rPr>
          <w:sz w:val="20"/>
          <w:szCs w:val="20"/>
        </w:rPr>
      </w:pPr>
      <w:r w:rsidRPr="00736D6C">
        <w:rPr>
          <w:noProof/>
          <w:snapToGrid/>
        </w:rPr>
        <mc:AlternateContent>
          <mc:Choice Requires="wps">
            <w:drawing>
              <wp:anchor distT="0" distB="0" distL="114300" distR="114300" simplePos="0" relativeHeight="251816960" behindDoc="0" locked="0" layoutInCell="1" allowOverlap="1" wp14:anchorId="799D89D4" wp14:editId="2BBD9024">
                <wp:simplePos x="0" y="0"/>
                <wp:positionH relativeFrom="column">
                  <wp:posOffset>126365</wp:posOffset>
                </wp:positionH>
                <wp:positionV relativeFrom="paragraph">
                  <wp:posOffset>1957070</wp:posOffset>
                </wp:positionV>
                <wp:extent cx="824230" cy="268605"/>
                <wp:effectExtent l="0" t="0" r="0" b="0"/>
                <wp:wrapNone/>
                <wp:docPr id="4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268605"/>
                        </a:xfrm>
                        <a:prstGeom prst="rect">
                          <a:avLst/>
                        </a:prstGeom>
                        <a:solidFill>
                          <a:srgbClr val="FFFFFF">
                            <a:alpha val="40000"/>
                          </a:srgbClr>
                        </a:solidFill>
                        <a:ln w="9525">
                          <a:noFill/>
                          <a:miter lim="800000"/>
                          <a:headEnd/>
                          <a:tailEnd/>
                        </a:ln>
                      </wps:spPr>
                      <wps:txbx>
                        <w:txbxContent>
                          <w:p w:rsidR="004C313A" w:rsidRPr="000A221B" w:rsidRDefault="00664F00" w:rsidP="000A221B">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乳清</w:t>
                            </w:r>
                            <w:r w:rsidR="00F54826">
                              <w:rPr>
                                <w:rFonts w:ascii="ＭＳ ゴシック" w:eastAsia="ＭＳ ゴシック" w:hAnsi="ＭＳ ゴシック" w:hint="eastAsia"/>
                                <w:sz w:val="18"/>
                                <w:szCs w:val="18"/>
                              </w:rPr>
                              <w:t>の滴下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9.95pt;margin-top:154.1pt;width:64.9pt;height:21.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quUQIAAFYEAAAOAAAAZHJzL2Uyb0RvYy54bWysVMFu1DAQvSPxD5bvbHbTbGmjzVZlSxFS&#10;C0iFD3AcZ2PheIztblKOXQnxEfwC4sz35EcYO9vtAjdEDpbHM/Nm5s1MFmd9q8hGWCdBF3Q2mVIi&#10;NIdK6nVBP7y/fHZCifNMV0yBFgW9E46eLZ8+WXQmFyk0oCphCYJol3emoI33Jk8SxxvRMjcBIzQq&#10;a7At8yjadVJZ1iF6q5J0Oj1OOrCVscCFc/h6MSrpMuLXteD+bV074YkqKObm42njWYYzWS5YvrbM&#10;NJLv0mD/kEXLpMage6gL5hm5tfIvqFZyCw5qP+HQJlDXkotYA1Yzm/5RzU3DjIi1IDnO7Gly/w+W&#10;v9m8s0RWBc3mR5Ro1mKThu2X4f77cP9z2H4lw/bbsN0O9z9QJmkgrDMuR78bg56+fwE9Nj4W78wV&#10;8I+OaFg1TK/FubXQNYJVmPAseCYHriOOCyBldw0VxmW3HiJQX9s2sIn8EETHxt3tmyV6Tzg+nqRZ&#10;eoQajqr0+OR4Oo8RWP7gbKzzrwS0JFwKanEWIjjbXDkfkmH5g0mI5UDJ6lIqFQW7LlfKkg3DubmM&#10;3+irTMPG12yK3y6kG80j5m84SpOuoKfzdB7dNYQAceZa6XHwlWyxkoC0G8XA1ktdRRPPpBrvmKrS&#10;O/oCYyN3vi/72DrsHDoEbkuo7pBQC+Og42LipQH7mZIOh7yg7tMts4IS9VpjU05nWRa2IgrZ/HmK&#10;gj3UlIcapjlCFdRTMl5XPm5SIEzDOTavlpHYx0x2OePwRm52ixa241COVo+/g+UvAAAA//8DAFBL&#10;AwQUAAYACAAAACEAvUYC+N0AAAAKAQAADwAAAGRycy9kb3ducmV2LnhtbEyPTU/DMAyG70j8h8hI&#10;3FjCPmAtTSeEQHAaYps4Z41pqzVOSbKu/Hu8Exxf+9Hrx8VqdJ0YMMTWk4bbiQKBVHnbUq1ht325&#10;WYKIyZA1nSfU8IMRVuXlRWFy60/0gcMm1YJLKOZGQ5NSn0sZqwadiRPfI/HuywdnEsdQSxvMictd&#10;J6dK3UlnWuILjenxqcHqsDk6DYdXfHffPsj5mxzi53qmnm2jtL6+Gh8fQCQc0x8MZ31Wh5Kd9v5I&#10;NoqOc5YxqWGmllMQZ2Ce3YPY82ShFiDLQv5/ofwFAAD//wMAUEsBAi0AFAAGAAgAAAAhALaDOJL+&#10;AAAA4QEAABMAAAAAAAAAAAAAAAAAAAAAAFtDb250ZW50X1R5cGVzXS54bWxQSwECLQAUAAYACAAA&#10;ACEAOP0h/9YAAACUAQAACwAAAAAAAAAAAAAAAAAvAQAAX3JlbHMvLnJlbHNQSwECLQAUAAYACAAA&#10;ACEASIU6rlECAABWBAAADgAAAAAAAAAAAAAAAAAuAgAAZHJzL2Uyb0RvYy54bWxQSwECLQAUAAYA&#10;CAAAACEAvUYC+N0AAAAKAQAADwAAAAAAAAAAAAAAAACrBAAAZHJzL2Rvd25yZXYueG1sUEsFBgAA&#10;AAAEAAQA8wAAALUFAAAAAA==&#10;" stroked="f">
                <v:fill opacity="26214f"/>
                <v:textbox>
                  <w:txbxContent>
                    <w:p w:rsidR="004C313A" w:rsidRPr="000A221B" w:rsidRDefault="00664F00" w:rsidP="000A221B">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乳清</w:t>
                      </w:r>
                      <w:r w:rsidR="00F54826">
                        <w:rPr>
                          <w:rFonts w:ascii="ＭＳ ゴシック" w:eastAsia="ＭＳ ゴシック" w:hAnsi="ＭＳ ゴシック" w:hint="eastAsia"/>
                          <w:sz w:val="18"/>
                          <w:szCs w:val="18"/>
                        </w:rPr>
                        <w:t>の滴下</w:t>
                      </w:r>
                    </w:p>
                  </w:txbxContent>
                </v:textbox>
              </v:shape>
            </w:pict>
          </mc:Fallback>
        </mc:AlternateContent>
      </w:r>
      <w:r w:rsidRPr="00736D6C">
        <w:rPr>
          <w:noProof/>
          <w:snapToGrid/>
        </w:rPr>
        <mc:AlternateContent>
          <mc:Choice Requires="wps">
            <w:drawing>
              <wp:anchor distT="0" distB="0" distL="114300" distR="114300" simplePos="0" relativeHeight="251819008" behindDoc="0" locked="0" layoutInCell="1" allowOverlap="1" wp14:anchorId="224F6DCD" wp14:editId="5C341834">
                <wp:simplePos x="0" y="0"/>
                <wp:positionH relativeFrom="column">
                  <wp:posOffset>3178142</wp:posOffset>
                </wp:positionH>
                <wp:positionV relativeFrom="paragraph">
                  <wp:posOffset>1957271</wp:posOffset>
                </wp:positionV>
                <wp:extent cx="898558" cy="268605"/>
                <wp:effectExtent l="0" t="0" r="0" b="0"/>
                <wp:wrapNone/>
                <wp:docPr id="4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58" cy="268605"/>
                        </a:xfrm>
                        <a:prstGeom prst="rect">
                          <a:avLst/>
                        </a:prstGeom>
                        <a:solidFill>
                          <a:srgbClr val="FFFFFF">
                            <a:alpha val="40000"/>
                          </a:srgbClr>
                        </a:solidFill>
                        <a:ln w="9525">
                          <a:noFill/>
                          <a:miter lim="800000"/>
                          <a:headEnd/>
                          <a:tailEnd/>
                        </a:ln>
                      </wps:spPr>
                      <wps:txbx>
                        <w:txbxContent>
                          <w:p w:rsidR="00664F00" w:rsidRPr="000A221B" w:rsidRDefault="00664F00" w:rsidP="000A221B">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染色</w:t>
                            </w:r>
                            <w:r w:rsidR="00F54826">
                              <w:rPr>
                                <w:rFonts w:ascii="ＭＳ ゴシック" w:eastAsia="ＭＳ ゴシック" w:hAnsi="ＭＳ ゴシック" w:hint="eastAsia"/>
                                <w:sz w:val="18"/>
                                <w:szCs w:val="18"/>
                              </w:rPr>
                              <w:t>液の滴下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250.25pt;margin-top:154.1pt;width:70.75pt;height:21.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G8UQIAAFYEAAAOAAAAZHJzL2Uyb0RvYy54bWysVM1u2zAMvg/YOwi6r3aCuEuNOkWXLsOA&#10;7gfo9gCyLMfCZFGTlNjdsQGKPcReYdh5z+MXGSWnabbdhvkgiCL5kfxI+vyibxXZCusk6IJOTlJK&#10;hOZQSb0u6McPq2dzSpxnumIKtCjorXD0YvH0yXlncjGFBlQlLEEQ7fLOFLTx3uRJ4ngjWuZOwAiN&#10;yhpsyzyKdp1UlnWI3qpkmqanSQe2Mha4cA5fr0YlXUT8uhbcv6trJzxRBcXcfDxtPMtwJotzlq8t&#10;M43k+zTYP2TRMqkx6AHqinlGNlb+BdVKbsFB7U84tAnUteQi1oDVTNI/qrlpmBGxFiTHmQNN7v/B&#10;8rfb95bIqqCzbEaJZi02adjdD3ffh7ufw+4rGXbfht1uuPuBMpkGwjrjcvS7Mejp+xfQY+Nj8c5c&#10;A//kiIZlw/RaXFoLXSNYhQlPgmdy5DriuABSdm+gwrhs4yEC9bVtA5vID0F0bNztoVmi94Tj4/xs&#10;nmU4XRxV09P5aZrFCCx/cDbW+VcCWhIuBbU4CxGcba+dD8mw/MEkxHKgZLWSSkXBrsulsmTLcG5W&#10;8Rt9lWnY+DpL8duHdKN5xPwNR2nSFfQsm2bRXUMIEGeulR4HX8kWKwlI+1EMbL3UVTTxTKrxjqkq&#10;vacvMDZy5/uyj63DzqFD4LaE6hYJtTAOOi4mXhqwXyjpcMgL6j5vmBWUqNcam3I2mc3CVkRhlj2f&#10;omCPNeWxhmmOUAX1lIzXpY+bFAjTcInNq2Uk9jGTfc44vJGb/aKF7TiWo9Xj72DxCwAA//8DAFBL&#10;AwQUAAYACAAAACEA/7dO4t0AAAALAQAADwAAAGRycy9kb3ducmV2LnhtbEyPwU7DMBBE70j8g7VI&#10;3KhN2lRViFMhBIITiII4u/ESR43XwXbT8PcsJzjuzNPsTL2d/SAmjKkPpOF6oUAgtcH21Gl4f3u4&#10;2oBI2ZA1QyDU8I0Jts35WW0qG070itMud4JDKFVGg8t5rKRMrUNv0iKMSOx9huhN5jN20kZz4nA/&#10;yEKptfSmJ/7gzIh3DtvD7ug1HB7xxX+FKFdPckofz0t1b53S+vJivr0BkXHOfzD81ufq0HCnfTiS&#10;TWLQUCpVMqphqTYFCCbWq4LX7Vkp2ZJNLf9vaH4AAAD//wMAUEsBAi0AFAAGAAgAAAAhALaDOJL+&#10;AAAA4QEAABMAAAAAAAAAAAAAAAAAAAAAAFtDb250ZW50X1R5cGVzXS54bWxQSwECLQAUAAYACAAA&#10;ACEAOP0h/9YAAACUAQAACwAAAAAAAAAAAAAAAAAvAQAAX3JlbHMvLnJlbHNQSwECLQAUAAYACAAA&#10;ACEAY/uRvFECAABWBAAADgAAAAAAAAAAAAAAAAAuAgAAZHJzL2Uyb0RvYy54bWxQSwECLQAUAAYA&#10;CAAAACEA/7dO4t0AAAALAQAADwAAAAAAAAAAAAAAAACrBAAAZHJzL2Rvd25yZXYueG1sUEsFBgAA&#10;AAAEAAQA8wAAALUFAAAAAA==&#10;" stroked="f">
                <v:fill opacity="26214f"/>
                <v:textbox>
                  <w:txbxContent>
                    <w:p w:rsidR="00664F00" w:rsidRPr="000A221B" w:rsidRDefault="00664F00" w:rsidP="000A221B">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染色</w:t>
                      </w:r>
                      <w:r w:rsidR="00F54826">
                        <w:rPr>
                          <w:rFonts w:ascii="ＭＳ ゴシック" w:eastAsia="ＭＳ ゴシック" w:hAnsi="ＭＳ ゴシック" w:hint="eastAsia"/>
                          <w:sz w:val="18"/>
                          <w:szCs w:val="18"/>
                        </w:rPr>
                        <w:t>液の滴下</w:t>
                      </w:r>
                    </w:p>
                  </w:txbxContent>
                </v:textbox>
              </v:shape>
            </w:pict>
          </mc:Fallback>
        </mc:AlternateContent>
      </w:r>
      <w:r w:rsidR="000A221B" w:rsidRPr="00736D6C">
        <w:rPr>
          <w:noProof/>
          <w:snapToGrid/>
        </w:rPr>
        <mc:AlternateContent>
          <mc:Choice Requires="wps">
            <w:drawing>
              <wp:anchor distT="0" distB="0" distL="114300" distR="114300" simplePos="0" relativeHeight="251825152" behindDoc="0" locked="0" layoutInCell="1" allowOverlap="1" wp14:anchorId="55916EB6" wp14:editId="47512491">
                <wp:simplePos x="0" y="0"/>
                <wp:positionH relativeFrom="column">
                  <wp:posOffset>129540</wp:posOffset>
                </wp:positionH>
                <wp:positionV relativeFrom="paragraph">
                  <wp:posOffset>12340590</wp:posOffset>
                </wp:positionV>
                <wp:extent cx="1054100" cy="268605"/>
                <wp:effectExtent l="0" t="0" r="0" b="0"/>
                <wp:wrapNone/>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268605"/>
                        </a:xfrm>
                        <a:prstGeom prst="rect">
                          <a:avLst/>
                        </a:prstGeom>
                        <a:solidFill>
                          <a:srgbClr val="FFFFFF">
                            <a:alpha val="40000"/>
                          </a:srgbClr>
                        </a:solidFill>
                        <a:ln w="9525">
                          <a:noFill/>
                          <a:miter lim="800000"/>
                          <a:headEnd/>
                          <a:tailEnd/>
                        </a:ln>
                      </wps:spPr>
                      <wps:txbx>
                        <w:txbxContent>
                          <w:p w:rsidR="00664F00" w:rsidRPr="000A221B" w:rsidRDefault="00664F00" w:rsidP="000A221B">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水を滴下する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10.2pt;margin-top:971.7pt;width:83pt;height:21.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CFMUAIAAFcEAAAOAAAAZHJzL2Uyb0RvYy54bWysVM2O0zAQviPxDpbvNGnVlm7UdLV0KUJa&#10;fqSFB3Adp7FwPMZ2m5TjVlrxELwC4szz5EUYO91ugRsiB8vjmflm5puZzC/bWpGdsE6CzulwkFIi&#10;NIdC6k1OP35YPZtR4jzTBVOgRU73wtHLxdMn88ZkYgQVqEJYgiDaZY3JaeW9yZLE8UrUzA3ACI3K&#10;EmzNPIp2kxSWNYheq2SUptOkAVsYC1w4h6/XvZIuIn5ZCu7flaUTnqicYm4+njae63AmiznLNpaZ&#10;SvJjGuwfsqiZ1Bj0BHXNPCNbK/+CqiW34KD0Aw51AmUpuYg1YDXD9I9qbitmRKwFyXHmRJP7f7D8&#10;7e69JbLI6XjynBLNamxSd7jv7r53dz+7w1fSHb51h0N39wNlMgqENcZl6Hdr0NO3L6DFxsfinbkB&#10;/skRDcuK6Y24shaaSrACEx4Gz+TMtcdxAWTdvIEC47KthwjUlrYObCI/BNGxcftTs0TrCQ8h08l4&#10;mKKKo240nU3TSQzBsgdvY51/JaAm4ZJTi8MQ0dnuxvmQDcseTEIwB0oWK6lUFOxmvVSW7BgOzip+&#10;va8yFetfxyl+x5CuN4+Yv+EoTZqcXkxGk+iuIQSIQ1dLj5OvZJ3TWUA6zmKg66UuoolnUvV3TFXp&#10;I3+Bsp48367b2LtJLD2Qu4Zij4xa6CcdNxMvFdgvlDQ45Tl1n7fMCkrUa41duRiOx2EtooATMELB&#10;nmvW5xqmOULl1FPSX5c+rlIgTMMVdq+UkdjHTI454/RGbo6bFtbjXI5Wj/+DxS8AAAD//wMAUEsD&#10;BBQABgAIAAAAIQDu422t3QAAAAwBAAAPAAAAZHJzL2Rvd25yZXYueG1sTI9BT8MwDIXvSPyHyEjc&#10;WMJWRilNJ4RAcAIxEOesMW21xilJ1pV/j3uC2/Pz0/PncjO5XowYYudJw+VCgUCqve2o0fDx/niR&#10;g4jJkDW9J9TwgxE21elJaQrrj/SG4zY1gksoFkZDm9JQSBnrFp2JCz8g8e7LB2cSj6GRNpgjl7te&#10;LpVaS2c64gutGfC+xXq/PTgN+yd8dd8+yOxZjvHzZaUebKu0Pj+b7m5BJJzSXxhmfEaHipl2/kA2&#10;il7DUmWcZP8mW7GaE/maxW628qtrkFUp/z9R/QIAAP//AwBQSwECLQAUAAYACAAAACEAtoM4kv4A&#10;AADhAQAAEwAAAAAAAAAAAAAAAAAAAAAAW0NvbnRlbnRfVHlwZXNdLnhtbFBLAQItABQABgAIAAAA&#10;IQA4/SH/1gAAAJQBAAALAAAAAAAAAAAAAAAAAC8BAABfcmVscy8ucmVsc1BLAQItABQABgAIAAAA&#10;IQA6sCFMUAIAAFcEAAAOAAAAAAAAAAAAAAAAAC4CAABkcnMvZTJvRG9jLnhtbFBLAQItABQABgAI&#10;AAAAIQDu422t3QAAAAwBAAAPAAAAAAAAAAAAAAAAAKoEAABkcnMvZG93bnJldi54bWxQSwUGAAAA&#10;AAQABADzAAAAtAUAAAAA&#10;" stroked="f">
                <v:fill opacity="26214f"/>
                <v:textbox>
                  <w:txbxContent>
                    <w:p w:rsidR="00664F00" w:rsidRPr="000A221B" w:rsidRDefault="00664F00" w:rsidP="000A221B">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水を滴下する</w:t>
                      </w:r>
                    </w:p>
                  </w:txbxContent>
                </v:textbox>
              </v:shape>
            </w:pict>
          </mc:Fallback>
        </mc:AlternateContent>
      </w:r>
      <w:r w:rsidR="000A221B" w:rsidRPr="00736D6C">
        <w:rPr>
          <w:noProof/>
          <w:snapToGrid/>
        </w:rPr>
        <mc:AlternateContent>
          <mc:Choice Requires="wps">
            <w:drawing>
              <wp:anchor distT="0" distB="0" distL="114300" distR="114300" simplePos="0" relativeHeight="251827200" behindDoc="0" locked="0" layoutInCell="1" allowOverlap="1" wp14:anchorId="0EF4B076" wp14:editId="5C2253EA">
                <wp:simplePos x="0" y="0"/>
                <wp:positionH relativeFrom="column">
                  <wp:posOffset>3195955</wp:posOffset>
                </wp:positionH>
                <wp:positionV relativeFrom="paragraph">
                  <wp:posOffset>12340590</wp:posOffset>
                </wp:positionV>
                <wp:extent cx="795655" cy="268605"/>
                <wp:effectExtent l="0" t="0" r="4445" b="0"/>
                <wp:wrapNone/>
                <wp:docPr id="4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268605"/>
                        </a:xfrm>
                        <a:prstGeom prst="rect">
                          <a:avLst/>
                        </a:prstGeom>
                        <a:solidFill>
                          <a:srgbClr val="FFFFFF">
                            <a:alpha val="40000"/>
                          </a:srgbClr>
                        </a:solidFill>
                        <a:ln w="9525">
                          <a:noFill/>
                          <a:miter lim="800000"/>
                          <a:headEnd/>
                          <a:tailEnd/>
                        </a:ln>
                      </wps:spPr>
                      <wps:txbx>
                        <w:txbxContent>
                          <w:p w:rsidR="00664F00" w:rsidRPr="000A221B" w:rsidRDefault="00664F00" w:rsidP="000A221B">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染色する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251.65pt;margin-top:971.7pt;width:62.65pt;height:21.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ZBUgIAAFYEAAAOAAAAZHJzL2Uyb0RvYy54bWysVM2O0zAQviPxDpbvbNqq6bZR09WySxHS&#10;8iMtPIDrOI2F4zG226Qct9KKh+AVEGeeJy/C2MkuBW6IHCyP7flm5vtmsrxoa0X2wjoJOqfjsxEl&#10;QnMopN7m9MP79bM5Jc4zXTAFWuT0IBy9WD19smxMJiZQgSqEJQiiXdaYnFbemyxJHK9EzdwZGKHx&#10;sgRbM4+m3SaFZQ2i1yqZjEazpAFbGAtcOIen1/0lXUX8shTcvy1LJzxROcXcfFxtXDdhTVZLlm0t&#10;M5XkQxrsH7KomdQY9BHqmnlGdlb+BVVLbsFB6c841AmUpeQi1oDVjEd/VHNbMSNiLUiOM480uf8H&#10;y9/s31kii5xOU5RKsxpF6o733d237u5Hd/xCuuPX7njs7r6jTSaBsMa4DP1uDXr69jm0KHws3pkb&#10;4B8d0XBVMb0Vl9ZCUwlWYMLj4JmcuPY4LoBsmtdQYFy28xCB2tLWgU3khyA6Cnd4FEu0nnA8PF+k&#10;szSlhOPVZDafjdIYgWUPzsY6/1JATcImpxZ7IYKz/Y3zIRmWPTwJsRwoWaylUtGw282VsmTPsG/W&#10;8et9lalYfzod4TeEdP3ziPkbjtKkyekinaTRXUMIEHuulh4bX8k6p/OANLRiYOuFLuITz6Tq95iq&#10;0gN9gbGeO99u2ihdOnuQZQPFAQm10Dc6DiZuKrCfKWmwyXPqPu2YFZSoVxpFWYyn0zAV0Zim5xM0&#10;7OnN5vSGaY5QOfWU9NsrHycpEKbhEsUrZSQ2qNxnMuSMzRu5GQYtTMepHV/9+h2sfgIAAP//AwBQ&#10;SwMEFAAGAAgAAAAhAJ0dBhLfAAAADQEAAA8AAABkcnMvZG93bnJldi54bWxMj8FOwzAMhu9IvENk&#10;JG4sYe1KKU0nhEBwGmIgzlljmmqNU5KsK29PdoKj/X/6/blez3ZgE/rQO5JwvRDAkFqne+okfLw/&#10;XZXAQlSk1eAIJfxggHVzflarSrsjveG0jR1LJRQqJcHEOFach9agVWHhRqSUfTlvVUyj77j26pjK&#10;7cCXQhTcqp7SBaNGfDDY7rcHK2H/jK/223mev/ApfG4y8aiNkPLyYr6/AxZxjn8wnPSTOjTJaecO&#10;pAMbJKxEliU0Bbd5lgNLSLEsC2C706pc3QBvav7/i+YXAAD//wMAUEsBAi0AFAAGAAgAAAAhALaD&#10;OJL+AAAA4QEAABMAAAAAAAAAAAAAAAAAAAAAAFtDb250ZW50X1R5cGVzXS54bWxQSwECLQAUAAYA&#10;CAAAACEAOP0h/9YAAACUAQAACwAAAAAAAAAAAAAAAAAvAQAAX3JlbHMvLnJlbHNQSwECLQAUAAYA&#10;CAAAACEAYyGGQVICAABWBAAADgAAAAAAAAAAAAAAAAAuAgAAZHJzL2Uyb0RvYy54bWxQSwECLQAU&#10;AAYACAAAACEAnR0GEt8AAAANAQAADwAAAAAAAAAAAAAAAACsBAAAZHJzL2Rvd25yZXYueG1sUEsF&#10;BgAAAAAEAAQA8wAAALgFAAAAAA==&#10;" stroked="f">
                <v:fill opacity="26214f"/>
                <v:textbox>
                  <w:txbxContent>
                    <w:p w:rsidR="00664F00" w:rsidRPr="000A221B" w:rsidRDefault="00664F00" w:rsidP="000A221B">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染色する</w:t>
                      </w:r>
                    </w:p>
                  </w:txbxContent>
                </v:textbox>
              </v:shape>
            </w:pict>
          </mc:Fallback>
        </mc:AlternateContent>
      </w:r>
      <w:r w:rsidR="00027CAA" w:rsidRPr="00872E59">
        <w:rPr>
          <w:noProof/>
          <w:sz w:val="20"/>
          <w:szCs w:val="20"/>
        </w:rPr>
        <mc:AlternateContent>
          <mc:Choice Requires="wps">
            <w:drawing>
              <wp:anchor distT="0" distB="0" distL="114300" distR="114300" simplePos="0" relativeHeight="251773952" behindDoc="0" locked="0" layoutInCell="1" allowOverlap="1" wp14:anchorId="2BFA28ED" wp14:editId="3700DBAC">
                <wp:simplePos x="0" y="0"/>
                <wp:positionH relativeFrom="column">
                  <wp:posOffset>111183</wp:posOffset>
                </wp:positionH>
                <wp:positionV relativeFrom="paragraph">
                  <wp:posOffset>2352510</wp:posOffset>
                </wp:positionV>
                <wp:extent cx="6067425" cy="1353787"/>
                <wp:effectExtent l="0" t="0" r="28575" b="18415"/>
                <wp:wrapNone/>
                <wp:docPr id="303" name="1 つの角を切り取った四角形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7425" cy="1353787"/>
                        </a:xfrm>
                        <a:prstGeom prst="snip1Rect">
                          <a:avLst>
                            <a:gd name="adj" fmla="val 10673"/>
                          </a:avLst>
                        </a:prstGeom>
                        <a:solidFill>
                          <a:sysClr val="window" lastClr="FFFFFF"/>
                        </a:solidFill>
                        <a:ln w="25400" cap="flat" cmpd="sng" algn="ctr">
                          <a:solidFill>
                            <a:sysClr val="windowText" lastClr="000000"/>
                          </a:solidFill>
                          <a:prstDash val="solid"/>
                        </a:ln>
                        <a:effectLst/>
                      </wps:spPr>
                      <wps:txbx>
                        <w:txbxContent>
                          <w:p w:rsidR="00027CAA" w:rsidRDefault="00027CAA" w:rsidP="00D12C0E">
                            <w:pPr>
                              <w:snapToGrid w:val="0"/>
                              <w:spacing w:line="240" w:lineRule="atLeast"/>
                              <w:ind w:left="214" w:hangingChars="100" w:hanging="214"/>
                              <w:jc w:val="left"/>
                              <w:rPr>
                                <w:rFonts w:asciiTheme="majorEastAsia" w:eastAsiaTheme="majorEastAsia" w:hAnsiTheme="majorEastAsia"/>
                              </w:rPr>
                            </w:pPr>
                            <w:r w:rsidRPr="001F31C5">
                              <w:rPr>
                                <w:rFonts w:asciiTheme="majorEastAsia" w:eastAsiaTheme="majorEastAsia" w:hAnsiTheme="majorEastAsia" w:hint="eastAsia"/>
                              </w:rPr>
                              <w:t xml:space="preserve">　　</w:t>
                            </w:r>
                            <w:r>
                              <w:rPr>
                                <w:rFonts w:asciiTheme="majorEastAsia" w:eastAsiaTheme="majorEastAsia" w:hAnsiTheme="majorEastAsia" w:hint="eastAsia"/>
                              </w:rPr>
                              <w:t>乳成分があると，乳酸菌は観察しにくいため乳清</w:t>
                            </w:r>
                            <w:r w:rsidR="00C66D37">
                              <w:rPr>
                                <w:rFonts w:asciiTheme="majorEastAsia" w:eastAsiaTheme="majorEastAsia" w:hAnsiTheme="majorEastAsia" w:hint="eastAsia"/>
                              </w:rPr>
                              <w:t>部分</w:t>
                            </w:r>
                            <w:r>
                              <w:rPr>
                                <w:rFonts w:asciiTheme="majorEastAsia" w:eastAsiaTheme="majorEastAsia" w:hAnsiTheme="majorEastAsia" w:hint="eastAsia"/>
                              </w:rPr>
                              <w:t>を用いる。</w:t>
                            </w:r>
                            <w:r w:rsidR="00F54826">
                              <w:rPr>
                                <w:rFonts w:asciiTheme="majorEastAsia" w:eastAsiaTheme="majorEastAsia" w:hAnsiTheme="majorEastAsia" w:hint="eastAsia"/>
                              </w:rPr>
                              <w:t xml:space="preserve">　　　</w:t>
                            </w:r>
                            <w:r>
                              <w:rPr>
                                <w:rFonts w:asciiTheme="majorEastAsia" w:eastAsiaTheme="majorEastAsia" w:hAnsiTheme="majorEastAsia" w:hint="eastAsia"/>
                              </w:rPr>
                              <w:t>ヨーグルトでなく，漬け物でもよい。漬け物の場合は，真核細胞の酵母菌も観察できる。</w:t>
                            </w:r>
                          </w:p>
                          <w:p w:rsidR="008A6EB1" w:rsidRDefault="008A6EB1" w:rsidP="00D12C0E">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Pr="008A6EB1">
                              <w:rPr>
                                <w:rFonts w:asciiTheme="majorEastAsia" w:eastAsiaTheme="majorEastAsia" w:hAnsiTheme="majorEastAsia" w:hint="eastAsia"/>
                              </w:rPr>
                              <w:t>メチレンブルー染色液の場合，細菌は死菌でないと染色されない。メタノールで固定してからメチレンブルー染色液で染色すると青く染色され</w:t>
                            </w:r>
                            <w:r w:rsidR="00C66D37">
                              <w:rPr>
                                <w:rFonts w:asciiTheme="majorEastAsia" w:eastAsiaTheme="majorEastAsia" w:hAnsiTheme="majorEastAsia" w:hint="eastAsia"/>
                              </w:rPr>
                              <w:t>乳酸菌の</w:t>
                            </w:r>
                            <w:r>
                              <w:rPr>
                                <w:rFonts w:asciiTheme="majorEastAsia" w:eastAsiaTheme="majorEastAsia" w:hAnsiTheme="majorEastAsia" w:hint="eastAsia"/>
                              </w:rPr>
                              <w:t>存在を確認しやすい。</w:t>
                            </w:r>
                            <w:r w:rsidR="00F54826">
                              <w:rPr>
                                <w:rFonts w:asciiTheme="majorEastAsia" w:eastAsiaTheme="majorEastAsia" w:hAnsiTheme="majorEastAsia" w:hint="eastAsia"/>
                              </w:rPr>
                              <w:t xml:space="preserve">　　　→状態１の失敗２</w:t>
                            </w:r>
                            <w:r w:rsidR="00D610AC">
                              <w:rPr>
                                <w:rFonts w:asciiTheme="majorEastAsia" w:eastAsiaTheme="majorEastAsia" w:hAnsiTheme="majorEastAsia" w:hint="eastAsia"/>
                              </w:rPr>
                              <w:t>（p.54）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303" o:spid="_x0000_s1087" style="position:absolute;left:0;text-align:left;margin-left:8.75pt;margin-top:185.25pt;width:477.75pt;height:106.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067425,13537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7O3AIAAH0FAAAOAAAAZHJzL2Uyb0RvYy54bWysVM1uEzEQviPxDpbvdHfz05SomypqFYQU&#10;lYoW9ex4vdkFr21sJ7vhll5AXJB64NIDEiBx4w14migSj8HYu0lT2hPCB8vjGc/4++bn8KgqOJoz&#10;bXIpYhzthRgxQWWSi2mMX12MnhxgZCwRCeFSsBgvmMFHg8ePDkvVZy2ZSZ4wjcCJMP1SxTizVvWD&#10;wNCMFcTsScUEKFOpC2JB1NMg0aQE7wUPWmG4H5RSJ0pLyoyB25NaiQfef5oyal+kqWEW8RjD36zf&#10;td8nbg8Gh6Q/1URlOW2+Qf7hFwXJBQTdujohlqCZzu+5KnKqpZGp3aOyCGSa5pR5DIAmCv9Cc54R&#10;xTwWIMeoLU3m/7mlp/MzjfIkxu2wjZEgBSQpQqvl99Xy5+8f16ur6/WH96urj+tPn1fLb6vll/XN&#10;Ddyvf31F7gXwVyrTBzfn6kw7BowaS/rGgCK4o3GCaWyqVBfOFvCjyidjsU0GqyyicLkf7vc6rS5G&#10;FHRRu9vuHfRcuID0N8+VNvYZkwVyhxgbkavoJaTcZ4LMx8b6lCQNLJK8xigtOCR4TjiKIIAHAB4b&#10;YzhtfHookufJKOfcCwtzzDWClzGGAkxkiREnxsJljEd+Nd8zu8+4QGWMW91OCOVHCZR4yomFY6GA&#10;dCOmGBE+hd6hVvt/33lt7gW9AH52Aod+PRTYATkhJqt/7L02Zlw4PMx3B3C0yVSdHJcmW00qXxNd&#10;z7i7mshkAYWiZd1BRtFRDgHGQMAZ0cAooIMxYF/AlnIJkGVzwiiT+t1D984eKhm0GJXQgkDH2xnR&#10;DOA9F1DjT6NOx/WsFzrdXgsEvauZ7GrErDiWkJsIBo6i/ujsLd8cUy2LS5gWQxcVVERQiF0T3wjH&#10;th4NMG8oGw69GfSpInYszhV1zh11jtqL6pJo1VSehaScyk27NuVU1+qtrXsp5HBmZZpvSa95bXoF&#10;etzXdzOP3BDZlb3V7dQc/AEAAP//AwBQSwMEFAAGAAgAAAAhACmz7UnfAAAACgEAAA8AAABkcnMv&#10;ZG93bnJldi54bWxMj8tOwzAQRfdI/IM1SOyoA1Fxm8apEBIbxKKEVGI5td0kqh8hdtPw9wwr2M3V&#10;HN1HuZ2dZZMZYx+8hPtFBsx4FXTvWwnNx8vdClhM6DXa4I2EbxNhW11flVjocPHvZqpTy8jExwIl&#10;dCkNBedRdcZhXITBePodw+gwkRxbrke8kLmz/CHLHrnD3lNCh4N57ow61WcnIdm53u3r03rXKNx/&#10;iUk1n69vUt7ezE8bYMnM6Q+G3/pUHSrqdAhnryOzpMWSSAm5yOggYC1yGneQsFzlAnhV8v8Tqh8A&#10;AAD//wMAUEsBAi0AFAAGAAgAAAAhALaDOJL+AAAA4QEAABMAAAAAAAAAAAAAAAAAAAAAAFtDb250&#10;ZW50X1R5cGVzXS54bWxQSwECLQAUAAYACAAAACEAOP0h/9YAAACUAQAACwAAAAAAAAAAAAAAAAAv&#10;AQAAX3JlbHMvLnJlbHNQSwECLQAUAAYACAAAACEAAMvuztwCAAB9BQAADgAAAAAAAAAAAAAAAAAu&#10;AgAAZHJzL2Uyb0RvYy54bWxQSwECLQAUAAYACAAAACEAKbPtSd8AAAAKAQAADwAAAAAAAAAAAAAA&#10;AAA2BQAAZHJzL2Rvd25yZXYueG1sUEsFBgAAAAAEAAQA8wAAAEIGAAAAAA==&#10;" adj="-11796480,,5400" path="m,l5922935,r144490,144490l6067425,1353787,,1353787,,xe" fillcolor="window" strokecolor="windowText" strokeweight="2pt">
                <v:stroke joinstyle="miter"/>
                <v:formulas/>
                <v:path arrowok="t" o:connecttype="custom" o:connectlocs="0,0;5922935,0;6067425,144490;6067425,1353787;0,1353787;0,0" o:connectangles="0,0,0,0,0,0" textboxrect="0,0,6067425,1353787"/>
                <v:textbox>
                  <w:txbxContent>
                    <w:p w:rsidR="00027CAA" w:rsidRDefault="00027CAA" w:rsidP="00D12C0E">
                      <w:pPr>
                        <w:snapToGrid w:val="0"/>
                        <w:spacing w:line="240" w:lineRule="atLeast"/>
                        <w:ind w:left="214" w:hangingChars="100" w:hanging="214"/>
                        <w:jc w:val="left"/>
                        <w:rPr>
                          <w:rFonts w:asciiTheme="majorEastAsia" w:eastAsiaTheme="majorEastAsia" w:hAnsiTheme="majorEastAsia"/>
                        </w:rPr>
                      </w:pPr>
                      <w:r w:rsidRPr="001F31C5">
                        <w:rPr>
                          <w:rFonts w:asciiTheme="majorEastAsia" w:eastAsiaTheme="majorEastAsia" w:hAnsiTheme="majorEastAsia" w:hint="eastAsia"/>
                        </w:rPr>
                        <w:t xml:space="preserve">　　</w:t>
                      </w:r>
                      <w:r>
                        <w:rPr>
                          <w:rFonts w:asciiTheme="majorEastAsia" w:eastAsiaTheme="majorEastAsia" w:hAnsiTheme="majorEastAsia" w:hint="eastAsia"/>
                        </w:rPr>
                        <w:t>乳成分があると，乳酸菌は観察しにくいため乳清</w:t>
                      </w:r>
                      <w:r w:rsidR="00C66D37">
                        <w:rPr>
                          <w:rFonts w:asciiTheme="majorEastAsia" w:eastAsiaTheme="majorEastAsia" w:hAnsiTheme="majorEastAsia" w:hint="eastAsia"/>
                        </w:rPr>
                        <w:t>部分</w:t>
                      </w:r>
                      <w:r>
                        <w:rPr>
                          <w:rFonts w:asciiTheme="majorEastAsia" w:eastAsiaTheme="majorEastAsia" w:hAnsiTheme="majorEastAsia" w:hint="eastAsia"/>
                        </w:rPr>
                        <w:t>を用いる。</w:t>
                      </w:r>
                      <w:r w:rsidR="00F54826">
                        <w:rPr>
                          <w:rFonts w:asciiTheme="majorEastAsia" w:eastAsiaTheme="majorEastAsia" w:hAnsiTheme="majorEastAsia" w:hint="eastAsia"/>
                        </w:rPr>
                        <w:t xml:space="preserve">　　　</w:t>
                      </w:r>
                      <w:r>
                        <w:rPr>
                          <w:rFonts w:asciiTheme="majorEastAsia" w:eastAsiaTheme="majorEastAsia" w:hAnsiTheme="majorEastAsia" w:hint="eastAsia"/>
                        </w:rPr>
                        <w:t>ヨーグルトでなく，漬け物でもよい。漬け物の場合は，真核細胞の酵母菌も観察できる。</w:t>
                      </w:r>
                    </w:p>
                    <w:p w:rsidR="008A6EB1" w:rsidRDefault="008A6EB1" w:rsidP="00D12C0E">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Pr="008A6EB1">
                        <w:rPr>
                          <w:rFonts w:asciiTheme="majorEastAsia" w:eastAsiaTheme="majorEastAsia" w:hAnsiTheme="majorEastAsia" w:hint="eastAsia"/>
                        </w:rPr>
                        <w:t>メチレンブルー染色液の場合，細菌は死菌でないと染色されない。メタノールで固定してからメチレンブルー染色液で染色すると青く染色され</w:t>
                      </w:r>
                      <w:r w:rsidR="00C66D37">
                        <w:rPr>
                          <w:rFonts w:asciiTheme="majorEastAsia" w:eastAsiaTheme="majorEastAsia" w:hAnsiTheme="majorEastAsia" w:hint="eastAsia"/>
                        </w:rPr>
                        <w:t>乳酸菌の</w:t>
                      </w:r>
                      <w:r>
                        <w:rPr>
                          <w:rFonts w:asciiTheme="majorEastAsia" w:eastAsiaTheme="majorEastAsia" w:hAnsiTheme="majorEastAsia" w:hint="eastAsia"/>
                        </w:rPr>
                        <w:t>存在を確認しやすい。</w:t>
                      </w:r>
                      <w:r w:rsidR="00F54826">
                        <w:rPr>
                          <w:rFonts w:asciiTheme="majorEastAsia" w:eastAsiaTheme="majorEastAsia" w:hAnsiTheme="majorEastAsia" w:hint="eastAsia"/>
                        </w:rPr>
                        <w:t xml:space="preserve">　　　→状態１の失敗２</w:t>
                      </w:r>
                      <w:r w:rsidR="00D610AC">
                        <w:rPr>
                          <w:rFonts w:asciiTheme="majorEastAsia" w:eastAsiaTheme="majorEastAsia" w:hAnsiTheme="majorEastAsia" w:hint="eastAsia"/>
                        </w:rPr>
                        <w:t>（p.54）</w:t>
                      </w:r>
                    </w:p>
                  </w:txbxContent>
                </v:textbox>
              </v:shape>
            </w:pict>
          </mc:Fallback>
        </mc:AlternateContent>
      </w:r>
    </w:p>
    <w:p w:rsidR="00027CAA" w:rsidRPr="001F6B06" w:rsidRDefault="00651954" w:rsidP="00F54826">
      <w:pPr>
        <w:ind w:left="223" w:hangingChars="104" w:hanging="223"/>
        <w:rPr>
          <w:sz w:val="20"/>
          <w:szCs w:val="20"/>
        </w:rPr>
      </w:pPr>
      <w:r>
        <w:rPr>
          <w:noProof/>
          <w:snapToGrid/>
        </w:rPr>
        <w:drawing>
          <wp:anchor distT="0" distB="0" distL="114300" distR="114300" simplePos="0" relativeHeight="251847680" behindDoc="0" locked="0" layoutInCell="1" allowOverlap="1" wp14:anchorId="37B69A1C" wp14:editId="7342EF2C">
            <wp:simplePos x="0" y="0"/>
            <wp:positionH relativeFrom="column">
              <wp:posOffset>200025</wp:posOffset>
            </wp:positionH>
            <wp:positionV relativeFrom="paragraph">
              <wp:posOffset>68712</wp:posOffset>
            </wp:positionV>
            <wp:extent cx="215900" cy="215900"/>
            <wp:effectExtent l="19050" t="19050" r="12700" b="12700"/>
            <wp:wrapNone/>
            <wp:docPr id="461" name="図 46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8">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66D37">
        <w:rPr>
          <w:noProof/>
          <w:snapToGrid/>
        </w:rPr>
        <w:drawing>
          <wp:anchor distT="0" distB="0" distL="114300" distR="114300" simplePos="0" relativeHeight="251837440" behindDoc="0" locked="0" layoutInCell="1" allowOverlap="1" wp14:anchorId="0B6ACE81" wp14:editId="1B80CFF5">
            <wp:simplePos x="0" y="0"/>
            <wp:positionH relativeFrom="column">
              <wp:posOffset>4455445</wp:posOffset>
            </wp:positionH>
            <wp:positionV relativeFrom="paragraph">
              <wp:posOffset>113665</wp:posOffset>
            </wp:positionV>
            <wp:extent cx="215900" cy="215900"/>
            <wp:effectExtent l="19050" t="19050" r="12700" b="12700"/>
            <wp:wrapNone/>
            <wp:docPr id="465" name="図 465"/>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3">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27CAA" w:rsidRDefault="00027CAA" w:rsidP="00027CAA">
      <w:pPr>
        <w:rPr>
          <w:sz w:val="20"/>
          <w:szCs w:val="20"/>
        </w:rPr>
      </w:pPr>
    </w:p>
    <w:p w:rsidR="00027CAA" w:rsidRDefault="00027CAA" w:rsidP="00027CAA">
      <w:pPr>
        <w:rPr>
          <w:sz w:val="20"/>
          <w:szCs w:val="20"/>
        </w:rPr>
      </w:pPr>
    </w:p>
    <w:p w:rsidR="00027CAA" w:rsidRDefault="00C66D37" w:rsidP="00027CAA">
      <w:pPr>
        <w:rPr>
          <w:sz w:val="20"/>
          <w:szCs w:val="20"/>
        </w:rPr>
      </w:pPr>
      <w:r>
        <w:rPr>
          <w:noProof/>
          <w:snapToGrid/>
        </w:rPr>
        <w:drawing>
          <wp:anchor distT="0" distB="0" distL="114300" distR="114300" simplePos="0" relativeHeight="251835392" behindDoc="0" locked="0" layoutInCell="1" allowOverlap="1" wp14:anchorId="799793A1" wp14:editId="47077A94">
            <wp:simplePos x="0" y="0"/>
            <wp:positionH relativeFrom="column">
              <wp:posOffset>5384165</wp:posOffset>
            </wp:positionH>
            <wp:positionV relativeFrom="paragraph">
              <wp:posOffset>-6350</wp:posOffset>
            </wp:positionV>
            <wp:extent cx="215900" cy="215900"/>
            <wp:effectExtent l="19050" t="19050" r="12700" b="12700"/>
            <wp:wrapNone/>
            <wp:docPr id="464" name="図 464"/>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27CAA" w:rsidRDefault="00027CAA" w:rsidP="00027CAA">
      <w:pPr>
        <w:rPr>
          <w:sz w:val="20"/>
          <w:szCs w:val="20"/>
        </w:rPr>
      </w:pPr>
    </w:p>
    <w:p w:rsidR="008A6EB1" w:rsidRDefault="008A6EB1" w:rsidP="00027CAA">
      <w:pPr>
        <w:rPr>
          <w:sz w:val="20"/>
          <w:szCs w:val="20"/>
        </w:rPr>
      </w:pPr>
    </w:p>
    <w:p w:rsidR="00027CAA" w:rsidRPr="001F6B06" w:rsidRDefault="00027CAA" w:rsidP="00027CAA">
      <w:pPr>
        <w:ind w:left="212" w:hangingChars="104" w:hanging="212"/>
        <w:rPr>
          <w:sz w:val="20"/>
          <w:szCs w:val="20"/>
        </w:rPr>
      </w:pPr>
      <w:r>
        <w:rPr>
          <w:rFonts w:hint="eastAsia"/>
          <w:sz w:val="20"/>
          <w:szCs w:val="20"/>
        </w:rPr>
        <w:t xml:space="preserve">　・</w:t>
      </w:r>
      <w:r w:rsidRPr="001F6B06">
        <w:rPr>
          <w:rFonts w:hint="eastAsia"/>
          <w:sz w:val="20"/>
          <w:szCs w:val="20"/>
        </w:rPr>
        <w:t>オオカナダモ</w:t>
      </w:r>
    </w:p>
    <w:p w:rsidR="00027CAA" w:rsidRDefault="00F54826" w:rsidP="00664F00">
      <w:pPr>
        <w:ind w:left="223" w:hangingChars="104" w:hanging="223"/>
        <w:rPr>
          <w:sz w:val="20"/>
          <w:szCs w:val="20"/>
        </w:rPr>
      </w:pPr>
      <w:r w:rsidRPr="00736D6C">
        <w:rPr>
          <w:noProof/>
          <w:snapToGrid/>
        </w:rPr>
        <mc:AlternateContent>
          <mc:Choice Requires="wps">
            <w:drawing>
              <wp:anchor distT="0" distB="0" distL="114300" distR="114300" simplePos="0" relativeHeight="251823104" behindDoc="0" locked="0" layoutInCell="1" allowOverlap="1" wp14:anchorId="1BF96A6B" wp14:editId="4A7457D3">
                <wp:simplePos x="0" y="0"/>
                <wp:positionH relativeFrom="column">
                  <wp:posOffset>3178142</wp:posOffset>
                </wp:positionH>
                <wp:positionV relativeFrom="paragraph">
                  <wp:posOffset>2436495</wp:posOffset>
                </wp:positionV>
                <wp:extent cx="1170338" cy="268605"/>
                <wp:effectExtent l="0" t="0" r="0" b="0"/>
                <wp:wrapNone/>
                <wp:docPr id="4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38" cy="268605"/>
                        </a:xfrm>
                        <a:prstGeom prst="rect">
                          <a:avLst/>
                        </a:prstGeom>
                        <a:solidFill>
                          <a:srgbClr val="FFFFFF">
                            <a:alpha val="40000"/>
                          </a:srgbClr>
                        </a:solidFill>
                        <a:ln w="9525">
                          <a:noFill/>
                          <a:miter lim="800000"/>
                          <a:headEnd/>
                          <a:tailEnd/>
                        </a:ln>
                      </wps:spPr>
                      <wps:txbx>
                        <w:txbxContent>
                          <w:p w:rsidR="00664F00" w:rsidRPr="000A221B" w:rsidRDefault="00664F00" w:rsidP="000A221B">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染色</w:t>
                            </w:r>
                            <w:r w:rsidR="00F54826">
                              <w:rPr>
                                <w:rFonts w:ascii="ＭＳ ゴシック" w:eastAsia="ＭＳ ゴシック" w:hAnsi="ＭＳ ゴシック" w:hint="eastAsia"/>
                                <w:sz w:val="18"/>
                                <w:szCs w:val="18"/>
                              </w:rPr>
                              <w:t>液を滴下</w:t>
                            </w:r>
                            <w:r w:rsidRPr="000A221B">
                              <w:rPr>
                                <w:rFonts w:ascii="ＭＳ ゴシック" w:eastAsia="ＭＳ ゴシック" w:hAnsi="ＭＳ ゴシック" w:hint="eastAsia"/>
                                <w:sz w:val="18"/>
                                <w:szCs w:val="18"/>
                              </w:rPr>
                              <w:t>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250.25pt;margin-top:191.85pt;width:92.15pt;height:21.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50bUwIAAFcEAAAOAAAAZHJzL2Uyb0RvYy54bWysVMGO0zAQvSPxD5bvbNJu2+1GTVfLLouQ&#10;dgFp4QMcx2ksHI+xvU2WYyshPoJfQJz5nvwIY6ctBW6IHCyPZ+bNzJuZLC66RpG1sE6CzunoJKVE&#10;aA6l1Kucvn9382xOifNMl0yBFjl9FI5eLJ8+WbQmE2OoQZXCEgTRLmtNTmvvTZYkjteiYe4EjNCo&#10;rMA2zKNoV0lpWYvojUrGaTpLWrClscCFc/h6PSjpMuJXleD+TVU54YnKKebm42njWYQzWS5YtrLM&#10;1JLv0mD/kEXDpMagB6hr5hl5sPIvqEZyCw4qf8KhSaCqJBexBqxmlP5RzX3NjIi1IDnOHGhy/w+W&#10;v16/tUSWOZ1MZ5Ro1mCT+u3nfvOt3/zot19Iv/3ab7f95jvKZBwIa43L0O/eoKfvnkOHjY/FO3ML&#10;/IMjGq5qplfi0lpoa8FKTHgUPJMj1wHHBZCivYMS47IHDxGoq2wT2ER+CKJj4x4PzRKdJzyEHJ2l&#10;p6c4Xhx149l8lk5jCJbtvY11/qWAhoRLTi0OQ0Rn61vnQzYs25uEYA6ULG+kUlGwq+JKWbJmODg3&#10;8Rt8lanZ8DpJ8duFdIN5xPwNR2nS5vR8Op5Gdw0hQBy6RnqcfCWbnM4D0m4WA10vdBlNPJNquGOq&#10;Su/4C5QN5Pmu6GLvpvN9XwooH5FRC8Ok42bipQb7iZIWpzyn7uMDs4IS9UpjV85Hk0lYiyhMpmdj&#10;FOyxpjjWMM0RKqeekuF65eMqBcI0XGL3KhmJDW0eMtnljNMbudltWliPYzla/fofLH8CAAD//wMA&#10;UEsDBBQABgAIAAAAIQACWRMM3wAAAAsBAAAPAAAAZHJzL2Rvd25yZXYueG1sTI/BTsMwEETvSPyD&#10;tUjcqE2ThijEqRACwYmKUvXsxkscNbaD7abh71lOcFzt08ybej3bgU0YYu+dhNuFAIau9bp3nYTd&#10;x/NNCSwm5bQavEMJ3xhh3Vxe1KrS/uzecdqmjlGIi5WSYFIaK85ja9CquPAjOvp9+mBVojN0XAd1&#10;pnA78KUQBbeqd9Rg1IiPBtvj9mQlHF9wY7984Pkrn+L+LRNP2ggpr6/mh3tgCef0B8OvPqlDQ04H&#10;f3I6skHCSogVoRKyMrsDRkRR5jTmICFfFgJ4U/P/G5ofAAAA//8DAFBLAQItABQABgAIAAAAIQC2&#10;gziS/gAAAOEBAAATAAAAAAAAAAAAAAAAAAAAAABbQ29udGVudF9UeXBlc10ueG1sUEsBAi0AFAAG&#10;AAgAAAAhADj9If/WAAAAlAEAAAsAAAAAAAAAAAAAAAAALwEAAF9yZWxzLy5yZWxzUEsBAi0AFAAG&#10;AAgAAAAhAI6vnRtTAgAAVwQAAA4AAAAAAAAAAAAAAAAALgIAAGRycy9lMm9Eb2MueG1sUEsBAi0A&#10;FAAGAAgAAAAhAAJZEwzfAAAACwEAAA8AAAAAAAAAAAAAAAAArQQAAGRycy9kb3ducmV2LnhtbFBL&#10;BQYAAAAABAAEAPMAAAC5BQAAAAA=&#10;" stroked="f">
                <v:fill opacity="26214f"/>
                <v:textbox>
                  <w:txbxContent>
                    <w:p w:rsidR="00664F00" w:rsidRPr="000A221B" w:rsidRDefault="00664F00" w:rsidP="000A221B">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染色</w:t>
                      </w:r>
                      <w:r w:rsidR="00F54826">
                        <w:rPr>
                          <w:rFonts w:ascii="ＭＳ ゴシック" w:eastAsia="ＭＳ ゴシック" w:hAnsi="ＭＳ ゴシック" w:hint="eastAsia"/>
                          <w:sz w:val="18"/>
                          <w:szCs w:val="18"/>
                        </w:rPr>
                        <w:t>液を滴下</w:t>
                      </w:r>
                      <w:r w:rsidRPr="000A221B">
                        <w:rPr>
                          <w:rFonts w:ascii="ＭＳ ゴシック" w:eastAsia="ＭＳ ゴシック" w:hAnsi="ＭＳ ゴシック" w:hint="eastAsia"/>
                          <w:sz w:val="18"/>
                          <w:szCs w:val="18"/>
                        </w:rPr>
                        <w:t>する</w:t>
                      </w:r>
                    </w:p>
                  </w:txbxContent>
                </v:textbox>
              </v:shape>
            </w:pict>
          </mc:Fallback>
        </mc:AlternateContent>
      </w:r>
      <w:r w:rsidR="00664F00" w:rsidRPr="00736D6C">
        <w:rPr>
          <w:noProof/>
          <w:snapToGrid/>
        </w:rPr>
        <mc:AlternateContent>
          <mc:Choice Requires="wps">
            <w:drawing>
              <wp:anchor distT="0" distB="0" distL="114300" distR="114300" simplePos="0" relativeHeight="251821056" behindDoc="0" locked="0" layoutInCell="1" allowOverlap="1" wp14:anchorId="4A4ACB3E" wp14:editId="3263D44E">
                <wp:simplePos x="0" y="0"/>
                <wp:positionH relativeFrom="column">
                  <wp:posOffset>108249</wp:posOffset>
                </wp:positionH>
                <wp:positionV relativeFrom="paragraph">
                  <wp:posOffset>2436493</wp:posOffset>
                </wp:positionV>
                <wp:extent cx="1000125" cy="268867"/>
                <wp:effectExtent l="0" t="0" r="9525" b="0"/>
                <wp:wrapNone/>
                <wp:docPr id="4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68867"/>
                        </a:xfrm>
                        <a:prstGeom prst="rect">
                          <a:avLst/>
                        </a:prstGeom>
                        <a:solidFill>
                          <a:srgbClr val="FFFFFF">
                            <a:alpha val="40000"/>
                          </a:srgbClr>
                        </a:solidFill>
                        <a:ln w="9525">
                          <a:noFill/>
                          <a:miter lim="800000"/>
                          <a:headEnd/>
                          <a:tailEnd/>
                        </a:ln>
                      </wps:spPr>
                      <wps:txbx>
                        <w:txbxContent>
                          <w:p w:rsidR="00664F00" w:rsidRPr="000A221B" w:rsidRDefault="00664F00" w:rsidP="000A221B">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水を滴下する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8.5pt;margin-top:191.85pt;width:78.75pt;height:21.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uQUwIAAFcEAAAOAAAAZHJzL2Uyb0RvYy54bWysVM2O0zAQviPxDpbvNGnV7rZR09WySxHS&#10;8iMtPIDjOI2F4zG226Qct9KKh+AVEGeeJy/C2OkuBW6IHixPxvPNN9/MdHnRNYrshHUSdE7Ho5QS&#10;oTmUUm9y+uH9+tmcEueZLpkCLXK6F45erJ4+WbYmExOoQZXCEgTRLmtNTmvvTZYkjteiYW4ERmh0&#10;VmAb5tG0m6S0rEX0RiWTND1LWrClscCFc/j1enDSVcSvKsH926pywhOVU+Tm42njWYQzWS1ZtrHM&#10;1JIfabB/YNEwqTHpI9Q184xsrfwLqpHcgoPKjzg0CVSV5CLWgNWM0z+qua2ZEbEWFMeZR5nc/4Pl&#10;b3bvLJFlTqezGSWaNdik/nDf333r7370hy+kP3ztD4f+7jvaZBIEa43LMO7WYKTvnkOHjY/FO3MD&#10;/KMjGq5qpjfi0lpoa8FKJDwOkclJ6IDjAkjRvoYS87KthwjUVbYJaqI+BNGxcfvHZonOEx5Spmk6&#10;niBnjr7J2Xx+dh5TsOwh2ljnXwpoSLjk1OIwRHS2u3E+sGHZw5OQzIGS5VoqFQ27Ka6UJTuGg7OO&#10;vyFWmZoNX6dIIA4Q4rjhecT8DUdp0uZ0MUOiAVZDSBCHrpEeJ1/JJqfzgHScxSDXC13GJ55JNdwx&#10;hdJH/YJkg3i+K7rYu9nioS8FlHtU1MIw6biZeKnBfqakxSnPqfu0ZVZQol5p7MpiPJ2GtYjGdHY+&#10;QcOeeopTD9McoXLqKRmuVz6u0lDZJXavklHY0OaByZEzTm/U5rhpYT1O7fjq1//B6icAAAD//wMA&#10;UEsDBBQABgAIAAAAIQBZgjH43gAAAAoBAAAPAAAAZHJzL2Rvd25yZXYueG1sTI/BTsMwEETvSP0H&#10;aytxo3ab0FQhTlUhEJxAFMTZjZc4arwOtpuGv8c9wXE0o5k31XayPRvRh86RhOVCAENqnO6olfDx&#10;/nizARaiIq16RyjhBwNs69lVpUrtzvSG4z62LJVQKJUEE+NQch4ag1aFhRuQkvflvFUxSd9y7dU5&#10;lduer4RYc6s6SgtGDXhvsDnuT1bC8Qlf7bfzPH/mY/h8ycSDNkLK6/m0uwMWcYp/YbjgJ3SoE9PB&#10;nUgH1iddpCtRQrbJCmCXQJHfAjtIyFdrAbyu+P8L9S8AAAD//wMAUEsBAi0AFAAGAAgAAAAhALaD&#10;OJL+AAAA4QEAABMAAAAAAAAAAAAAAAAAAAAAAFtDb250ZW50X1R5cGVzXS54bWxQSwECLQAUAAYA&#10;CAAAACEAOP0h/9YAAACUAQAACwAAAAAAAAAAAAAAAAAvAQAAX3JlbHMvLnJlbHNQSwECLQAUAAYA&#10;CAAAACEAB6+bkFMCAABXBAAADgAAAAAAAAAAAAAAAAAuAgAAZHJzL2Uyb0RvYy54bWxQSwECLQAU&#10;AAYACAAAACEAWYIx+N4AAAAKAQAADwAAAAAAAAAAAAAAAACtBAAAZHJzL2Rvd25yZXYueG1sUEsF&#10;BgAAAAAEAAQA8wAAALgFAAAAAA==&#10;" stroked="f">
                <v:fill opacity="26214f"/>
                <v:textbox>
                  <w:txbxContent>
                    <w:p w:rsidR="00664F00" w:rsidRPr="000A221B" w:rsidRDefault="00664F00" w:rsidP="000A221B">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水を滴下する</w:t>
                      </w:r>
                    </w:p>
                  </w:txbxContent>
                </v:textbox>
              </v:shape>
            </w:pict>
          </mc:Fallback>
        </mc:AlternateContent>
      </w:r>
      <w:r w:rsidR="00027CAA" w:rsidRPr="00872E59">
        <w:rPr>
          <w:noProof/>
          <w:sz w:val="20"/>
          <w:szCs w:val="20"/>
        </w:rPr>
        <mc:AlternateContent>
          <mc:Choice Requires="wps">
            <w:drawing>
              <wp:anchor distT="0" distB="0" distL="114300" distR="114300" simplePos="0" relativeHeight="251774976" behindDoc="0" locked="0" layoutInCell="1" allowOverlap="1" wp14:anchorId="067D5BAA" wp14:editId="12323F76">
                <wp:simplePos x="0" y="0"/>
                <wp:positionH relativeFrom="column">
                  <wp:posOffset>110490</wp:posOffset>
                </wp:positionH>
                <wp:positionV relativeFrom="paragraph">
                  <wp:posOffset>2888615</wp:posOffset>
                </wp:positionV>
                <wp:extent cx="6067425" cy="831215"/>
                <wp:effectExtent l="0" t="0" r="28575" b="26035"/>
                <wp:wrapSquare wrapText="bothSides"/>
                <wp:docPr id="304" name="1 つの角を切り取った四角形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7425" cy="831215"/>
                        </a:xfrm>
                        <a:prstGeom prst="snip1Rect">
                          <a:avLst>
                            <a:gd name="adj" fmla="val 10673"/>
                          </a:avLst>
                        </a:prstGeom>
                        <a:solidFill>
                          <a:sysClr val="window" lastClr="FFFFFF"/>
                        </a:solidFill>
                        <a:ln w="25400" cap="flat" cmpd="sng" algn="ctr">
                          <a:solidFill>
                            <a:sysClr val="windowText" lastClr="000000"/>
                          </a:solidFill>
                          <a:prstDash val="solid"/>
                        </a:ln>
                        <a:effectLst/>
                      </wps:spPr>
                      <wps:txbx>
                        <w:txbxContent>
                          <w:p w:rsidR="00027CAA" w:rsidRDefault="00027CAA" w:rsidP="00D12C0E">
                            <w:pPr>
                              <w:snapToGrid w:val="0"/>
                              <w:spacing w:line="240" w:lineRule="atLeast"/>
                              <w:ind w:left="214" w:hangingChars="100" w:hanging="214"/>
                              <w:jc w:val="left"/>
                              <w:rPr>
                                <w:rFonts w:asciiTheme="majorEastAsia" w:eastAsiaTheme="majorEastAsia" w:hAnsiTheme="majorEastAsia"/>
                              </w:rPr>
                            </w:pPr>
                            <w:r w:rsidRPr="001F31C5">
                              <w:rPr>
                                <w:rFonts w:asciiTheme="majorEastAsia" w:eastAsiaTheme="majorEastAsia" w:hAnsiTheme="majorEastAsia" w:hint="eastAsia"/>
                              </w:rPr>
                              <w:t xml:space="preserve">　　</w:t>
                            </w:r>
                            <w:r w:rsidRPr="00296423">
                              <w:rPr>
                                <w:rFonts w:asciiTheme="majorEastAsia" w:eastAsiaTheme="majorEastAsia" w:hAnsiTheme="majorEastAsia" w:hint="eastAsia"/>
                              </w:rPr>
                              <w:t>オオカナダモの葉の細胞は２層になっているため，とても観察しやすい。表側の細胞はやや大きく，裏側の細胞は細長く小さい。葉を一枚ピンセットでつまみ取り，</w:t>
                            </w:r>
                            <w:r>
                              <w:rPr>
                                <w:rFonts w:asciiTheme="majorEastAsia" w:eastAsiaTheme="majorEastAsia" w:hAnsiTheme="majorEastAsia" w:hint="eastAsia"/>
                              </w:rPr>
                              <w:t>観察したい面が上になるようにする。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304" o:spid="_x0000_s1090" style="position:absolute;left:0;text-align:left;margin-left:8.7pt;margin-top:227.45pt;width:477.75pt;height:65.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067425,831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RKb3AIAAHwFAAAOAAAAZHJzL2Uyb0RvYy54bWysVM1uEzEQviPxDpbvdHfTJC2rbqqoVRBS&#10;1Fa0qGfH680ueG1jO9mEW3op4oLUA5cekACJG2/A00SReAzG3k2a0p4QPlgez/gbzzc/B4ezkqMp&#10;06aQIsHRTogRE1SmhRgn+PXF4Nk+RsYSkRIuBUvwnBl82Hv65KBSMWvJXPKUaQQgwsSVSnBurYqD&#10;wNCclcTsSMUEKDOpS2JB1OMg1aQC9JIHrTDsBpXUqdKSMmPg9rhW4p7HzzJG7WmWGWYRTzD8zfpd&#10;+33k9qB3QOKxJiovaPMN8g+/KEkhwOkG6phYgia6eABVFlRLIzO7Q2UZyCwrKPMxQDRR+Fc05zlR&#10;zMcC5Bi1ocn8P1h6Mj3TqEgTvBu2MRKkhCRFaLn4vlz8/P3jZnl1s/pwvbz6uPr0ebn4tlx8Wd3e&#10;wv3q11fkXgB/lTIxwJyrM+0YMGoo6VsDiuCexgmmsZllunS2ED+a+WTMN8lgM4soXHbD7l671cGI&#10;gm5/N2pFHectIPH6tdLGvmCyRO6QYCMKFb2CjPtEkOnQWJ+RtImKpG8wykoO+Z0SjiLA320QG2PA&#10;XmP6SCQv0kHBuRfm5ohrBC8TDPWXygojToyFywQP/GrAzPYzLlCV4FanHUL1UQIVnnFi4Vgq4NyI&#10;MUaEj6F1qNX+3/demwdOL4CeLcehX485doEcE5PXP/aojRkXLh7mmwM4Wieqzo3Lkp2NZr4kur4/&#10;3NVIpnOoEy3rBjKKDgpwMAQCzogGRiE6mAL2FLaMSwhZNieMcqnfP3bv7KGQQYtRBR0IdLybEM0g&#10;vJcCSvx51G67lvVCu7PXAkFva0bbGjEpjyTkJoJ5o6g/OnvL18dMy/IShkXfeQUVERR818Q3wpGt&#10;JwOMG8r6fW8GbaqIHYpzRR24o85RezG7JFo1lWchKSdy3a0k9uVU1+qdrXspZH9iZVZsSK95bVoF&#10;WtzXdzOO3AzZlr3V3dDs/QEAAP//AwBQSwMEFAAGAAgAAAAhAIEAG+bfAAAACgEAAA8AAABkcnMv&#10;ZG93bnJldi54bWxMj8FOg0AQhu8mvsNmTLzZxQZaQJamqeFiUhOr8bywIxDZWcIuLb6905Pe5s98&#10;+eebYrfYQZxx8r0jBY+rCARS40xPrYKP9+ohBeGDJqMHR6jgBz3sytubQufGXegNz6fQCi4hn2sF&#10;XQhjLqVvOrTar9yIxLsvN1kdOE6tNJO+cLkd5DqKNtLqnvhCp0c8dNh8n2arYG67qpbHLD7sN68v&#10;Y/1sqk8ZlLq/W/ZPIAIu4Q+Gqz6rQ8lOtZvJeDFw3sZMKoiTOAPBQLZd81ArSNIkBVkW8v8L5S8A&#10;AAD//wMAUEsBAi0AFAAGAAgAAAAhALaDOJL+AAAA4QEAABMAAAAAAAAAAAAAAAAAAAAAAFtDb250&#10;ZW50X1R5cGVzXS54bWxQSwECLQAUAAYACAAAACEAOP0h/9YAAACUAQAACwAAAAAAAAAAAAAAAAAv&#10;AQAAX3JlbHMvLnJlbHNQSwECLQAUAAYACAAAACEAerkSm9wCAAB8BQAADgAAAAAAAAAAAAAAAAAu&#10;AgAAZHJzL2Uyb0RvYy54bWxQSwECLQAUAAYACAAAACEAgQAb5t8AAAAKAQAADwAAAAAAAAAAAAAA&#10;AAA2BQAAZHJzL2Rvd25yZXYueG1sUEsFBgAAAAAEAAQA8wAAAEIGAAAAAA==&#10;" adj="-11796480,,5400" path="m,l5978709,r88716,88716l6067425,831215,,831215,,xe" fillcolor="window" strokecolor="windowText" strokeweight="2pt">
                <v:stroke joinstyle="miter"/>
                <v:formulas/>
                <v:path arrowok="t" o:connecttype="custom" o:connectlocs="0,0;5978709,0;6067425,88716;6067425,831215;0,831215;0,0" o:connectangles="0,0,0,0,0,0" textboxrect="0,0,6067425,831215"/>
                <v:textbox>
                  <w:txbxContent>
                    <w:p w:rsidR="00027CAA" w:rsidRDefault="00027CAA" w:rsidP="00D12C0E">
                      <w:pPr>
                        <w:snapToGrid w:val="0"/>
                        <w:spacing w:line="240" w:lineRule="atLeast"/>
                        <w:ind w:left="214" w:hangingChars="100" w:hanging="214"/>
                        <w:jc w:val="left"/>
                        <w:rPr>
                          <w:rFonts w:asciiTheme="majorEastAsia" w:eastAsiaTheme="majorEastAsia" w:hAnsiTheme="majorEastAsia"/>
                        </w:rPr>
                      </w:pPr>
                      <w:r w:rsidRPr="001F31C5">
                        <w:rPr>
                          <w:rFonts w:asciiTheme="majorEastAsia" w:eastAsiaTheme="majorEastAsia" w:hAnsiTheme="majorEastAsia" w:hint="eastAsia"/>
                        </w:rPr>
                        <w:t xml:space="preserve">　　</w:t>
                      </w:r>
                      <w:r w:rsidRPr="00296423">
                        <w:rPr>
                          <w:rFonts w:asciiTheme="majorEastAsia" w:eastAsiaTheme="majorEastAsia" w:hAnsiTheme="majorEastAsia" w:hint="eastAsia"/>
                        </w:rPr>
                        <w:t>オオカナダモの葉の細胞は２層になっているため，とても観察しやすい。表側の細胞はやや大きく，裏側の細胞は細長く小さい。葉を一枚ピンセットでつまみ取り，</w:t>
                      </w:r>
                      <w:r>
                        <w:rPr>
                          <w:rFonts w:asciiTheme="majorEastAsia" w:eastAsiaTheme="majorEastAsia" w:hAnsiTheme="majorEastAsia" w:hint="eastAsia"/>
                        </w:rPr>
                        <w:t>観察したい面が上になるようにする。</w:t>
                      </w:r>
                    </w:p>
                  </w:txbxContent>
                </v:textbox>
                <w10:wrap type="square"/>
              </v:shape>
            </w:pict>
          </mc:Fallback>
        </mc:AlternateContent>
      </w:r>
      <w:r w:rsidR="00027CAA">
        <w:rPr>
          <w:rFonts w:hint="eastAsia"/>
          <w:noProof/>
          <w:sz w:val="20"/>
          <w:szCs w:val="20"/>
        </w:rPr>
        <w:drawing>
          <wp:anchor distT="0" distB="0" distL="114300" distR="114300" simplePos="0" relativeHeight="251760640" behindDoc="0" locked="0" layoutInCell="1" allowOverlap="1" wp14:anchorId="2CB94CE8" wp14:editId="5BC83797">
            <wp:simplePos x="0" y="0"/>
            <wp:positionH relativeFrom="column">
              <wp:posOffset>3175635</wp:posOffset>
            </wp:positionH>
            <wp:positionV relativeFrom="paragraph">
              <wp:posOffset>522605</wp:posOffset>
            </wp:positionV>
            <wp:extent cx="2919095" cy="2189480"/>
            <wp:effectExtent l="19050" t="19050" r="14605" b="20320"/>
            <wp:wrapTopAndBottom/>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60.JP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919095" cy="21894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CAA" w:rsidRPr="00872E59">
        <w:rPr>
          <w:noProof/>
          <w:sz w:val="20"/>
          <w:szCs w:val="20"/>
          <w:bdr w:val="single" w:sz="4" w:space="0" w:color="auto"/>
        </w:rPr>
        <w:drawing>
          <wp:anchor distT="0" distB="0" distL="114300" distR="114300" simplePos="0" relativeHeight="251759616" behindDoc="0" locked="0" layoutInCell="1" allowOverlap="1" wp14:anchorId="2B098552" wp14:editId="274C5469">
            <wp:simplePos x="0" y="0"/>
            <wp:positionH relativeFrom="column">
              <wp:posOffset>134620</wp:posOffset>
            </wp:positionH>
            <wp:positionV relativeFrom="paragraph">
              <wp:posOffset>522605</wp:posOffset>
            </wp:positionV>
            <wp:extent cx="2913380" cy="2185035"/>
            <wp:effectExtent l="19050" t="19050" r="20320" b="24765"/>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59.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913380" cy="21850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CAA">
        <w:rPr>
          <w:rFonts w:hint="eastAsia"/>
          <w:sz w:val="20"/>
          <w:szCs w:val="20"/>
        </w:rPr>
        <w:t xml:space="preserve">　　</w:t>
      </w:r>
      <w:r w:rsidR="00027CAA" w:rsidRPr="001F6B06">
        <w:rPr>
          <w:rFonts w:hint="eastAsia"/>
          <w:sz w:val="20"/>
          <w:szCs w:val="20"/>
        </w:rPr>
        <w:t>葉を一枚ピンセットでつまみ取り，スライドガラスに</w:t>
      </w:r>
      <w:r w:rsidR="004C313A">
        <w:rPr>
          <w:rFonts w:hint="eastAsia"/>
          <w:sz w:val="20"/>
          <w:szCs w:val="20"/>
        </w:rPr>
        <w:t>載せ</w:t>
      </w:r>
      <w:r w:rsidR="00027CAA" w:rsidRPr="001F6B06">
        <w:rPr>
          <w:rFonts w:hint="eastAsia"/>
          <w:sz w:val="20"/>
          <w:szCs w:val="20"/>
        </w:rPr>
        <w:t>る。水を滴下し，カバーガラスを</w:t>
      </w:r>
      <w:r w:rsidR="004C313A">
        <w:rPr>
          <w:rFonts w:hint="eastAsia"/>
          <w:sz w:val="20"/>
          <w:szCs w:val="20"/>
        </w:rPr>
        <w:t>載せ</w:t>
      </w:r>
      <w:r w:rsidR="00027CAA" w:rsidRPr="001F6B06">
        <w:rPr>
          <w:rFonts w:hint="eastAsia"/>
          <w:sz w:val="20"/>
          <w:szCs w:val="20"/>
        </w:rPr>
        <w:t>る。水封とは別に，酢酸オルセイン</w:t>
      </w:r>
      <w:r w:rsidR="00027CAA">
        <w:rPr>
          <w:rFonts w:hint="eastAsia"/>
          <w:sz w:val="20"/>
          <w:szCs w:val="20"/>
        </w:rPr>
        <w:t>（カーミン）染色液</w:t>
      </w:r>
      <w:r w:rsidR="00027CAA" w:rsidRPr="001F6B06">
        <w:rPr>
          <w:rFonts w:hint="eastAsia"/>
          <w:sz w:val="20"/>
          <w:szCs w:val="20"/>
        </w:rPr>
        <w:t>を滴下し，５分以上置いてからカバーガラスを</w:t>
      </w:r>
      <w:r w:rsidR="004C313A">
        <w:rPr>
          <w:rFonts w:hint="eastAsia"/>
          <w:sz w:val="20"/>
          <w:szCs w:val="20"/>
        </w:rPr>
        <w:t>載せ</w:t>
      </w:r>
      <w:r w:rsidR="00027CAA" w:rsidRPr="001F6B06">
        <w:rPr>
          <w:rFonts w:hint="eastAsia"/>
          <w:sz w:val="20"/>
          <w:szCs w:val="20"/>
        </w:rPr>
        <w:t>る。</w:t>
      </w:r>
    </w:p>
    <w:p w:rsidR="00027CAA" w:rsidRPr="001F6B06" w:rsidRDefault="00027CAA" w:rsidP="00027CAA">
      <w:pPr>
        <w:ind w:left="212" w:hangingChars="104" w:hanging="212"/>
        <w:rPr>
          <w:sz w:val="20"/>
          <w:szCs w:val="20"/>
        </w:rPr>
      </w:pPr>
      <w:r>
        <w:rPr>
          <w:rFonts w:hint="eastAsia"/>
          <w:sz w:val="20"/>
          <w:szCs w:val="20"/>
        </w:rPr>
        <w:lastRenderedPageBreak/>
        <w:t xml:space="preserve">　・</w:t>
      </w:r>
      <w:r w:rsidRPr="001F6B06">
        <w:rPr>
          <w:rFonts w:hint="eastAsia"/>
          <w:sz w:val="20"/>
          <w:szCs w:val="20"/>
        </w:rPr>
        <w:t>口腔上皮細胞</w:t>
      </w:r>
    </w:p>
    <w:p w:rsidR="00027CAA" w:rsidRPr="00BF48BA" w:rsidRDefault="00027CAA" w:rsidP="00027CAA">
      <w:pPr>
        <w:ind w:left="212" w:hangingChars="104" w:hanging="212"/>
        <w:rPr>
          <w:sz w:val="20"/>
          <w:szCs w:val="20"/>
        </w:rPr>
      </w:pPr>
      <w:r>
        <w:rPr>
          <w:rFonts w:hint="eastAsia"/>
          <w:sz w:val="20"/>
          <w:szCs w:val="20"/>
        </w:rPr>
        <w:t xml:space="preserve">　　</w:t>
      </w:r>
      <w:r w:rsidRPr="001F6B06">
        <w:rPr>
          <w:rFonts w:hint="eastAsia"/>
          <w:sz w:val="20"/>
          <w:szCs w:val="20"/>
        </w:rPr>
        <w:t>爪楊枝の頭でほほの内側を軽くこすり，スライドガラス２枚に</w:t>
      </w:r>
      <w:r w:rsidR="00487E1E">
        <w:rPr>
          <w:rFonts w:hint="eastAsia"/>
          <w:sz w:val="20"/>
          <w:szCs w:val="20"/>
        </w:rPr>
        <w:t>付け</w:t>
      </w:r>
      <w:r w:rsidRPr="001F6B06">
        <w:rPr>
          <w:rFonts w:hint="eastAsia"/>
          <w:sz w:val="20"/>
          <w:szCs w:val="20"/>
        </w:rPr>
        <w:t>る。一方のスライドガラスに水を滴下する。もう一方にメチレンブルー</w:t>
      </w:r>
      <w:r w:rsidR="0019512D">
        <w:rPr>
          <w:rFonts w:hint="eastAsia"/>
          <w:sz w:val="20"/>
          <w:szCs w:val="20"/>
        </w:rPr>
        <w:t>染色</w:t>
      </w:r>
      <w:r w:rsidRPr="001F6B06">
        <w:rPr>
          <w:rFonts w:hint="eastAsia"/>
          <w:sz w:val="20"/>
          <w:szCs w:val="20"/>
        </w:rPr>
        <w:t>液を滴下する。それぞれのスライドガラスに，カバーガラスを</w:t>
      </w:r>
      <w:r w:rsidR="004C313A">
        <w:rPr>
          <w:rFonts w:hint="eastAsia"/>
          <w:sz w:val="20"/>
          <w:szCs w:val="20"/>
        </w:rPr>
        <w:t>載せ</w:t>
      </w:r>
      <w:r w:rsidRPr="001F6B06">
        <w:rPr>
          <w:rFonts w:hint="eastAsia"/>
          <w:sz w:val="20"/>
          <w:szCs w:val="20"/>
        </w:rPr>
        <w:t>る。</w:t>
      </w:r>
    </w:p>
    <w:p w:rsidR="00027CAA" w:rsidRDefault="00027CAA" w:rsidP="00664F00">
      <w:pPr>
        <w:ind w:left="306" w:hangingChars="150" w:hanging="306"/>
        <w:rPr>
          <w:sz w:val="20"/>
          <w:szCs w:val="20"/>
        </w:rPr>
      </w:pPr>
      <w:r w:rsidRPr="00C34654">
        <w:rPr>
          <w:noProof/>
          <w:sz w:val="20"/>
          <w:szCs w:val="20"/>
        </w:rPr>
        <w:drawing>
          <wp:anchor distT="0" distB="0" distL="114300" distR="114300" simplePos="0" relativeHeight="251770880" behindDoc="1" locked="0" layoutInCell="1" allowOverlap="1" wp14:anchorId="6530E579" wp14:editId="1FE03A96">
            <wp:simplePos x="0" y="0"/>
            <wp:positionH relativeFrom="column">
              <wp:posOffset>133985</wp:posOffset>
            </wp:positionH>
            <wp:positionV relativeFrom="paragraph">
              <wp:posOffset>55245</wp:posOffset>
            </wp:positionV>
            <wp:extent cx="2913380" cy="2185035"/>
            <wp:effectExtent l="19050" t="19050" r="20320" b="24765"/>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59.JP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913380" cy="21850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4654">
        <w:rPr>
          <w:rFonts w:hint="eastAsia"/>
          <w:noProof/>
          <w:sz w:val="20"/>
          <w:szCs w:val="20"/>
        </w:rPr>
        <w:drawing>
          <wp:anchor distT="0" distB="0" distL="114300" distR="114300" simplePos="0" relativeHeight="251771904" behindDoc="1" locked="0" layoutInCell="1" allowOverlap="1" wp14:anchorId="783447FB" wp14:editId="08BA70EE">
            <wp:simplePos x="0" y="0"/>
            <wp:positionH relativeFrom="column">
              <wp:posOffset>3185795</wp:posOffset>
            </wp:positionH>
            <wp:positionV relativeFrom="paragraph">
              <wp:posOffset>55245</wp:posOffset>
            </wp:positionV>
            <wp:extent cx="2919095" cy="2189480"/>
            <wp:effectExtent l="19050" t="19050" r="14605" b="2032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60.JP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919095" cy="21894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7CAA" w:rsidRDefault="00027CAA" w:rsidP="00027CAA">
      <w:pPr>
        <w:ind w:left="306" w:hangingChars="150" w:hanging="306"/>
        <w:rPr>
          <w:sz w:val="20"/>
          <w:szCs w:val="20"/>
        </w:rPr>
      </w:pPr>
    </w:p>
    <w:p w:rsidR="00027CAA" w:rsidRDefault="00027CAA" w:rsidP="00027CAA">
      <w:pPr>
        <w:ind w:left="306" w:hangingChars="150" w:hanging="306"/>
        <w:rPr>
          <w:sz w:val="20"/>
          <w:szCs w:val="20"/>
        </w:rPr>
      </w:pPr>
    </w:p>
    <w:p w:rsidR="00027CAA" w:rsidRDefault="00027CAA" w:rsidP="00027CAA">
      <w:pPr>
        <w:ind w:left="306" w:hangingChars="150" w:hanging="306"/>
        <w:rPr>
          <w:sz w:val="20"/>
          <w:szCs w:val="20"/>
        </w:rPr>
      </w:pPr>
    </w:p>
    <w:p w:rsidR="00027CAA" w:rsidRDefault="00027CAA" w:rsidP="00027CAA">
      <w:pPr>
        <w:ind w:left="306" w:hangingChars="150" w:hanging="306"/>
        <w:rPr>
          <w:sz w:val="20"/>
          <w:szCs w:val="20"/>
        </w:rPr>
      </w:pPr>
    </w:p>
    <w:p w:rsidR="00027CAA" w:rsidRDefault="00027CAA" w:rsidP="00027CAA">
      <w:pPr>
        <w:ind w:left="306" w:hangingChars="150" w:hanging="306"/>
        <w:rPr>
          <w:sz w:val="20"/>
          <w:szCs w:val="20"/>
        </w:rPr>
      </w:pPr>
    </w:p>
    <w:p w:rsidR="00027CAA" w:rsidRDefault="00027CAA" w:rsidP="00027CAA">
      <w:pPr>
        <w:ind w:left="306" w:hangingChars="150" w:hanging="306"/>
        <w:rPr>
          <w:sz w:val="20"/>
          <w:szCs w:val="20"/>
        </w:rPr>
      </w:pPr>
    </w:p>
    <w:p w:rsidR="00027CAA" w:rsidRDefault="00027CAA" w:rsidP="00027CAA">
      <w:pPr>
        <w:ind w:left="306" w:hangingChars="150" w:hanging="306"/>
        <w:rPr>
          <w:sz w:val="20"/>
          <w:szCs w:val="20"/>
        </w:rPr>
      </w:pPr>
    </w:p>
    <w:p w:rsidR="00027CAA" w:rsidRDefault="00F54826" w:rsidP="00D12C0E">
      <w:pPr>
        <w:ind w:left="306" w:hangingChars="150" w:hanging="306"/>
        <w:rPr>
          <w:sz w:val="20"/>
          <w:szCs w:val="20"/>
        </w:rPr>
      </w:pPr>
      <w:r w:rsidRPr="00F54826">
        <w:rPr>
          <w:noProof/>
          <w:sz w:val="20"/>
          <w:szCs w:val="20"/>
        </w:rPr>
        <mc:AlternateContent>
          <mc:Choice Requires="wps">
            <w:drawing>
              <wp:anchor distT="0" distB="0" distL="114300" distR="114300" simplePos="0" relativeHeight="251831296" behindDoc="0" locked="0" layoutInCell="1" allowOverlap="1" wp14:anchorId="78221980" wp14:editId="4F3937A3">
                <wp:simplePos x="0" y="0"/>
                <wp:positionH relativeFrom="column">
                  <wp:posOffset>136525</wp:posOffset>
                </wp:positionH>
                <wp:positionV relativeFrom="paragraph">
                  <wp:posOffset>139065</wp:posOffset>
                </wp:positionV>
                <wp:extent cx="949960" cy="268605"/>
                <wp:effectExtent l="0" t="0" r="2540" b="0"/>
                <wp:wrapNone/>
                <wp:docPr id="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68605"/>
                        </a:xfrm>
                        <a:prstGeom prst="rect">
                          <a:avLst/>
                        </a:prstGeom>
                        <a:solidFill>
                          <a:srgbClr val="FFFFFF">
                            <a:alpha val="40000"/>
                          </a:srgbClr>
                        </a:solidFill>
                        <a:ln w="9525">
                          <a:noFill/>
                          <a:miter lim="800000"/>
                          <a:headEnd/>
                          <a:tailEnd/>
                        </a:ln>
                      </wps:spPr>
                      <wps:txbx>
                        <w:txbxContent>
                          <w:p w:rsidR="00F54826" w:rsidRPr="000A221B" w:rsidRDefault="00F54826" w:rsidP="00F54826">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水を滴下する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10.75pt;margin-top:10.95pt;width:74.8pt;height:21.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eyUAIAAFYEAAAOAAAAZHJzL2Uyb0RvYy54bWysVM2O0zAQviPxDpbvNG3VljZqulq6FCEt&#10;P9LCA7iO01g4HmO7TcqxlVY8BK+AOPM8eRHGTrdb4IbIwfJ4Zr6Z+WYm86umUmQnrJOgMzro9SkR&#10;mkMu9SajHz+snk0pcZ7pnCnQIqN74ejV4umTeW1SMYQSVC4sQRDt0tpktPTepEnieCkq5npghEZl&#10;AbZiHkW7SXLLakSvVDLs9ydJDTY3FrhwDl9vOiVdRPyiENy/KwonPFEZxdx8PG081+FMFnOWbiwz&#10;peSnNNg/ZFExqTHoGeqGeUa2Vv4FVUluwUHhexyqBIpCchFrwGoG/T+quSuZEbEWJMeZM03u/8Hy&#10;t7v3lsg8o6PxjBLNKmxSe7xvD9/bw8/2+JW0x2/t8dgefqBMhoGw2rgU/e4MevrmBTTY+Fi8M7fA&#10;PzmiYVkyvRHX1kJdCpZjwoPgmVy4djgugKzrN5BjXLb1EIGawlaBTeSHIDo2bn9ulmg84fg4G81m&#10;E9RwVA0n00l/HCOw9MHZWOdfCahIuGTU4ixEcLa7dT4kw9IHkxDLgZL5SioVBbtZL5UlO4Zzs4pf&#10;56tMybrXUR+/U0jXmUfM33CUJjWmOh6Oo7uGECDOXCU9Dr6SVUanAek0ioGtlzqPJp5J1d0xVaVP&#10;9AXGOu58s25i6yaR3MDtGvI9EmqhG3RcTLyUYL9QUuOQZ9R93jIrKFGvNTZlNhiNwlZEYTR+PkTB&#10;XmrWlxqmOUJl1FPSXZc+blIgTMM1Nq+QkdjHTE454/BGbk6LFrbjUo5Wj7+DxS8AAAD//wMAUEsD&#10;BBQABgAIAAAAIQAfWGwO3AAAAAgBAAAPAAAAZHJzL2Rvd25yZXYueG1sTI/BTsMwEETvSP0Ha5G4&#10;UTuhFJrGqSoEglMRBXF24yWOGq+D7abh73FOcBqtZjTzttyMtmMD+tA6kpDNBTCk2umWGgkf70/X&#10;98BCVKRV5wgl/GCATTW7KFWh3ZnecNjHhqUSCoWSYGLsC85DbdCqMHc9UvK+nLcqptM3XHt1TuW2&#10;47kQS25VS2nBqB4fDNbH/clKOD7jq/12ni9e+BA+dzfiURsh5dXluF0DizjGvzBM+AkdqsR0cCfS&#10;gXUS8uw2JSddAZv8uywDdpCwXOTAq5L/f6D6BQAA//8DAFBLAQItABQABgAIAAAAIQC2gziS/gAA&#10;AOEBAAATAAAAAAAAAAAAAAAAAAAAAABbQ29udGVudF9UeXBlc10ueG1sUEsBAi0AFAAGAAgAAAAh&#10;ADj9If/WAAAAlAEAAAsAAAAAAAAAAAAAAAAALwEAAF9yZWxzLy5yZWxzUEsBAi0AFAAGAAgAAAAh&#10;ABSG97JQAgAAVgQAAA4AAAAAAAAAAAAAAAAALgIAAGRycy9lMm9Eb2MueG1sUEsBAi0AFAAGAAgA&#10;AAAhAB9YbA7cAAAACAEAAA8AAAAAAAAAAAAAAAAAqgQAAGRycy9kb3ducmV2LnhtbFBLBQYAAAAA&#10;BAAEAPMAAACzBQAAAAA=&#10;" stroked="f">
                <v:fill opacity="26214f"/>
                <v:textbox>
                  <w:txbxContent>
                    <w:p w:rsidR="00F54826" w:rsidRPr="000A221B" w:rsidRDefault="00F54826" w:rsidP="00F54826">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水を滴下する</w:t>
                      </w:r>
                    </w:p>
                  </w:txbxContent>
                </v:textbox>
              </v:shape>
            </w:pict>
          </mc:Fallback>
        </mc:AlternateContent>
      </w:r>
      <w:r w:rsidRPr="00F54826">
        <w:rPr>
          <w:noProof/>
          <w:sz w:val="20"/>
          <w:szCs w:val="20"/>
        </w:rPr>
        <mc:AlternateContent>
          <mc:Choice Requires="wps">
            <w:drawing>
              <wp:anchor distT="0" distB="0" distL="114300" distR="114300" simplePos="0" relativeHeight="251832320" behindDoc="0" locked="0" layoutInCell="1" allowOverlap="1" wp14:anchorId="11509354" wp14:editId="5B30BF27">
                <wp:simplePos x="0" y="0"/>
                <wp:positionH relativeFrom="column">
                  <wp:posOffset>3197392</wp:posOffset>
                </wp:positionH>
                <wp:positionV relativeFrom="paragraph">
                  <wp:posOffset>139098</wp:posOffset>
                </wp:positionV>
                <wp:extent cx="1212198" cy="268605"/>
                <wp:effectExtent l="0" t="0" r="7620" b="0"/>
                <wp:wrapNone/>
                <wp:docPr id="4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198" cy="268605"/>
                        </a:xfrm>
                        <a:prstGeom prst="rect">
                          <a:avLst/>
                        </a:prstGeom>
                        <a:solidFill>
                          <a:srgbClr val="FFFFFF">
                            <a:alpha val="40000"/>
                          </a:srgbClr>
                        </a:solidFill>
                        <a:ln w="9525">
                          <a:noFill/>
                          <a:miter lim="800000"/>
                          <a:headEnd/>
                          <a:tailEnd/>
                        </a:ln>
                      </wps:spPr>
                      <wps:txbx>
                        <w:txbxContent>
                          <w:p w:rsidR="00F54826" w:rsidRPr="000A221B" w:rsidRDefault="00F54826" w:rsidP="00F54826">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染色</w:t>
                            </w:r>
                            <w:r>
                              <w:rPr>
                                <w:rFonts w:ascii="ＭＳ ゴシック" w:eastAsia="ＭＳ ゴシック" w:hAnsi="ＭＳ ゴシック" w:hint="eastAsia"/>
                                <w:sz w:val="18"/>
                                <w:szCs w:val="18"/>
                              </w:rPr>
                              <w:t>液を滴下</w:t>
                            </w:r>
                            <w:r w:rsidRPr="000A221B">
                              <w:rPr>
                                <w:rFonts w:ascii="ＭＳ ゴシック" w:eastAsia="ＭＳ ゴシック" w:hAnsi="ＭＳ ゴシック" w:hint="eastAsia"/>
                                <w:sz w:val="18"/>
                                <w:szCs w:val="18"/>
                              </w:rPr>
                              <w:t>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251.75pt;margin-top:10.95pt;width:95.45pt;height:21.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zOTwIAAFcEAAAOAAAAZHJzL2Uyb0RvYy54bWysVF2O0zAQfkfiDpbfadqoLd2o6WrpUoS0&#10;/EgLB3Adp7FwPMZ2m5THVkIcgisgnjlPLsLY6ZYCbwhHsjwezzcz38xkft3WiuyEdRJ0TkeDISVC&#10;cyik3uT0/bvVkxklzjNdMAVa5HQvHL1ePH40b0wmUqhAFcISBNEua0xOK+9NliSOV6JmbgBGaFSW&#10;YGvmUbSbpLCsQfRaJelwOE0asIWxwIVzeHvbK+ki4pel4P5NWTrhicopxubjbuO+DnuymLNsY5mp&#10;JD+Fwf4hippJjU7PULfMM7K18i+oWnILDko/4FAnUJaSi5gDZjMa/pHNfcWMiLkgOc6caXL/D5a/&#10;3r21RBY5HU+RH81qLFJ3/NwdvnWHH93xC+mOX7vjsTt8R5mkgbDGuAzt7g1a+vYZtFj4mLwzd8A/&#10;OKJhWTG9ETfWQlMJVmDAo2CZXJj2OC6ArJtXUKBftvUQgdrS1oFN5IcgOga2PxdLtJ7w4DLF7wrb&#10;i6Munc6mw0l0wbIHa2OdfyGgJuGQU4vNENHZ7s75EA3LHp4EZw6ULFZSqSjYzXqpLNkxbJxVXL2t&#10;MhXrb8dDXCeXrn8eMX/DUZo0Ob2apJNoriE4iE1XS4+dr2Sd01lAOvVioOu5LuITz6Tqzxiq0if+&#10;AmU9eb5dt7F203Nd1lDskVELfafjZOKhAvuJkga7PKfu45ZZQYl6qbEqV6PxOIxFFMaTpykK9lKz&#10;vtQwzREqp56S/rj0cZQCYRpusHqljMSGMveRnGLG7o3cnCYtjMelHF/9+h8sfgIAAP//AwBQSwME&#10;FAAGAAgAAAAhALcpn3reAAAACQEAAA8AAABkcnMvZG93bnJldi54bWxMj8FOwzAMhu9IvENkJG4s&#10;WddNrGs6IQSCE4iBds4a01RrnNJkXXl7zAlutvzp9/eX28l3YsQhtoE0zGcKBFIdbEuNho/3x5tb&#10;EDEZsqYLhBq+McK2urwoTWHDmd5w3KVGcAjFwmhwKfWFlLF26E2chR6Jb59h8CbxOjTSDubM4b6T&#10;mVIr6U1L/MGZHu8d1sfdyWs4PuGr/wqDzJ/lGPcvC/VgndL6+mq624BIOKU/GH71WR0qdjqEE9ko&#10;Og1LtVgyqiGbr0EwsFrnOYgDD3kGsirl/wbVDwAAAP//AwBQSwECLQAUAAYACAAAACEAtoM4kv4A&#10;AADhAQAAEwAAAAAAAAAAAAAAAAAAAAAAW0NvbnRlbnRfVHlwZXNdLnhtbFBLAQItABQABgAIAAAA&#10;IQA4/SH/1gAAAJQBAAALAAAAAAAAAAAAAAAAAC8BAABfcmVscy8ucmVsc1BLAQItABQABgAIAAAA&#10;IQBNAszOTwIAAFcEAAAOAAAAAAAAAAAAAAAAAC4CAABkcnMvZTJvRG9jLnhtbFBLAQItABQABgAI&#10;AAAAIQC3KZ963gAAAAkBAAAPAAAAAAAAAAAAAAAAAKkEAABkcnMvZG93bnJldi54bWxQSwUGAAAA&#10;AAQABADzAAAAtAUAAAAA&#10;" stroked="f">
                <v:fill opacity="26214f"/>
                <v:textbox>
                  <w:txbxContent>
                    <w:p w:rsidR="00F54826" w:rsidRPr="000A221B" w:rsidRDefault="00F54826" w:rsidP="00F54826">
                      <w:pPr>
                        <w:snapToGrid w:val="0"/>
                        <w:rPr>
                          <w:rFonts w:ascii="ＭＳ ゴシック" w:eastAsia="ＭＳ ゴシック" w:hAnsi="ＭＳ ゴシック"/>
                          <w:sz w:val="18"/>
                          <w:szCs w:val="18"/>
                        </w:rPr>
                      </w:pPr>
                      <w:r w:rsidRPr="000A221B">
                        <w:rPr>
                          <w:rFonts w:ascii="ＭＳ ゴシック" w:eastAsia="ＭＳ ゴシック" w:hAnsi="ＭＳ ゴシック" w:hint="eastAsia"/>
                          <w:sz w:val="18"/>
                          <w:szCs w:val="18"/>
                        </w:rPr>
                        <w:t>染色</w:t>
                      </w:r>
                      <w:r>
                        <w:rPr>
                          <w:rFonts w:ascii="ＭＳ ゴシック" w:eastAsia="ＭＳ ゴシック" w:hAnsi="ＭＳ ゴシック" w:hint="eastAsia"/>
                          <w:sz w:val="18"/>
                          <w:szCs w:val="18"/>
                        </w:rPr>
                        <w:t>液を滴下</w:t>
                      </w:r>
                      <w:r w:rsidRPr="000A221B">
                        <w:rPr>
                          <w:rFonts w:ascii="ＭＳ ゴシック" w:eastAsia="ＭＳ ゴシック" w:hAnsi="ＭＳ ゴシック" w:hint="eastAsia"/>
                          <w:sz w:val="18"/>
                          <w:szCs w:val="18"/>
                        </w:rPr>
                        <w:t>する</w:t>
                      </w:r>
                    </w:p>
                  </w:txbxContent>
                </v:textbox>
              </v:shape>
            </w:pict>
          </mc:Fallback>
        </mc:AlternateContent>
      </w:r>
    </w:p>
    <w:p w:rsidR="00027CAA" w:rsidRDefault="0019512D" w:rsidP="0019512D">
      <w:pPr>
        <w:ind w:left="321" w:hangingChars="150" w:hanging="321"/>
        <w:rPr>
          <w:sz w:val="20"/>
          <w:szCs w:val="20"/>
        </w:rPr>
      </w:pPr>
      <w:r>
        <w:rPr>
          <w:noProof/>
          <w:snapToGrid/>
        </w:rPr>
        <w:drawing>
          <wp:anchor distT="0" distB="0" distL="114300" distR="114300" simplePos="0" relativeHeight="251843584" behindDoc="0" locked="0" layoutInCell="1" allowOverlap="1" wp14:anchorId="1F548D2C" wp14:editId="09B8A116">
            <wp:simplePos x="0" y="0"/>
            <wp:positionH relativeFrom="column">
              <wp:posOffset>213026</wp:posOffset>
            </wp:positionH>
            <wp:positionV relativeFrom="paragraph">
              <wp:posOffset>564081</wp:posOffset>
            </wp:positionV>
            <wp:extent cx="215900" cy="215900"/>
            <wp:effectExtent l="19050" t="19050" r="12700" b="12700"/>
            <wp:wrapNone/>
            <wp:docPr id="476" name="図 476"/>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8">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27CAA" w:rsidRPr="00872E59">
        <w:rPr>
          <w:noProof/>
          <w:sz w:val="20"/>
          <w:szCs w:val="20"/>
        </w:rPr>
        <mc:AlternateContent>
          <mc:Choice Requires="wps">
            <w:drawing>
              <wp:anchor distT="0" distB="0" distL="114300" distR="114300" simplePos="0" relativeHeight="251758592" behindDoc="0" locked="0" layoutInCell="1" allowOverlap="1" wp14:anchorId="3B370478" wp14:editId="48B33DBE">
                <wp:simplePos x="0" y="0"/>
                <wp:positionH relativeFrom="column">
                  <wp:posOffset>107315</wp:posOffset>
                </wp:positionH>
                <wp:positionV relativeFrom="paragraph">
                  <wp:posOffset>371475</wp:posOffset>
                </wp:positionV>
                <wp:extent cx="6067425" cy="1003300"/>
                <wp:effectExtent l="0" t="0" r="28575" b="25400"/>
                <wp:wrapSquare wrapText="bothSides"/>
                <wp:docPr id="23" name="1 つの角を切り取った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7425" cy="1003300"/>
                        </a:xfrm>
                        <a:prstGeom prst="snip1Rect">
                          <a:avLst>
                            <a:gd name="adj" fmla="val 10673"/>
                          </a:avLst>
                        </a:prstGeom>
                        <a:solidFill>
                          <a:sysClr val="window" lastClr="FFFFFF"/>
                        </a:solidFill>
                        <a:ln w="25400" cap="flat" cmpd="sng" algn="ctr">
                          <a:solidFill>
                            <a:sysClr val="windowText" lastClr="000000"/>
                          </a:solidFill>
                          <a:prstDash val="solid"/>
                        </a:ln>
                        <a:effectLst/>
                      </wps:spPr>
                      <wps:txbx>
                        <w:txbxContent>
                          <w:p w:rsidR="00027CAA" w:rsidRDefault="00027CAA" w:rsidP="00D659F0">
                            <w:pPr>
                              <w:snapToGrid w:val="0"/>
                              <w:spacing w:line="240" w:lineRule="atLeast"/>
                              <w:ind w:left="214" w:hangingChars="100" w:hanging="214"/>
                              <w:jc w:val="left"/>
                              <w:rPr>
                                <w:rFonts w:asciiTheme="majorEastAsia" w:eastAsiaTheme="majorEastAsia" w:hAnsiTheme="majorEastAsia"/>
                              </w:rPr>
                            </w:pPr>
                            <w:r w:rsidRPr="001F31C5">
                              <w:rPr>
                                <w:rFonts w:asciiTheme="majorEastAsia" w:eastAsiaTheme="majorEastAsia" w:hAnsiTheme="majorEastAsia" w:hint="eastAsia"/>
                              </w:rPr>
                              <w:t xml:space="preserve">　　</w:t>
                            </w:r>
                            <w:r>
                              <w:rPr>
                                <w:rFonts w:asciiTheme="majorEastAsia" w:eastAsiaTheme="majorEastAsia" w:hAnsiTheme="majorEastAsia" w:hint="eastAsia"/>
                              </w:rPr>
                              <w:t>ほほの内側の上皮細胞は非常にはがれやすいため，強くこする必要はない。染色は酢酸オルセイン染色液でもかまわない</w:t>
                            </w:r>
                            <w:r w:rsidR="0019512D">
                              <w:rPr>
                                <w:rFonts w:asciiTheme="majorEastAsia" w:eastAsiaTheme="majorEastAsia" w:hAnsiTheme="majorEastAsia" w:hint="eastAsia"/>
                              </w:rPr>
                              <w:t>が，メチレンブルー液を用いると</w:t>
                            </w:r>
                            <w:r>
                              <w:rPr>
                                <w:rFonts w:asciiTheme="majorEastAsia" w:eastAsiaTheme="majorEastAsia" w:hAnsiTheme="majorEastAsia" w:hint="eastAsia"/>
                              </w:rPr>
                              <w:t>死ん</w:t>
                            </w:r>
                            <w:r w:rsidR="00C66D37">
                              <w:rPr>
                                <w:rFonts w:asciiTheme="majorEastAsia" w:eastAsiaTheme="majorEastAsia" w:hAnsiTheme="majorEastAsia" w:hint="eastAsia"/>
                              </w:rPr>
                              <w:t>だ細菌も染色されるので，口腔上皮細胞に口内細菌が付着しているのも</w:t>
                            </w:r>
                            <w:r>
                              <w:rPr>
                                <w:rFonts w:asciiTheme="majorEastAsia" w:eastAsiaTheme="majorEastAsia" w:hAnsiTheme="majorEastAsia" w:hint="eastAsia"/>
                              </w:rPr>
                              <w:t>観察できる。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3" o:spid="_x0000_s1093" style="position:absolute;left:0;text-align:left;margin-left:8.45pt;margin-top:29.25pt;width:477.75pt;height:7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067425,1003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Yb2QIAAHsFAAAOAAAAZHJzL2Uyb0RvYy54bWysVMFuEzEQvSPxD5bvdHfTNIWomypqFYQU&#10;tRUt6tnx2tkFr21sJ5twSy8gLkg9cOkBCZC48Qd8TRSJz2Ds3aQp7Qmxh5XtGc/4vTczB4ezUqAp&#10;M7ZQMsXJTowRk1RlhRyn+NXF4MlTjKwjMiNCSZbiObP4sPf40UGlu6ylciUyZhAEkbZb6RTnzulu&#10;FFmas5LYHaWZBCNXpiQOtmYcZYZUEL0UUSuOO1GlTKaNosxaOD2ujbgX4nPOqDvl3DKHRIrhbS78&#10;TfiP/D/qHZDu2BCdF7R5BvmHV5SkkJB0E+qYOIImprgXqiyoUVZxt0NVGSnOC8oCBkCTxH+hOc+J&#10;ZgELkGP1hib7/8LSk+mZQUWW4tYuRpKUoFGClovvy8XP3z+ul1fXqw/vl1cfV58+Lxfflosvq5sb&#10;OF/9+orgArBXaduFIOf6zHj8Vg8VfWPBEN2x+I1tfGbclN4X0KNZkGK+kYLNHKJw2Ik7++3WHkYU&#10;bEkc7+7GQayIdNfXtbHuOVMl8osUW1no5CUIHnQg06F1QZCsQUWy1xjxUoC8UyJQAgkCAIjYOMNq&#10;HTNAUaLIBoUQYTO3R8IguJliKL9MVRgJYh0cpngQPs8GhLDb14REFVC714bXI0qgwLkgDpalBsqt&#10;HGNExBg6hzoT3n3ntr2X9AL42Uoch++hxB7IMbF5/eIQtXET0uNhoTeAo7VStTheJjcbzUJFdDYC&#10;j1Q2hzIxqu4fq+mggARDIOCMGGAU0MEQcKfw40IBZNWsMMqVeffQufeHOgYrRhU0INDxdkIMA3gv&#10;JFT4s6Td9h0bNu29/RZszLZltG2Rk/JIgTYJjBtNw9L7O7FecqPKS5gVfZ8VTERSyF0T32yOXD0Y&#10;YNpQ1u8HN+hSTdxQnmvqg3vqPLUXs0tidFN5DkQ5UetmbcqpLoZbX39Tqv7EKV5sSK95bXoFOjwU&#10;UDON/AjZ3gev25nZ+wMAAP//AwBQSwMEFAAGAAgAAAAhADGAaandAAAACQEAAA8AAABkcnMvZG93&#10;bnJldi54bWxMj0FPg0AUhO8m/ofNM+nNLhChLbI0jdGLN2kTr1v2CQT2LWG3hfrrfZ70OJnJzDfF&#10;frGDuOLkO0cK4nUEAql2pqNGwen49rgF4YMmowdHqOCGHvbl/V2hc+Nm+sBrFRrBJeRzraANYcyl&#10;9HWLVvu1G5HY+3KT1YHl1Egz6ZnL7SCTKMqk1R3xQqtHfGmx7quLVTB+d1WIZ8yW10CH92PVR/6z&#10;V2r1sByeQQRcwl8YfvEZHUpmOrsLGS8G1tmOkwrSbQqC/d0meQJxVpDEWQqyLOT/B+UPAAAA//8D&#10;AFBLAQItABQABgAIAAAAIQC2gziS/gAAAOEBAAATAAAAAAAAAAAAAAAAAAAAAABbQ29udGVudF9U&#10;eXBlc10ueG1sUEsBAi0AFAAGAAgAAAAhADj9If/WAAAAlAEAAAsAAAAAAAAAAAAAAAAALwEAAF9y&#10;ZWxzLy5yZWxzUEsBAi0AFAAGAAgAAAAhAPiP9hvZAgAAewUAAA4AAAAAAAAAAAAAAAAALgIAAGRy&#10;cy9lMm9Eb2MueG1sUEsBAi0AFAAGAAgAAAAhADGAaandAAAACQEAAA8AAAAAAAAAAAAAAAAAMwUA&#10;AGRycy9kb3ducmV2LnhtbFBLBQYAAAAABAAEAPMAAAA9BgAAAAA=&#10;" adj="-11796480,,5400" path="m,l5960343,r107082,107082l6067425,1003300,,1003300,,xe" fillcolor="window" strokecolor="windowText" strokeweight="2pt">
                <v:stroke joinstyle="miter"/>
                <v:formulas/>
                <v:path arrowok="t" o:connecttype="custom" o:connectlocs="0,0;5960343,0;6067425,107082;6067425,1003300;0,1003300;0,0" o:connectangles="0,0,0,0,0,0" textboxrect="0,0,6067425,1003300"/>
                <v:textbox>
                  <w:txbxContent>
                    <w:p w:rsidR="00027CAA" w:rsidRDefault="00027CAA" w:rsidP="00D659F0">
                      <w:pPr>
                        <w:snapToGrid w:val="0"/>
                        <w:spacing w:line="240" w:lineRule="atLeast"/>
                        <w:ind w:left="214" w:hangingChars="100" w:hanging="214"/>
                        <w:jc w:val="left"/>
                        <w:rPr>
                          <w:rFonts w:asciiTheme="majorEastAsia" w:eastAsiaTheme="majorEastAsia" w:hAnsiTheme="majorEastAsia"/>
                        </w:rPr>
                      </w:pPr>
                      <w:r w:rsidRPr="001F31C5">
                        <w:rPr>
                          <w:rFonts w:asciiTheme="majorEastAsia" w:eastAsiaTheme="majorEastAsia" w:hAnsiTheme="majorEastAsia" w:hint="eastAsia"/>
                        </w:rPr>
                        <w:t xml:space="preserve">　　</w:t>
                      </w:r>
                      <w:r>
                        <w:rPr>
                          <w:rFonts w:asciiTheme="majorEastAsia" w:eastAsiaTheme="majorEastAsia" w:hAnsiTheme="majorEastAsia" w:hint="eastAsia"/>
                        </w:rPr>
                        <w:t>ほほの内側の上皮細胞は非常にはがれやすいため，強くこする必要はない。染色は酢酸オルセイン染色液でもかまわない</w:t>
                      </w:r>
                      <w:r w:rsidR="0019512D">
                        <w:rPr>
                          <w:rFonts w:asciiTheme="majorEastAsia" w:eastAsiaTheme="majorEastAsia" w:hAnsiTheme="majorEastAsia" w:hint="eastAsia"/>
                        </w:rPr>
                        <w:t>が，メチレンブルー液を用いると</w:t>
                      </w:r>
                      <w:r>
                        <w:rPr>
                          <w:rFonts w:asciiTheme="majorEastAsia" w:eastAsiaTheme="majorEastAsia" w:hAnsiTheme="majorEastAsia" w:hint="eastAsia"/>
                        </w:rPr>
                        <w:t>死ん</w:t>
                      </w:r>
                      <w:r w:rsidR="00C66D37">
                        <w:rPr>
                          <w:rFonts w:asciiTheme="majorEastAsia" w:eastAsiaTheme="majorEastAsia" w:hAnsiTheme="majorEastAsia" w:hint="eastAsia"/>
                        </w:rPr>
                        <w:t>だ細菌も染色されるので，口腔上皮細胞に口内細菌が付着しているのも</w:t>
                      </w:r>
                      <w:r>
                        <w:rPr>
                          <w:rFonts w:asciiTheme="majorEastAsia" w:eastAsiaTheme="majorEastAsia" w:hAnsiTheme="majorEastAsia" w:hint="eastAsia"/>
                        </w:rPr>
                        <w:t>観察できる。</w:t>
                      </w:r>
                    </w:p>
                  </w:txbxContent>
                </v:textbox>
                <w10:wrap type="square"/>
              </v:shape>
            </w:pict>
          </mc:Fallback>
        </mc:AlternateContent>
      </w:r>
    </w:p>
    <w:p w:rsidR="00027CAA" w:rsidRDefault="00027CAA" w:rsidP="0019512D">
      <w:pPr>
        <w:ind w:left="306" w:hangingChars="150" w:hanging="306"/>
        <w:rPr>
          <w:sz w:val="20"/>
          <w:szCs w:val="20"/>
        </w:rPr>
      </w:pPr>
    </w:p>
    <w:p w:rsidR="00027CAA" w:rsidRPr="00EF2B92" w:rsidRDefault="00027CAA" w:rsidP="0019512D">
      <w:pPr>
        <w:ind w:left="212" w:hangingChars="104" w:hanging="212"/>
        <w:rPr>
          <w:rFonts w:ascii="ＭＳ ゴシック" w:eastAsia="ＭＳ ゴシック" w:hAnsi="ＭＳ ゴシック"/>
          <w:sz w:val="20"/>
          <w:szCs w:val="20"/>
        </w:rPr>
      </w:pPr>
      <w:r w:rsidRPr="00EF2B92">
        <w:rPr>
          <w:rFonts w:ascii="ＭＳ ゴシック" w:eastAsia="ＭＳ ゴシック" w:hAnsi="ＭＳ ゴシック" w:hint="eastAsia"/>
          <w:noProof/>
          <w:sz w:val="20"/>
          <w:szCs w:val="20"/>
        </w:rPr>
        <mc:AlternateContent>
          <mc:Choice Requires="wps">
            <w:drawing>
              <wp:anchor distT="0" distB="0" distL="114300" distR="114300" simplePos="0" relativeHeight="251761664" behindDoc="0" locked="0" layoutInCell="1" allowOverlap="1" wp14:anchorId="2D83A112" wp14:editId="2DC6FCF1">
                <wp:simplePos x="0" y="0"/>
                <wp:positionH relativeFrom="column">
                  <wp:posOffset>1984375</wp:posOffset>
                </wp:positionH>
                <wp:positionV relativeFrom="paragraph">
                  <wp:posOffset>137795</wp:posOffset>
                </wp:positionV>
                <wp:extent cx="4114800" cy="1106805"/>
                <wp:effectExtent l="0" t="0" r="19050" b="17145"/>
                <wp:wrapSquare wrapText="bothSides"/>
                <wp:docPr id="8" name="1 つの角を切り取った四角形 8"/>
                <wp:cNvGraphicFramePr/>
                <a:graphic xmlns:a="http://schemas.openxmlformats.org/drawingml/2006/main">
                  <a:graphicData uri="http://schemas.microsoft.com/office/word/2010/wordprocessingShape">
                    <wps:wsp>
                      <wps:cNvSpPr/>
                      <wps:spPr>
                        <a:xfrm>
                          <a:off x="0" y="0"/>
                          <a:ext cx="4114800" cy="1106805"/>
                        </a:xfrm>
                        <a:prstGeom prst="snip1Rect">
                          <a:avLst>
                            <a:gd name="adj" fmla="val 15909"/>
                          </a:avLst>
                        </a:prstGeom>
                        <a:solidFill>
                          <a:sysClr val="window" lastClr="FFFFFF"/>
                        </a:solidFill>
                        <a:ln w="25400" cap="flat" cmpd="sng" algn="ctr">
                          <a:solidFill>
                            <a:sysClr val="windowText" lastClr="000000"/>
                          </a:solidFill>
                          <a:prstDash val="solid"/>
                        </a:ln>
                        <a:effectLst/>
                      </wps:spPr>
                      <wps:txbx>
                        <w:txbxContent>
                          <w:p w:rsidR="0019512D" w:rsidRDefault="00027CAA" w:rsidP="0019512D">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細胞の大きさ，形などに注意してそれぞれのプレパラートを観察する。</w:t>
                            </w:r>
                          </w:p>
                          <w:p w:rsidR="0019512D" w:rsidRDefault="0019512D" w:rsidP="0019512D">
                            <w:pPr>
                              <w:snapToGrid w:val="0"/>
                              <w:spacing w:line="240" w:lineRule="atLeast"/>
                              <w:ind w:left="214" w:hangingChars="100" w:hanging="214"/>
                              <w:jc w:val="left"/>
                              <w:rPr>
                                <w:rFonts w:asciiTheme="majorEastAsia" w:eastAsiaTheme="majorEastAsia" w:hAnsiTheme="majorEastAsia"/>
                              </w:rPr>
                            </w:pPr>
                          </w:p>
                          <w:p w:rsidR="00027CAA" w:rsidRPr="00A73C10" w:rsidRDefault="0019512D" w:rsidP="0019512D">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00027CAA">
                              <w:rPr>
                                <w:rFonts w:asciiTheme="majorEastAsia" w:eastAsiaTheme="majorEastAsia" w:hAnsiTheme="majorEastAsia" w:hint="eastAsia"/>
                              </w:rPr>
                              <w:t>しぼりは絞ったほうがピントを合わせやすい。</w:t>
                            </w:r>
                            <w:r w:rsidR="00C66D37">
                              <w:rPr>
                                <w:rFonts w:asciiTheme="majorEastAsia" w:eastAsiaTheme="majorEastAsia" w:hAnsiTheme="majorEastAsia" w:hint="eastAsia"/>
                              </w:rPr>
                              <w:t>原核細胞はピントを合わせにくい。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8" o:spid="_x0000_s1094" style="position:absolute;left:0;text-align:left;margin-left:156.25pt;margin-top:10.85pt;width:324pt;height:87.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14800,1106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XpBzwIAAGAFAAAOAAAAZHJzL2Uyb0RvYy54bWysVM1uEzEQviPxDpbvdHejTUmjbqqoVRBS&#10;1Va0qGfH680u8h+2k024pRcQF6QeuPSABEjceAOeJorEYzD2btOU9oTYg9fjmfnG882M9w/mgqMZ&#10;M7ZSMsPJTowRk1TllZxk+PXF6FkPI+uIzAlXkmV4wSw+GDx9sl/rPuuoUvGcGQQg0vZrneHSOd2P&#10;IktLJojdUZpJUBbKCOJANJMoN6QGdMGjThzvRrUyuTaKMmvh9KhR4kHALwpG3WlRWOYQzzDczYXV&#10;hHXs12iwT/oTQ3RZ0fYa5B9uIUglIegG6og4gqamegAlKmqUVYXboUpEqigqykIOkE0S/5XNeUk0&#10;C7kAOVZvaLL/D5aezM4MqvIMQ6EkEVCiBK2W31fLn79/XK+urtcf3q+uPq4/fV4tv62WX9Y3N3C+&#10;/vUV9Tx3tbZ9gDjXZ6aVLGw9EfPCCP+HFNE88L3Y8M3mDlE4TJMk7cVQFgq6JIl3e3HXo0Z37tpY&#10;94Ipgfwmw1ZWOnkFVQ1kk9mxdYH1vL07yd9gVAgONZwRjpLuXrzXIrbGgH2L6T2t4lU+qjgPwsIe&#10;coPAM8PQY7mqMeLEOjjM8Ch8Ldg9Ny5RneFONw2pEOjighMHWQkNvFo5wYjwCYwHdSbc+563fRD0&#10;AvjZChyH77HAPpEjYsvmxgG1NePS58PCAABHnlNfqqY4fufm43ko+27qXfzRWOUL6AWjmiGxmo4q&#10;CHAMBJwRA4xCoWDS3SksBVeQsmp3GJXKvHvs3NtDs4IWoxqmDOh4OyWGQXovJbTxXpKmfiyDkHaf&#10;d0Aw25rxtkZOxaGC2iTwpmgatt7e8dttYZS4hAdh6KOCikgKsRviW+HQNdMPTwplw2Ewg1HUxB3L&#10;c009uKfOU3sxvyRGt53noCgn6nYiST+0U9Ord7beU6rh1Kmi2pDe8NpWAMY49Hf75Ph3YlsOVncP&#10;4+APAAAA//8DAFBLAwQUAAYACAAAACEApKnoaN0AAAAKAQAADwAAAGRycy9kb3ducmV2LnhtbEyP&#10;TU/DMAyG70j8h8hIXBBLO8ToStMJTSAuXBiIs9t4bbXGqZpsa/895sRu/nj0+nGxmVyvTjSGzrOB&#10;dJGAIq697bgx8P31dp+BChHZYu+ZDMwUYFNeXxWYW3/mTzrtYqMkhEOOBtoYh1zrULfkMCz8QCy7&#10;vR8dRmnHRtsRzxLuer1MkpV22LFcaHGgbUv1YXd0Bhyutx9ZFn5SW+3f57v4Gub6YMztzfTyDCrS&#10;FP9h+NMXdSjFqfJHtkH1Bh7S5aOgBpbpEygB1qtEBpWQUoEuC335QvkLAAD//wMAUEsBAi0AFAAG&#10;AAgAAAAhALaDOJL+AAAA4QEAABMAAAAAAAAAAAAAAAAAAAAAAFtDb250ZW50X1R5cGVzXS54bWxQ&#10;SwECLQAUAAYACAAAACEAOP0h/9YAAACUAQAACwAAAAAAAAAAAAAAAAAvAQAAX3JlbHMvLnJlbHNQ&#10;SwECLQAUAAYACAAAACEANdV6Qc8CAABgBQAADgAAAAAAAAAAAAAAAAAuAgAAZHJzL2Uyb0RvYy54&#10;bWxQSwECLQAUAAYACAAAACEApKnoaN0AAAAKAQAADwAAAAAAAAAAAAAAAAApBQAAZHJzL2Rvd25y&#10;ZXYueG1sUEsFBgAAAAAEAAQA8wAAADMGAAAAAA==&#10;" adj="-11796480,,5400" path="m,l3938718,r176082,176082l4114800,1106805,,1106805,,xe" fillcolor="window" strokecolor="windowText" strokeweight="2pt">
                <v:stroke joinstyle="miter"/>
                <v:formulas/>
                <v:path arrowok="t" o:connecttype="custom" o:connectlocs="0,0;3938718,0;4114800,176082;4114800,1106805;0,1106805;0,0" o:connectangles="0,0,0,0,0,0" textboxrect="0,0,4114800,1106805"/>
                <v:textbox>
                  <w:txbxContent>
                    <w:p w:rsidR="0019512D" w:rsidRDefault="00027CAA" w:rsidP="0019512D">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hint="eastAsia"/>
                        </w:rPr>
                        <w:t>細胞の大きさ，形などに注意してそれぞれのプレパラートを観察する。</w:t>
                      </w:r>
                    </w:p>
                    <w:p w:rsidR="0019512D" w:rsidRDefault="0019512D" w:rsidP="0019512D">
                      <w:pPr>
                        <w:snapToGrid w:val="0"/>
                        <w:spacing w:line="240" w:lineRule="atLeast"/>
                        <w:ind w:left="214" w:hangingChars="100" w:hanging="214"/>
                        <w:jc w:val="left"/>
                        <w:rPr>
                          <w:rFonts w:asciiTheme="majorEastAsia" w:eastAsiaTheme="majorEastAsia" w:hAnsiTheme="majorEastAsia"/>
                        </w:rPr>
                      </w:pPr>
                    </w:p>
                    <w:p w:rsidR="00027CAA" w:rsidRPr="00A73C10" w:rsidRDefault="0019512D" w:rsidP="0019512D">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00027CAA">
                        <w:rPr>
                          <w:rFonts w:asciiTheme="majorEastAsia" w:eastAsiaTheme="majorEastAsia" w:hAnsiTheme="majorEastAsia" w:hint="eastAsia"/>
                        </w:rPr>
                        <w:t>しぼりは絞ったほうがピントを合わせやすい。</w:t>
                      </w:r>
                      <w:r w:rsidR="00C66D37">
                        <w:rPr>
                          <w:rFonts w:asciiTheme="majorEastAsia" w:eastAsiaTheme="majorEastAsia" w:hAnsiTheme="majorEastAsia" w:hint="eastAsia"/>
                        </w:rPr>
                        <w:t>原核細胞はピントを合わせにくい。</w:t>
                      </w:r>
                    </w:p>
                  </w:txbxContent>
                </v:textbox>
                <w10:wrap type="square"/>
              </v:shape>
            </w:pict>
          </mc:Fallback>
        </mc:AlternateContent>
      </w:r>
      <w:r w:rsidRPr="00EF2B92">
        <w:rPr>
          <w:rFonts w:ascii="ＭＳ ゴシック" w:eastAsia="ＭＳ ゴシック" w:hAnsi="ＭＳ ゴシック" w:hint="eastAsia"/>
          <w:sz w:val="20"/>
          <w:szCs w:val="20"/>
        </w:rPr>
        <w:t>②　観察・スケッチ（25分）</w:t>
      </w:r>
    </w:p>
    <w:p w:rsidR="0019512D" w:rsidRDefault="00027CAA" w:rsidP="0019512D">
      <w:pPr>
        <w:ind w:left="212" w:hangingChars="104" w:hanging="212"/>
        <w:rPr>
          <w:sz w:val="20"/>
          <w:szCs w:val="20"/>
        </w:rPr>
      </w:pPr>
      <w:r w:rsidRPr="00631B29">
        <w:rPr>
          <w:rFonts w:hint="eastAsia"/>
          <w:sz w:val="20"/>
          <w:szCs w:val="20"/>
        </w:rPr>
        <w:t xml:space="preserve">　　それぞれのプレパラートを観察し，スケッチする。</w:t>
      </w:r>
    </w:p>
    <w:p w:rsidR="00027CAA" w:rsidRDefault="0019512D" w:rsidP="0019512D">
      <w:pPr>
        <w:ind w:left="223" w:hangingChars="104" w:hanging="223"/>
        <w:rPr>
          <w:sz w:val="20"/>
          <w:szCs w:val="20"/>
        </w:rPr>
      </w:pPr>
      <w:r>
        <w:rPr>
          <w:noProof/>
          <w:snapToGrid/>
        </w:rPr>
        <w:drawing>
          <wp:anchor distT="0" distB="0" distL="114300" distR="114300" simplePos="0" relativeHeight="251841536" behindDoc="0" locked="0" layoutInCell="1" allowOverlap="1" wp14:anchorId="683871DF" wp14:editId="58755658">
            <wp:simplePos x="0" y="0"/>
            <wp:positionH relativeFrom="column">
              <wp:posOffset>2096135</wp:posOffset>
            </wp:positionH>
            <wp:positionV relativeFrom="paragraph">
              <wp:posOffset>68230</wp:posOffset>
            </wp:positionV>
            <wp:extent cx="216000" cy="216000"/>
            <wp:effectExtent l="19050" t="19050" r="12700" b="12700"/>
            <wp:wrapNone/>
            <wp:docPr id="475" name="図 475"/>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snapToGrid/>
        </w:rPr>
        <w:drawing>
          <wp:anchor distT="0" distB="0" distL="114300" distR="114300" simplePos="0" relativeHeight="251845632" behindDoc="0" locked="0" layoutInCell="1" allowOverlap="1" wp14:anchorId="396364A2" wp14:editId="351870B8">
            <wp:simplePos x="0" y="0"/>
            <wp:positionH relativeFrom="column">
              <wp:posOffset>113665</wp:posOffset>
            </wp:positionH>
            <wp:positionV relativeFrom="paragraph">
              <wp:posOffset>6985</wp:posOffset>
            </wp:positionV>
            <wp:extent cx="215900" cy="215900"/>
            <wp:effectExtent l="19050" t="19050" r="12700" b="12700"/>
            <wp:wrapNone/>
            <wp:docPr id="477" name="図 477"/>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sz w:val="20"/>
          <w:szCs w:val="20"/>
        </w:rPr>
        <w:t xml:space="preserve">　　　→状態２</w:t>
      </w:r>
      <w:r w:rsidR="00D610AC">
        <w:rPr>
          <w:rFonts w:hint="eastAsia"/>
          <w:sz w:val="20"/>
          <w:szCs w:val="20"/>
        </w:rPr>
        <w:t>（p.54）</w:t>
      </w:r>
    </w:p>
    <w:p w:rsidR="00027CAA" w:rsidRDefault="00027CAA" w:rsidP="0019512D">
      <w:pPr>
        <w:ind w:left="212" w:hangingChars="104" w:hanging="212"/>
        <w:rPr>
          <w:sz w:val="20"/>
          <w:szCs w:val="20"/>
        </w:rPr>
      </w:pPr>
    </w:p>
    <w:p w:rsidR="00005AAF" w:rsidRDefault="00005AAF" w:rsidP="00027CAA">
      <w:pPr>
        <w:ind w:left="212" w:hangingChars="104" w:hanging="212"/>
        <w:rPr>
          <w:sz w:val="20"/>
          <w:szCs w:val="20"/>
        </w:rPr>
      </w:pPr>
    </w:p>
    <w:p w:rsidR="005C1ACE" w:rsidRPr="001F6B06" w:rsidRDefault="00005AAF" w:rsidP="00005AAF">
      <w:pPr>
        <w:ind w:left="223" w:hangingChars="104" w:hanging="223"/>
        <w:rPr>
          <w:sz w:val="20"/>
          <w:szCs w:val="20"/>
        </w:rPr>
      </w:pPr>
      <w:r>
        <w:rPr>
          <w:noProof/>
        </w:rPr>
        <w:drawing>
          <wp:anchor distT="0" distB="0" distL="114300" distR="114300" simplePos="0" relativeHeight="251762688" behindDoc="0" locked="0" layoutInCell="1" allowOverlap="1" wp14:anchorId="11D926BE" wp14:editId="52B01001">
            <wp:simplePos x="0" y="0"/>
            <wp:positionH relativeFrom="column">
              <wp:posOffset>1089025</wp:posOffset>
            </wp:positionH>
            <wp:positionV relativeFrom="paragraph">
              <wp:posOffset>255905</wp:posOffset>
            </wp:positionV>
            <wp:extent cx="3904615" cy="2927985"/>
            <wp:effectExtent l="19050" t="19050" r="19685" b="24765"/>
            <wp:wrapTopAndBottom/>
            <wp:docPr id="1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04615" cy="29279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C1ACE">
        <w:rPr>
          <w:rFonts w:hint="eastAsia"/>
          <w:sz w:val="20"/>
          <w:szCs w:val="20"/>
        </w:rPr>
        <w:t xml:space="preserve">　・イシクラゲ</w:t>
      </w:r>
      <w:r w:rsidR="00D34160">
        <w:rPr>
          <w:rFonts w:hint="eastAsia"/>
          <w:sz w:val="20"/>
          <w:szCs w:val="20"/>
        </w:rPr>
        <w:t>（無染色）</w:t>
      </w:r>
    </w:p>
    <w:p w:rsidR="00027CAA" w:rsidRPr="00872E59" w:rsidRDefault="00154B62" w:rsidP="00005AAF">
      <w:pPr>
        <w:ind w:left="214" w:hangingChars="100" w:hanging="214"/>
        <w:rPr>
          <w:sz w:val="20"/>
          <w:szCs w:val="20"/>
        </w:rPr>
      </w:pPr>
      <w:r>
        <w:rPr>
          <w:noProof/>
          <w:snapToGrid/>
        </w:rPr>
        <w:lastRenderedPageBreak/>
        <mc:AlternateContent>
          <mc:Choice Requires="wpg">
            <w:drawing>
              <wp:anchor distT="0" distB="0" distL="114300" distR="114300" simplePos="0" relativeHeight="251796480" behindDoc="0" locked="0" layoutInCell="1" allowOverlap="1" wp14:anchorId="4DBA72F6" wp14:editId="04D933DE">
                <wp:simplePos x="0" y="0"/>
                <wp:positionH relativeFrom="column">
                  <wp:posOffset>6244145</wp:posOffset>
                </wp:positionH>
                <wp:positionV relativeFrom="paragraph">
                  <wp:posOffset>3810</wp:posOffset>
                </wp:positionV>
                <wp:extent cx="420370" cy="8361045"/>
                <wp:effectExtent l="19050" t="19050" r="17780" b="20955"/>
                <wp:wrapNone/>
                <wp:docPr id="23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33"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4B62" w:rsidRDefault="00154B62" w:rsidP="00154B62">
                              <w:pPr>
                                <w:jc w:val="center"/>
                              </w:pPr>
                              <w:r>
                                <w:rPr>
                                  <w:rFonts w:hint="eastAsia"/>
                                </w:rPr>
                                <w:t>顕微鏡の使い方</w:t>
                              </w:r>
                            </w:p>
                          </w:txbxContent>
                        </wps:txbx>
                        <wps:bodyPr rot="0" vert="eaVert" wrap="square" lIns="74295" tIns="8890" rIns="74295" bIns="8890" anchor="t" anchorCtr="0" upright="1">
                          <a:noAutofit/>
                        </wps:bodyPr>
                      </wps:wsp>
                      <wps:wsp>
                        <wps:cNvPr id="234"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4B62" w:rsidRDefault="00154B62" w:rsidP="00154B62">
                              <w:pPr>
                                <w:jc w:val="center"/>
                              </w:pPr>
                              <w:r>
                                <w:rPr>
                                  <w:rFonts w:hint="eastAsia"/>
                                </w:rPr>
                                <w:t>遺伝子とＤＮＡ</w:t>
                              </w:r>
                            </w:p>
                          </w:txbxContent>
                        </wps:txbx>
                        <wps:bodyPr rot="0" vert="eaVert" wrap="square" lIns="74295" tIns="8890" rIns="74295" bIns="8890" anchor="t" anchorCtr="0" upright="1">
                          <a:noAutofit/>
                        </wps:bodyPr>
                      </wps:wsp>
                      <wps:wsp>
                        <wps:cNvPr id="235"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4B62" w:rsidRDefault="00154B62" w:rsidP="00154B62">
                              <w:pPr>
                                <w:jc w:val="center"/>
                              </w:pPr>
                              <w:r>
                                <w:rPr>
                                  <w:rFonts w:hint="eastAsia"/>
                                </w:rPr>
                                <w:t>生物の特徴</w:t>
                              </w:r>
                            </w:p>
                          </w:txbxContent>
                        </wps:txbx>
                        <wps:bodyPr rot="0" vert="eaVert" wrap="square" lIns="74295" tIns="8890" rIns="74295" bIns="8890" anchor="t" anchorCtr="0" upright="1">
                          <a:noAutofit/>
                        </wps:bodyPr>
                      </wps:wsp>
                      <wps:wsp>
                        <wps:cNvPr id="236"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4B62" w:rsidRPr="00F90BDF" w:rsidRDefault="00154B62" w:rsidP="00154B62">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37"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4B62" w:rsidRPr="00F90BDF" w:rsidRDefault="00154B62" w:rsidP="00154B62">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38"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4B62" w:rsidRPr="00F90BDF" w:rsidRDefault="00154B62" w:rsidP="00154B62">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39"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4B62" w:rsidRDefault="00154B62" w:rsidP="00154B62">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5" style="position:absolute;left:0;text-align:left;margin-left:491.65pt;margin-top:.3pt;width:33.1pt;height:658.35pt;z-index:251796480"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0v86gQAAIAiAAAOAAAAZHJzL2Uyb0RvYy54bWzsWm1vo0YQ/l6p/2HFd8e8GbAV52RjO6p0&#10;156avnxew/LSAkt3cXBU9b93dsDY+Cw1SnK5RMWRCMsuszPP7Dw7DFx/2OcZuWdCpryYa8aVrhFW&#10;BDxMi3iu/frLZuRpRFa0CGnGCzbXHpjUPtx8/911Xc6YyROehUwQEFLIWV3OtaSqytl4LIOE5VRe&#10;8ZIV0BlxkdMKmiIeh4LWID3PxqauO+Oai7AUPGBSwtVV06ndoPwoYkH1UxRJVpFsroFuFR4FHrfq&#10;OL65prNY0DJJg1YN+gQtcpoWMGknakUrSnYi/UJUngaCSx5VVwHPxzyK0oChDWCNoZ9Zcyv4rkRb&#10;4lkdlx1MAO0ZTk8WG/x4/1mQNJxrpmVqpKA5OAnnJcbEVPDUZTyDUbeivCs/i8ZGOP3Igz8ldI/P&#10;+1U7bgaTbf2JhyCQ7iqO8OwjkSsRYDjZoxceOi+wfUUCuGibuuWCrwLo8izH0O1J46YgAV+q2wzd&#10;c2BdQb9heF3nur3fccAQdbNhGY6rbh3TWTMxKtsqpyyDNSePsMrnwXqX0JKht6QCrIPVOsC6ABRw&#10;EHFQaTU/DDzAKhtMScH9hBYxWwjB64TREPQy0IzeDaohwSP/CTKg5TZoWbrjNFAesHbAxw1Wnmf1&#10;oKKzUsjqlvGcqJO5BmuxCH+GgEJH0vuPssLFELaLhoZ/aCTKMwife5oRw3E68NvB4IaDTHVnwTdp&#10;lmEAZgWp55pluBMdpUuepaHqVeOkiLd+JghInWsbd+rYaARI6w1D/VCawmxdhHhe0TRrzmF8Vih5&#10;DGkB1McBgERricIEQ/bvqT5de2vPHtmmsx7Z+mo1Wmx8e+RsQMOVtfL9lfGPUtSwZ0kahqxQuh7o&#10;w7Aft45aImsCvyOQnk2PMn3cVwOXO9iCpnYmLTYT3bUtb+S6E2tkW2t9tPQ2/mjhg6Pc9dJfrs9M&#10;WiNM8mWs6jBXWvFdxcRdEtYkTNXKsiZT09CgAbxsurr6aYRmMWwoQSU0Inj1e1olGDqKLZSMHjLA&#10;BvDXLt9OegPEwdmq1bmrte0IFSyOw0IAjmgCqyGIar/dIz8eY3bLwweIO1ALGQx2Pzhh9Df4r5Ea&#10;9pK5Jv/aUcE0kv1QQPS6tjmdwOaDDc+bgnnitGN70kGLIOEABIhqTv2q2a52pUjjBGYyEICCKzqJ&#10;UrWKUeVGq7YBtPZq/GZf4Dd0Ro+uwGVfnd8cz0S+R2fiXvLu+M1eLnz/sJR7XPCC/DaQwbPJoFvg&#10;Axn0kh2guSaHPEl2MCZfnQzsqf2GyKAXyvh0w7qchgYBKyobaT3b5ZAyN7mOgzshZilwWeW+mALZ&#10;h8sqA1LPSUoSbmW9SR6fU3m6Yy8w1/+KOdXAOc/mnC6OBs7pcY5zgXM8lQ2+Hue0j6Oeq+PEbyMB&#10;6dFBL2He4K9NmHvDHs8avj7R7dUlGUOm8pYeW7pIGFijxxruBdaYfhPWMPSJhzP/H2hjulwuJ2jt&#10;kGy85WpHFwoDbfRoAyqp5w84UKz+FsnGsfatKpeqcv7uqh3qSQaKfaqENVRzm3r3SZXycEGVJodq&#10;rloiJ2XkE5yeUs09xuzAbz1+m17gN3z79HoPU+3bKsO0nTeUFj3pddVAcF9w+0ngDgR38jIM98AX&#10;JLguaN8LweHLefjMAYFoP8lQ31GctuH89MORm38BAAD//wMAUEsDBBQABgAIAAAAIQCanYtg4QAA&#10;AAoBAAAPAAAAZHJzL2Rvd25yZXYueG1sTI9BT8JAEIXvJv6HzZh4k22tIJRuCSHqiZgIJobb0B3a&#10;hu5s013a8u9dTnp7k/fy3jfZajSN6KlztWUF8SQCQVxYXXOp4Hv//jQH4TyyxsYyKbiSg1V+f5dh&#10;qu3AX9TvfClCCbsUFVTet6mUrqjIoJvYljh4J9sZ9OHsSqk7HEK5aeRzFM2kwZrDQoUtbSoqzruL&#10;UfAx4LBO4rd+ez5trof99PNnG5NSjw/jegnC0+j/wnDDD+iQB6ajvbB2olGwmCdJiCqYgbjZ0cti&#10;CuIYVBK/JiDzTP5/If8FAAD//wMAUEsBAi0AFAAGAAgAAAAhALaDOJL+AAAA4QEAABMAAAAAAAAA&#10;AAAAAAAAAAAAAFtDb250ZW50X1R5cGVzXS54bWxQSwECLQAUAAYACAAAACEAOP0h/9YAAACUAQAA&#10;CwAAAAAAAAAAAAAAAAAvAQAAX3JlbHMvLnJlbHNQSwECLQAUAAYACAAAACEAAl9L/OoEAACAIgAA&#10;DgAAAAAAAAAAAAAAAAAuAgAAZHJzL2Uyb0RvYy54bWxQSwECLQAUAAYACAAAACEAmp2LYOEAAAAK&#10;AQAADwAAAAAAAAAAAAAAAABEBwAAZHJzL2Rvd25yZXYueG1sUEsFBgAAAAAEAAQA8wAAAFIIAAAA&#10;AA==&#10;">
                <v:roundrect id="AutoShape 65" o:spid="_x0000_s1096"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pcUA&#10;AADcAAAADwAAAGRycy9kb3ducmV2LnhtbESPQWvCQBSE7wX/w/KEXkrdNEKV6CpqW+lVY+/P7HMT&#10;zL5Ns2tM++u7BcHjMDPfMPNlb2vRUesrxwpeRgkI4sLpio2CQ/7xPAXhA7LG2jEp+CEPy8XgYY6Z&#10;dlfeUbcPRkQI+wwVlCE0mZS+KMmiH7mGOHon11oMUbZG6havEW5rmSbJq7RYcVwosaFNScV5f7GR&#10;km8PuX372lZHM5leNk+73+/3tVKPw341AxGoD/fwrf2pFaTjM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gKlxQAAANwAAAAPAAAAAAAAAAAAAAAAAJgCAABkcnMv&#10;ZG93bnJldi54bWxQSwUGAAAAAAQABAD1AAAAigMAAAAA&#10;" filled="f" fillcolor="#f79646" strokecolor="#f79646" strokeweight="2.5pt">
                  <v:shadow color="#868686"/>
                  <v:textbox style="layout-flow:vertical-ideographic" inset="5.85pt,.7pt,5.85pt,.7pt">
                    <w:txbxContent>
                      <w:p w:rsidR="00154B62" w:rsidRDefault="00154B62" w:rsidP="00154B62">
                        <w:pPr>
                          <w:jc w:val="center"/>
                        </w:pPr>
                        <w:r>
                          <w:rPr>
                            <w:rFonts w:hint="eastAsia"/>
                          </w:rPr>
                          <w:t>顕微鏡の使い方</w:t>
                        </w:r>
                      </w:p>
                    </w:txbxContent>
                  </v:textbox>
                </v:roundrect>
                <v:roundrect id="AutoShape 66" o:spid="_x0000_s1097"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41q8UA&#10;AADcAAAADwAAAGRycy9kb3ducmV2LnhtbESP3WrCQBSE74W+w3IK3unGX2zqKrZQ/MEWjH2A0+wx&#10;CWbPhuw2xrd3BcHLYWa+YebL1pSiodoVlhUM+hEI4tTqgjMFv8ev3gyE88gaS8uk4EoOlouXzhxj&#10;bS98oCbxmQgQdjEqyL2vYildmpNB17cVcfBOtjbog6wzqWu8BLgp5TCKptJgwWEhx4o+c0rPyb9R&#10;8IbN5rrlyT76Xh8nf82u2H78JEp1X9vVOwhPrX+GH+2NVjAcjeF+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jWrxQAAANwAAAAPAAAAAAAAAAAAAAAAAJgCAABkcnMv&#10;ZG93bnJldi54bWxQSwUGAAAAAAQABAD1AAAAigMAAAAA&#10;" filled="f" strokecolor="#4bacc6" strokeweight="2.5pt">
                  <v:shadow color="#868686"/>
                  <v:textbox style="layout-flow:vertical-ideographic" inset="5.85pt,.7pt,5.85pt,.7pt">
                    <w:txbxContent>
                      <w:p w:rsidR="00154B62" w:rsidRDefault="00154B62" w:rsidP="00154B62">
                        <w:pPr>
                          <w:jc w:val="center"/>
                        </w:pPr>
                        <w:r>
                          <w:rPr>
                            <w:rFonts w:hint="eastAsia"/>
                          </w:rPr>
                          <w:t>遺伝子とＤＮＡ</w:t>
                        </w:r>
                      </w:p>
                    </w:txbxContent>
                  </v:textbox>
                </v:roundrect>
                <v:roundrect id="AutoShape 67" o:spid="_x0000_s1098"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uncYA&#10;AADcAAAADwAAAGRycy9kb3ducmV2LnhtbESPQWvCQBSE7wX/w/KE3urGtFWJrqKWgsWDrQpeH9ln&#10;Esy+XbNbk/77rlDocZiZb5jZojO1uFHjK8sKhoMEBHFudcWFguPh/WkCwgdkjbVlUvBDHhbz3sMM&#10;M21b/qLbPhQiQthnqKAMwWVS+rwkg35gHXH0zrYxGKJsCqkbbCPc1DJNkpE0WHFcKNHRuqT8sv82&#10;Ck7pdejHO92uxi+fl+3b1n34jVPqsd8tpyACdeE//NfeaAXp8yvcz8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WuncYAAADcAAAADwAAAAAAAAAAAAAAAACYAgAAZHJz&#10;L2Rvd25yZXYueG1sUEsFBgAAAAAEAAQA9QAAAIsDAAAAAA==&#10;" fillcolor="#b2a1c7 [1943]" strokecolor="#8064a2" strokeweight="2.5pt">
                  <v:shadow color="#868686"/>
                  <v:textbox style="layout-flow:vertical-ideographic" inset="5.85pt,.7pt,5.85pt,.7pt">
                    <w:txbxContent>
                      <w:p w:rsidR="00154B62" w:rsidRDefault="00154B62" w:rsidP="00154B62">
                        <w:pPr>
                          <w:jc w:val="center"/>
                        </w:pPr>
                        <w:r>
                          <w:rPr>
                            <w:rFonts w:hint="eastAsia"/>
                          </w:rPr>
                          <w:t>生物の特徴</w:t>
                        </w:r>
                      </w:p>
                    </w:txbxContent>
                  </v:textbox>
                </v:roundrect>
                <v:roundrect id="AutoShape 68" o:spid="_x0000_s1099"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lwsYA&#10;AADcAAAADwAAAGRycy9kb3ducmV2LnhtbESPQWvCQBSE70L/w/IKvYhuasVq6iaUglIEkSaC10f2&#10;maTNvk2zq8Z/7wqFHoeZ+YZZpr1pxJk6V1tW8DyOQBAXVtdcKtjnq9EchPPIGhvLpOBKDtLkYbDE&#10;WNsLf9E586UIEHYxKqi8b2MpXVGRQTe2LXHwjrYz6IPsSqk7vAS4aeQkimbSYM1hocKWPioqfrKT&#10;UbBav+52ebvYHIbf021U2F+5zVGpp8f+/Q2Ep97/h//an1rB5GUG9zPhCM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YlwsYAAADcAAAADwAAAAAAAAAAAAAAAACYAgAAZHJz&#10;L2Rvd25yZXYueG1sUEsFBgAAAAAEAAQA9QAAAIsDAAAAAA==&#10;" strokecolor="#c0504d" strokeweight="2.5pt">
                  <v:shadow color="#868686"/>
                  <v:textbox style="layout-flow:vertical-ideographic" inset="5.85pt,.7pt,5.85pt,.7pt">
                    <w:txbxContent>
                      <w:p w:rsidR="00154B62" w:rsidRPr="00F90BDF" w:rsidRDefault="00154B62" w:rsidP="00154B62">
                        <w:pPr>
                          <w:jc w:val="center"/>
                          <w:rPr>
                            <w:sz w:val="16"/>
                            <w:szCs w:val="16"/>
                          </w:rPr>
                        </w:pPr>
                        <w:r w:rsidRPr="00F90BDF">
                          <w:rPr>
                            <w:rFonts w:hint="eastAsia"/>
                            <w:sz w:val="16"/>
                            <w:szCs w:val="16"/>
                          </w:rPr>
                          <w:t>生物の体内環境の維持</w:t>
                        </w:r>
                      </w:p>
                    </w:txbxContent>
                  </v:textbox>
                </v:roundrect>
                <v:roundrect id="AutoShape 69" o:spid="_x0000_s1100"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RecYA&#10;AADcAAAADwAAAGRycy9kb3ducmV2LnhtbESPzWrDMBCE74W8g9hCLyGRnYIT3CghlBZ6MIQ6P+fF&#10;2tqm0spYsuO+fRUo9DjMzDfMdj9ZI0bqfetYQbpMQBBXTrdcKzif3hcbED4gazSOScEPedjvZg9b&#10;zLW78SeNZahFhLDPUUETQpdL6auGLPql64ij9+V6iyHKvpa6x1uEWyNXSZJJiy3HhQY7em2o+i4H&#10;q6Asr/M6MxdTXC/DfHxLi4mPlVJPj9PhBUSgKfyH/9ofWsHqeQ33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dRecYAAADcAAAADwAAAAAAAAAAAAAAAACYAgAAZHJz&#10;L2Rvd25yZXYueG1sUEsFBgAAAAAEAAQA9QAAAIsDAAAAAA==&#10;" strokecolor="#9bbb59" strokeweight="2.5pt">
                  <v:shadow color="#868686"/>
                  <v:textbox style="layout-flow:vertical-ideographic" inset="5.85pt,.7pt,5.85pt,.7pt">
                    <w:txbxContent>
                      <w:p w:rsidR="00154B62" w:rsidRPr="00F90BDF" w:rsidRDefault="00154B62" w:rsidP="00154B62">
                        <w:pPr>
                          <w:jc w:val="center"/>
                          <w:rPr>
                            <w:sz w:val="16"/>
                            <w:szCs w:val="16"/>
                          </w:rPr>
                        </w:pPr>
                        <w:r>
                          <w:rPr>
                            <w:rFonts w:hint="eastAsia"/>
                            <w:sz w:val="16"/>
                            <w:szCs w:val="16"/>
                          </w:rPr>
                          <w:t>生物の多様性と生態系</w:t>
                        </w:r>
                      </w:p>
                    </w:txbxContent>
                  </v:textbox>
                </v:roundrect>
                <v:roundrect id="AutoShape 70" o:spid="_x0000_s1101"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kmMIA&#10;AADcAAAADwAAAGRycy9kb3ducmV2LnhtbERPy2oCMRTdF/yHcIVuiiZVKTKdKCIW2kVBp4Lby+TO&#10;g05uhiQ649+bRaHLw3nn29F24kY+tI41vM4VCOLSmZZrDeefj9kaRIjIBjvHpOFOAbabyVOOmXED&#10;n+hWxFqkEA4Zamhi7DMpQ9mQxTB3PXHiKuctxgR9LY3HIYXbTi6UepMWW04NDfa0b6j8La5WQ9vx&#10;yh/C6nL8PqjqaorhZfl11Pp5Ou7eQUQa47/4z/1pNCyWaW06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6SYwgAAANwAAAAPAAAAAAAAAAAAAAAAAJgCAABkcnMvZG93&#10;bnJldi54bWxQSwUGAAAAAAQABAD1AAAAhwMAAAAA&#10;" filled="f" fillcolor="#f79646" strokeweight="2.5pt">
                  <v:shadow color="#868686"/>
                  <v:textbox style="layout-flow:vertical-ideographic" inset="5.85pt,.7pt,5.85pt,.7pt">
                    <w:txbxContent>
                      <w:p w:rsidR="00154B62" w:rsidRPr="00F90BDF" w:rsidRDefault="00154B62" w:rsidP="00154B62">
                        <w:pPr>
                          <w:jc w:val="center"/>
                          <w:rPr>
                            <w:sz w:val="18"/>
                            <w:szCs w:val="18"/>
                          </w:rPr>
                        </w:pPr>
                        <w:r w:rsidRPr="00F90BDF">
                          <w:rPr>
                            <w:rFonts w:hint="eastAsia"/>
                            <w:sz w:val="18"/>
                            <w:szCs w:val="18"/>
                          </w:rPr>
                          <w:t>サポート資料の見方</w:t>
                        </w:r>
                      </w:p>
                    </w:txbxContent>
                  </v:textbox>
                </v:roundrect>
                <v:roundrect id="AutoShape 71" o:spid="_x0000_s1102"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BA8UA&#10;AADcAAAADwAAAGRycy9kb3ducmV2LnhtbESPQWvCQBSE7wX/w/IEL6XZVKVo6ipFFOxBsLHg9ZF9&#10;JqHZt2F3NfHfuwXB4zAz3zCLVW8acSXna8sK3pMUBHFhdc2lgt/j9m0GwgdkjY1lUnAjD6vl4GWB&#10;mbYd/9A1D6WIEPYZKqhCaDMpfVGRQZ/Yljh6Z+sMhihdKbXDLsJNI8dp+iEN1hwXKmxpXVHxl1+M&#10;grrhqdv46emw36Tni86718n3QanRsP/6BBGoD8/wo73TCsaTO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wEDxQAAANwAAAAPAAAAAAAAAAAAAAAAAJgCAABkcnMv&#10;ZG93bnJldi54bWxQSwUGAAAAAAQABAD1AAAAigMAAAAA&#10;" filled="f" fillcolor="#f79646" strokeweight="2.5pt">
                  <v:shadow color="#868686"/>
                  <v:textbox style="layout-flow:vertical-ideographic" inset="5.85pt,.7pt,5.85pt,.7pt">
                    <w:txbxContent>
                      <w:p w:rsidR="00154B62" w:rsidRDefault="00154B62" w:rsidP="00154B62">
                        <w:pPr>
                          <w:jc w:val="center"/>
                        </w:pPr>
                        <w:r>
                          <w:rPr>
                            <w:rFonts w:hint="eastAsia"/>
                          </w:rPr>
                          <w:t>巻末資料</w:t>
                        </w:r>
                      </w:p>
                    </w:txbxContent>
                  </v:textbox>
                </v:roundrect>
              </v:group>
            </w:pict>
          </mc:Fallback>
        </mc:AlternateContent>
      </w:r>
      <w:r w:rsidR="00005AAF">
        <w:rPr>
          <w:noProof/>
        </w:rPr>
        <w:drawing>
          <wp:anchor distT="0" distB="0" distL="114300" distR="114300" simplePos="0" relativeHeight="251764736" behindDoc="0" locked="0" layoutInCell="1" allowOverlap="1" wp14:anchorId="6DF3560E" wp14:editId="2B393BDE">
            <wp:simplePos x="0" y="0"/>
            <wp:positionH relativeFrom="column">
              <wp:posOffset>862330</wp:posOffset>
            </wp:positionH>
            <wp:positionV relativeFrom="paragraph">
              <wp:posOffset>264795</wp:posOffset>
            </wp:positionV>
            <wp:extent cx="4164330" cy="3122930"/>
            <wp:effectExtent l="19050" t="19050" r="26670" b="20320"/>
            <wp:wrapTopAndBottom/>
            <wp:docPr id="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64330" cy="31229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9512D">
        <w:rPr>
          <w:rFonts w:hint="eastAsia"/>
          <w:sz w:val="20"/>
          <w:szCs w:val="20"/>
        </w:rPr>
        <w:t>・乳酸菌（メチレンブルー</w:t>
      </w:r>
      <w:r w:rsidR="00005AAF">
        <w:rPr>
          <w:rFonts w:hint="eastAsia"/>
          <w:sz w:val="20"/>
          <w:szCs w:val="20"/>
        </w:rPr>
        <w:t>染色）</w:t>
      </w:r>
    </w:p>
    <w:p w:rsidR="00D34160" w:rsidRDefault="00D34160" w:rsidP="00D34160">
      <w:pPr>
        <w:ind w:left="214" w:hangingChars="100" w:hanging="214"/>
        <w:rPr>
          <w:noProof/>
        </w:rPr>
      </w:pPr>
    </w:p>
    <w:p w:rsidR="00D61B86" w:rsidRDefault="00D34160" w:rsidP="00D34160">
      <w:pPr>
        <w:ind w:left="214" w:hangingChars="100" w:hanging="214"/>
        <w:rPr>
          <w:noProof/>
        </w:rPr>
      </w:pPr>
      <w:r>
        <w:rPr>
          <w:noProof/>
        </w:rPr>
        <w:drawing>
          <wp:anchor distT="0" distB="0" distL="114300" distR="114300" simplePos="0" relativeHeight="251763712" behindDoc="0" locked="0" layoutInCell="1" allowOverlap="1" wp14:anchorId="573FB128" wp14:editId="417C3D46">
            <wp:simplePos x="0" y="0"/>
            <wp:positionH relativeFrom="column">
              <wp:posOffset>-8255</wp:posOffset>
            </wp:positionH>
            <wp:positionV relativeFrom="paragraph">
              <wp:posOffset>292100</wp:posOffset>
            </wp:positionV>
            <wp:extent cx="2992120" cy="2241550"/>
            <wp:effectExtent l="19050" t="19050" r="17780" b="25400"/>
            <wp:wrapTopAndBottom/>
            <wp:docPr id="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92120" cy="2241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0" locked="0" layoutInCell="1" allowOverlap="1" wp14:anchorId="40BA72F4" wp14:editId="4BD8CD10">
            <wp:simplePos x="0" y="0"/>
            <wp:positionH relativeFrom="column">
              <wp:posOffset>3067685</wp:posOffset>
            </wp:positionH>
            <wp:positionV relativeFrom="paragraph">
              <wp:posOffset>292100</wp:posOffset>
            </wp:positionV>
            <wp:extent cx="2976245" cy="2232025"/>
            <wp:effectExtent l="19050" t="19050" r="14605" b="15875"/>
            <wp:wrapTopAndBottom/>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76245" cy="2232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9512D">
        <w:rPr>
          <w:rFonts w:hint="eastAsia"/>
          <w:noProof/>
        </w:rPr>
        <w:t>・オオカナダモ（酢酸オルセイン染色）　　　　・口腔上皮細胞（メチレンブルー</w:t>
      </w:r>
      <w:r>
        <w:rPr>
          <w:rFonts w:hint="eastAsia"/>
          <w:noProof/>
        </w:rPr>
        <w:t>染色）</w:t>
      </w:r>
    </w:p>
    <w:p w:rsidR="00005AAF" w:rsidRPr="00027CAA" w:rsidRDefault="00005AAF" w:rsidP="00D61B86"/>
    <w:p w:rsidR="00D61B86" w:rsidRDefault="00913588">
      <w:pPr>
        <w:jc w:val="left"/>
        <w:rPr>
          <w:sz w:val="20"/>
          <w:szCs w:val="20"/>
        </w:rPr>
      </w:pPr>
      <w:r>
        <w:rPr>
          <w:noProof/>
          <w:snapToGrid/>
        </w:rPr>
        <mc:AlternateContent>
          <mc:Choice Requires="wps">
            <w:drawing>
              <wp:anchor distT="0" distB="0" distL="114300" distR="114300" simplePos="0" relativeHeight="251640832" behindDoc="0" locked="0" layoutInCell="1" allowOverlap="1" wp14:anchorId="5AC5E892" wp14:editId="75780160">
                <wp:simplePos x="0" y="0"/>
                <wp:positionH relativeFrom="column">
                  <wp:posOffset>1875790</wp:posOffset>
                </wp:positionH>
                <wp:positionV relativeFrom="paragraph">
                  <wp:posOffset>374650</wp:posOffset>
                </wp:positionV>
                <wp:extent cx="4206240" cy="2249170"/>
                <wp:effectExtent l="0" t="0" r="22860" b="17780"/>
                <wp:wrapSquare wrapText="bothSides"/>
                <wp:docPr id="27"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6240" cy="2249170"/>
                        </a:xfrm>
                        <a:prstGeom prst="rect">
                          <a:avLst/>
                        </a:prstGeom>
                        <a:solidFill>
                          <a:sysClr val="window" lastClr="FFFFFF"/>
                        </a:solidFill>
                        <a:ln w="6350">
                          <a:solidFill>
                            <a:prstClr val="black"/>
                          </a:solidFill>
                        </a:ln>
                        <a:effectLst/>
                      </wps:spPr>
                      <wps:txbx>
                        <w:txbxContent>
                          <w:p w:rsidR="00753CBA" w:rsidRPr="0039163B" w:rsidRDefault="00F86B58" w:rsidP="00753CBA">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753CBA" w:rsidRPr="0039163B">
                              <w:rPr>
                                <w:rFonts w:ascii="ＭＳ ゴシック" w:eastAsia="ＭＳ ゴシック" w:hAnsi="ＭＳ ゴシック" w:hint="eastAsia"/>
                                <w:sz w:val="20"/>
                                <w:szCs w:val="20"/>
                              </w:rPr>
                              <w:t>後片付けのさせ方</w:t>
                            </w:r>
                          </w:p>
                          <w:p w:rsidR="002D578F" w:rsidRPr="002D578F" w:rsidRDefault="002D578F" w:rsidP="002D578F">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・使用した</w:t>
                            </w:r>
                            <w:r w:rsidRPr="002D578F">
                              <w:rPr>
                                <w:rFonts w:ascii="ＭＳ ゴシック" w:eastAsia="ＭＳ ゴシック" w:hAnsi="ＭＳ ゴシック" w:hint="eastAsia"/>
                                <w:sz w:val="20"/>
                                <w:szCs w:val="20"/>
                              </w:rPr>
                              <w:t>材料は，集めて</w:t>
                            </w:r>
                            <w:r>
                              <w:rPr>
                                <w:rFonts w:ascii="ＭＳ ゴシック" w:eastAsia="ＭＳ ゴシック" w:hAnsi="ＭＳ ゴシック" w:hint="eastAsia"/>
                                <w:sz w:val="20"/>
                                <w:szCs w:val="20"/>
                              </w:rPr>
                              <w:t>生</w:t>
                            </w:r>
                            <w:r w:rsidRPr="002D578F">
                              <w:rPr>
                                <w:rFonts w:ascii="ＭＳ ゴシック" w:eastAsia="ＭＳ ゴシック" w:hAnsi="ＭＳ ゴシック" w:hint="eastAsia"/>
                                <w:sz w:val="20"/>
                                <w:szCs w:val="20"/>
                              </w:rPr>
                              <w:t>ゴミ</w:t>
                            </w:r>
                            <w:r>
                              <w:rPr>
                                <w:rFonts w:ascii="ＭＳ ゴシック" w:eastAsia="ＭＳ ゴシック" w:hAnsi="ＭＳ ゴシック" w:hint="eastAsia"/>
                                <w:sz w:val="20"/>
                                <w:szCs w:val="20"/>
                              </w:rPr>
                              <w:t>として</w:t>
                            </w:r>
                            <w:r w:rsidRPr="002D578F">
                              <w:rPr>
                                <w:rFonts w:ascii="ＭＳ ゴシック" w:eastAsia="ＭＳ ゴシック" w:hAnsi="ＭＳ ゴシック" w:hint="eastAsia"/>
                                <w:sz w:val="20"/>
                                <w:szCs w:val="20"/>
                              </w:rPr>
                              <w:t>捨てさせる。</w:t>
                            </w:r>
                            <w:r w:rsidRPr="0039163B">
                              <w:rPr>
                                <w:rFonts w:ascii="ＭＳ ゴシック" w:eastAsia="ＭＳ ゴシック" w:hAnsi="ＭＳ ゴシック" w:hint="eastAsia"/>
                                <w:sz w:val="20"/>
                                <w:szCs w:val="20"/>
                              </w:rPr>
                              <w:t>教卓に回収容器を準備しておくとよい。</w:t>
                            </w:r>
                          </w:p>
                          <w:p w:rsidR="002D578F" w:rsidRPr="002D578F" w:rsidRDefault="002D578F" w:rsidP="002D578F">
                            <w:pPr>
                              <w:snapToGrid w:val="0"/>
                              <w:ind w:left="204" w:hanging="204"/>
                              <w:rPr>
                                <w:rFonts w:ascii="ＭＳ ゴシック" w:eastAsia="ＭＳ ゴシック" w:hAnsi="ＭＳ ゴシック"/>
                                <w:sz w:val="20"/>
                                <w:szCs w:val="20"/>
                              </w:rPr>
                            </w:pPr>
                            <w:r w:rsidRPr="002D578F">
                              <w:rPr>
                                <w:rFonts w:ascii="ＭＳ ゴシック" w:eastAsia="ＭＳ ゴシック" w:hAnsi="ＭＳ ゴシック" w:hint="eastAsia"/>
                                <w:sz w:val="20"/>
                                <w:szCs w:val="20"/>
                              </w:rPr>
                              <w:t>・バットを水洗いしてから，中に洗ったものを入れさせる。</w:t>
                            </w:r>
                          </w:p>
                          <w:p w:rsidR="002D578F" w:rsidRPr="002D578F" w:rsidRDefault="002D578F" w:rsidP="002D578F">
                            <w:pPr>
                              <w:snapToGrid w:val="0"/>
                              <w:ind w:left="204" w:hanging="204"/>
                              <w:rPr>
                                <w:rFonts w:ascii="ＭＳ ゴシック" w:eastAsia="ＭＳ ゴシック" w:hAnsi="ＭＳ ゴシック"/>
                                <w:sz w:val="20"/>
                                <w:szCs w:val="20"/>
                              </w:rPr>
                            </w:pPr>
                            <w:r w:rsidRPr="002D578F">
                              <w:rPr>
                                <w:rFonts w:ascii="ＭＳ ゴシック" w:eastAsia="ＭＳ ゴシック" w:hAnsi="ＭＳ ゴシック" w:hint="eastAsia"/>
                                <w:sz w:val="20"/>
                                <w:szCs w:val="20"/>
                              </w:rPr>
                              <w:t>・スライドガラス，カバーガラスなどは洗剤で洗わせ，回収する。</w:t>
                            </w:r>
                          </w:p>
                          <w:p w:rsidR="002D578F" w:rsidRPr="002D578F" w:rsidRDefault="002D578F" w:rsidP="002D578F">
                            <w:pPr>
                              <w:snapToGrid w:val="0"/>
                              <w:ind w:left="204" w:hanging="204"/>
                              <w:rPr>
                                <w:rFonts w:ascii="ＭＳ ゴシック" w:eastAsia="ＭＳ ゴシック" w:hAnsi="ＭＳ ゴシック"/>
                                <w:sz w:val="20"/>
                                <w:szCs w:val="20"/>
                              </w:rPr>
                            </w:pPr>
                            <w:r w:rsidRPr="002D578F">
                              <w:rPr>
                                <w:rFonts w:ascii="ＭＳ ゴシック" w:eastAsia="ＭＳ ゴシック" w:hAnsi="ＭＳ ゴシック" w:hint="eastAsia"/>
                                <w:sz w:val="20"/>
                                <w:szCs w:val="20"/>
                              </w:rPr>
                              <w:t>・洗った器具は回収し，洗い方が不十分なものは再提出させる。</w:t>
                            </w:r>
                          </w:p>
                          <w:p w:rsidR="002D578F" w:rsidRPr="002D578F" w:rsidRDefault="002D578F" w:rsidP="002D578F">
                            <w:pPr>
                              <w:snapToGrid w:val="0"/>
                              <w:ind w:left="204" w:hanging="204"/>
                              <w:rPr>
                                <w:rFonts w:ascii="ＭＳ ゴシック" w:eastAsia="ＭＳ ゴシック" w:hAnsi="ＭＳ ゴシック"/>
                                <w:sz w:val="20"/>
                                <w:szCs w:val="20"/>
                              </w:rPr>
                            </w:pPr>
                            <w:r w:rsidRPr="002D578F">
                              <w:rPr>
                                <w:rFonts w:ascii="ＭＳ ゴシック" w:eastAsia="ＭＳ ゴシック" w:hAnsi="ＭＳ ゴシック" w:hint="eastAsia"/>
                                <w:sz w:val="20"/>
                                <w:szCs w:val="20"/>
                              </w:rPr>
                              <w:t>・異臭の原因になるため流しをきれいにさせ，十分な水で流させる。</w:t>
                            </w:r>
                          </w:p>
                          <w:p w:rsidR="002D578F" w:rsidRPr="002D578F" w:rsidRDefault="002D578F" w:rsidP="002D578F">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・実験後，</w:t>
                            </w:r>
                            <w:r w:rsidRPr="002D578F">
                              <w:rPr>
                                <w:rFonts w:ascii="ＭＳ ゴシック" w:eastAsia="ＭＳ ゴシック" w:hAnsi="ＭＳ ゴシック" w:hint="eastAsia"/>
                                <w:sz w:val="20"/>
                                <w:szCs w:val="20"/>
                              </w:rPr>
                              <w:t>石けんで手を洗わせる。</w:t>
                            </w:r>
                          </w:p>
                          <w:p w:rsidR="002D578F" w:rsidRPr="002D578F" w:rsidRDefault="002D578F" w:rsidP="002D578F">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器具等の管理</w:t>
                            </w:r>
                          </w:p>
                          <w:p w:rsidR="00753CBA" w:rsidRPr="0039163B" w:rsidRDefault="002D578F" w:rsidP="00753CBA">
                            <w:pPr>
                              <w:snapToGrid w:val="0"/>
                              <w:ind w:left="204" w:hanging="204"/>
                              <w:rPr>
                                <w:rFonts w:ascii="ＭＳ ゴシック" w:eastAsia="ＭＳ ゴシック" w:hAnsi="ＭＳ ゴシック"/>
                                <w:sz w:val="20"/>
                                <w:szCs w:val="20"/>
                              </w:rPr>
                            </w:pPr>
                            <w:r w:rsidRPr="002D578F">
                              <w:rPr>
                                <w:rFonts w:ascii="ＭＳ ゴシック" w:eastAsia="ＭＳ ゴシック" w:hAnsi="ＭＳ ゴシック" w:hint="eastAsia"/>
                                <w:sz w:val="20"/>
                                <w:szCs w:val="20"/>
                              </w:rPr>
                              <w:t>・スライドガラス，カバーガラスは乾かし</w:t>
                            </w:r>
                            <w:r w:rsidR="00252B00">
                              <w:rPr>
                                <w:rFonts w:ascii="ＭＳ ゴシック" w:eastAsia="ＭＳ ゴシック" w:hAnsi="ＭＳ ゴシック" w:hint="eastAsia"/>
                                <w:sz w:val="20"/>
                                <w:szCs w:val="20"/>
                              </w:rPr>
                              <w:t>，所定</w:t>
                            </w:r>
                            <w:r w:rsidR="00753CBA" w:rsidRPr="0039163B">
                              <w:rPr>
                                <w:rFonts w:ascii="ＭＳ ゴシック" w:eastAsia="ＭＳ ゴシック" w:hAnsi="ＭＳ ゴシック" w:hint="eastAsia"/>
                                <w:sz w:val="20"/>
                                <w:szCs w:val="20"/>
                              </w:rPr>
                              <w:t>の器具置き場に戻す。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147.7pt;margin-top:29.5pt;width:331.2pt;height:177.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iwIAAPQEAAAOAAAAZHJzL2Uyb0RvYy54bWysVM1uGjEQvlfqO1i+l4UtgWaVJaJEVJVQ&#10;EimpcjZeL6zi9bi2YZceQar6EH2Fquc+z75Ix14gNOmpKgcz4xnPzzff7MVlXUqyFsYWoFLa63Qp&#10;EYpDVqhFSj/dT9+8o8Q6pjImQYmUboSll6PXry4qnYgYliAzYQgGUTapdEqXzukkiixfipLZDmih&#10;0JiDKZlD1SyizLAKo5cyirvdQVSBybQBLqzF26vWSEchfp4L7m7y3ApHZEqxNhdOE865P6PRBUsW&#10;hullwfdlsH+oomSFwqTHUFfMMbIyxYtQZcENWMhdh0MZQZ4XXIQesJte91k3d0umRegFwbH6CJP9&#10;f2H59frWkCJLaTykRLESZ9TsvjbbH832V7P7Rprd92a3a7Y/UScDj1elbYLP7jQ+dPV7qHHuoXer&#10;Z8AfLbpEJz7tA4veHp86N6X/x84JPsSRbI5jELUjHC/7cXcQ99HE0RbH/fPeMAwqenqujXUfBJTE&#10;Cyk1OOdQAlvPrPMFsOTg4rNZkEU2LaQMysZOpCFrhpRAJmVQUSKZdXiZ0mn4+TYxxB/PpCJVSgdv&#10;z7pts6chfa5jzLlk/PFlBIwnlc8vAi33dXqgWmy85Op5HYYxjA9IzyHbINAGWupazacFZpthwbfM&#10;IFcRJ9w/d4NHLgFLhL1EyRLMl7/de3+kEFopqZD7KbWfV8wIxOGjQnKd9/oefheU/tkwRsWcWuan&#10;FrUqJ4BY9nDTNQ+i93fyIOYGygdc07HPiiamOOZOqTuIE9duJK45F+NxcML10MzN1J3mB355lO/r&#10;B2b0fuwOGXMNhy1hybPpt74ecgXjlYO8CNTwQLeo7omKqxXGvf8M+N091YPX08dq9BsAAP//AwBQ&#10;SwMEFAAGAAgAAAAhANvvViLgAAAACgEAAA8AAABkcnMvZG93bnJldi54bWxMj0FPg0AQhe8m/ofN&#10;mHizS2lRQZamNjHak7GaGG8LOwUCO0vYLcV/73jS42Re3vu+fDPbXkw4+taRguUiAoFUOdNSreDj&#10;/enmHoQPmozuHaGCb/SwKS4vcp0Zd6Y3nA6hFlxCPtMKmhCGTEpfNWi1X7gBiX9HN1od+BxraUZ9&#10;5nLbyziKbqXVLfFCowfcNVh1h5NVsH3dly++Wh0n0+3w+fNx6NKvRKnrq3n7ACLgHP7C8IvP6FAw&#10;U+lOZLzoFcRpsuaogiRlJw6kyR27lArWy1UMssjlf4XiBwAA//8DAFBLAQItABQABgAIAAAAIQC2&#10;gziS/gAAAOEBAAATAAAAAAAAAAAAAAAAAAAAAABbQ29udGVudF9UeXBlc10ueG1sUEsBAi0AFAAG&#10;AAgAAAAhADj9If/WAAAAlAEAAAsAAAAAAAAAAAAAAAAALwEAAF9yZWxzLy5yZWxzUEsBAi0AFAAG&#10;AAgAAAAhAD975GiLAgAA9AQAAA4AAAAAAAAAAAAAAAAALgIAAGRycy9lMm9Eb2MueG1sUEsBAi0A&#10;FAAGAAgAAAAhANvvViLgAAAACgEAAA8AAAAAAAAAAAAAAAAA5QQAAGRycy9kb3ducmV2LnhtbFBL&#10;BQYAAAAABAAEAPMAAADyBQAAAAA=&#10;" fillcolor="window" strokeweight=".5pt">
                <v:path arrowok="t"/>
                <v:textbox>
                  <w:txbxContent>
                    <w:p w:rsidR="00753CBA" w:rsidRPr="0039163B" w:rsidRDefault="00F86B58" w:rsidP="00753CBA">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753CBA" w:rsidRPr="0039163B">
                        <w:rPr>
                          <w:rFonts w:ascii="ＭＳ ゴシック" w:eastAsia="ＭＳ ゴシック" w:hAnsi="ＭＳ ゴシック" w:hint="eastAsia"/>
                          <w:sz w:val="20"/>
                          <w:szCs w:val="20"/>
                        </w:rPr>
                        <w:t>後片付けのさせ方</w:t>
                      </w:r>
                    </w:p>
                    <w:p w:rsidR="002D578F" w:rsidRPr="002D578F" w:rsidRDefault="002D578F" w:rsidP="002D578F">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・使用した</w:t>
                      </w:r>
                      <w:r w:rsidRPr="002D578F">
                        <w:rPr>
                          <w:rFonts w:ascii="ＭＳ ゴシック" w:eastAsia="ＭＳ ゴシック" w:hAnsi="ＭＳ ゴシック" w:hint="eastAsia"/>
                          <w:sz w:val="20"/>
                          <w:szCs w:val="20"/>
                        </w:rPr>
                        <w:t>材料は，集めて</w:t>
                      </w:r>
                      <w:r>
                        <w:rPr>
                          <w:rFonts w:ascii="ＭＳ ゴシック" w:eastAsia="ＭＳ ゴシック" w:hAnsi="ＭＳ ゴシック" w:hint="eastAsia"/>
                          <w:sz w:val="20"/>
                          <w:szCs w:val="20"/>
                        </w:rPr>
                        <w:t>生</w:t>
                      </w:r>
                      <w:r w:rsidRPr="002D578F">
                        <w:rPr>
                          <w:rFonts w:ascii="ＭＳ ゴシック" w:eastAsia="ＭＳ ゴシック" w:hAnsi="ＭＳ ゴシック" w:hint="eastAsia"/>
                          <w:sz w:val="20"/>
                          <w:szCs w:val="20"/>
                        </w:rPr>
                        <w:t>ゴミ</w:t>
                      </w:r>
                      <w:r>
                        <w:rPr>
                          <w:rFonts w:ascii="ＭＳ ゴシック" w:eastAsia="ＭＳ ゴシック" w:hAnsi="ＭＳ ゴシック" w:hint="eastAsia"/>
                          <w:sz w:val="20"/>
                          <w:szCs w:val="20"/>
                        </w:rPr>
                        <w:t>として</w:t>
                      </w:r>
                      <w:r w:rsidRPr="002D578F">
                        <w:rPr>
                          <w:rFonts w:ascii="ＭＳ ゴシック" w:eastAsia="ＭＳ ゴシック" w:hAnsi="ＭＳ ゴシック" w:hint="eastAsia"/>
                          <w:sz w:val="20"/>
                          <w:szCs w:val="20"/>
                        </w:rPr>
                        <w:t>捨てさせる。</w:t>
                      </w:r>
                      <w:r w:rsidRPr="0039163B">
                        <w:rPr>
                          <w:rFonts w:ascii="ＭＳ ゴシック" w:eastAsia="ＭＳ ゴシック" w:hAnsi="ＭＳ ゴシック" w:hint="eastAsia"/>
                          <w:sz w:val="20"/>
                          <w:szCs w:val="20"/>
                        </w:rPr>
                        <w:t>教卓に回収容器を準備しておくとよい。</w:t>
                      </w:r>
                    </w:p>
                    <w:p w:rsidR="002D578F" w:rsidRPr="002D578F" w:rsidRDefault="002D578F" w:rsidP="002D578F">
                      <w:pPr>
                        <w:snapToGrid w:val="0"/>
                        <w:ind w:left="204" w:hanging="204"/>
                        <w:rPr>
                          <w:rFonts w:ascii="ＭＳ ゴシック" w:eastAsia="ＭＳ ゴシック" w:hAnsi="ＭＳ ゴシック"/>
                          <w:sz w:val="20"/>
                          <w:szCs w:val="20"/>
                        </w:rPr>
                      </w:pPr>
                      <w:r w:rsidRPr="002D578F">
                        <w:rPr>
                          <w:rFonts w:ascii="ＭＳ ゴシック" w:eastAsia="ＭＳ ゴシック" w:hAnsi="ＭＳ ゴシック" w:hint="eastAsia"/>
                          <w:sz w:val="20"/>
                          <w:szCs w:val="20"/>
                        </w:rPr>
                        <w:t>・バットを水洗いしてから，中に洗ったものを入れさせる。</w:t>
                      </w:r>
                    </w:p>
                    <w:p w:rsidR="002D578F" w:rsidRPr="002D578F" w:rsidRDefault="002D578F" w:rsidP="002D578F">
                      <w:pPr>
                        <w:snapToGrid w:val="0"/>
                        <w:ind w:left="204" w:hanging="204"/>
                        <w:rPr>
                          <w:rFonts w:ascii="ＭＳ ゴシック" w:eastAsia="ＭＳ ゴシック" w:hAnsi="ＭＳ ゴシック"/>
                          <w:sz w:val="20"/>
                          <w:szCs w:val="20"/>
                        </w:rPr>
                      </w:pPr>
                      <w:r w:rsidRPr="002D578F">
                        <w:rPr>
                          <w:rFonts w:ascii="ＭＳ ゴシック" w:eastAsia="ＭＳ ゴシック" w:hAnsi="ＭＳ ゴシック" w:hint="eastAsia"/>
                          <w:sz w:val="20"/>
                          <w:szCs w:val="20"/>
                        </w:rPr>
                        <w:t>・スライドガラス，カバーガラスなどは洗剤で洗わせ，回収する。</w:t>
                      </w:r>
                    </w:p>
                    <w:p w:rsidR="002D578F" w:rsidRPr="002D578F" w:rsidRDefault="002D578F" w:rsidP="002D578F">
                      <w:pPr>
                        <w:snapToGrid w:val="0"/>
                        <w:ind w:left="204" w:hanging="204"/>
                        <w:rPr>
                          <w:rFonts w:ascii="ＭＳ ゴシック" w:eastAsia="ＭＳ ゴシック" w:hAnsi="ＭＳ ゴシック"/>
                          <w:sz w:val="20"/>
                          <w:szCs w:val="20"/>
                        </w:rPr>
                      </w:pPr>
                      <w:r w:rsidRPr="002D578F">
                        <w:rPr>
                          <w:rFonts w:ascii="ＭＳ ゴシック" w:eastAsia="ＭＳ ゴシック" w:hAnsi="ＭＳ ゴシック" w:hint="eastAsia"/>
                          <w:sz w:val="20"/>
                          <w:szCs w:val="20"/>
                        </w:rPr>
                        <w:t>・洗った器具は回収し，洗い方が不十分なものは再提出させる。</w:t>
                      </w:r>
                    </w:p>
                    <w:p w:rsidR="002D578F" w:rsidRPr="002D578F" w:rsidRDefault="002D578F" w:rsidP="002D578F">
                      <w:pPr>
                        <w:snapToGrid w:val="0"/>
                        <w:ind w:left="204" w:hanging="204"/>
                        <w:rPr>
                          <w:rFonts w:ascii="ＭＳ ゴシック" w:eastAsia="ＭＳ ゴシック" w:hAnsi="ＭＳ ゴシック"/>
                          <w:sz w:val="20"/>
                          <w:szCs w:val="20"/>
                        </w:rPr>
                      </w:pPr>
                      <w:r w:rsidRPr="002D578F">
                        <w:rPr>
                          <w:rFonts w:ascii="ＭＳ ゴシック" w:eastAsia="ＭＳ ゴシック" w:hAnsi="ＭＳ ゴシック" w:hint="eastAsia"/>
                          <w:sz w:val="20"/>
                          <w:szCs w:val="20"/>
                        </w:rPr>
                        <w:t>・異臭の原因になるため流しをきれいにさせ，十分な水で流させる。</w:t>
                      </w:r>
                    </w:p>
                    <w:p w:rsidR="002D578F" w:rsidRPr="002D578F" w:rsidRDefault="002D578F" w:rsidP="002D578F">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・実験後，</w:t>
                      </w:r>
                      <w:r w:rsidRPr="002D578F">
                        <w:rPr>
                          <w:rFonts w:ascii="ＭＳ ゴシック" w:eastAsia="ＭＳ ゴシック" w:hAnsi="ＭＳ ゴシック" w:hint="eastAsia"/>
                          <w:sz w:val="20"/>
                          <w:szCs w:val="20"/>
                        </w:rPr>
                        <w:t>石けんで手を洗わせる。</w:t>
                      </w:r>
                    </w:p>
                    <w:p w:rsidR="002D578F" w:rsidRPr="002D578F" w:rsidRDefault="002D578F" w:rsidP="002D578F">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器具等の管理</w:t>
                      </w:r>
                    </w:p>
                    <w:p w:rsidR="00753CBA" w:rsidRPr="0039163B" w:rsidRDefault="002D578F" w:rsidP="00753CBA">
                      <w:pPr>
                        <w:snapToGrid w:val="0"/>
                        <w:ind w:left="204" w:hanging="204"/>
                        <w:rPr>
                          <w:rFonts w:ascii="ＭＳ ゴシック" w:eastAsia="ＭＳ ゴシック" w:hAnsi="ＭＳ ゴシック"/>
                          <w:sz w:val="20"/>
                          <w:szCs w:val="20"/>
                        </w:rPr>
                      </w:pPr>
                      <w:r w:rsidRPr="002D578F">
                        <w:rPr>
                          <w:rFonts w:ascii="ＭＳ ゴシック" w:eastAsia="ＭＳ ゴシック" w:hAnsi="ＭＳ ゴシック" w:hint="eastAsia"/>
                          <w:sz w:val="20"/>
                          <w:szCs w:val="20"/>
                        </w:rPr>
                        <w:t>・スライドガラス，カバーガラスは乾かし</w:t>
                      </w:r>
                      <w:r w:rsidR="00252B00">
                        <w:rPr>
                          <w:rFonts w:ascii="ＭＳ ゴシック" w:eastAsia="ＭＳ ゴシック" w:hAnsi="ＭＳ ゴシック" w:hint="eastAsia"/>
                          <w:sz w:val="20"/>
                          <w:szCs w:val="20"/>
                        </w:rPr>
                        <w:t>，所定</w:t>
                      </w:r>
                      <w:r w:rsidR="00753CBA" w:rsidRPr="0039163B">
                        <w:rPr>
                          <w:rFonts w:ascii="ＭＳ ゴシック" w:eastAsia="ＭＳ ゴシック" w:hAnsi="ＭＳ ゴシック" w:hint="eastAsia"/>
                          <w:sz w:val="20"/>
                          <w:szCs w:val="20"/>
                        </w:rPr>
                        <w:t>の器具置き場に戻す。</w:t>
                      </w:r>
                    </w:p>
                  </w:txbxContent>
                </v:textbox>
                <w10:wrap type="square"/>
              </v:shape>
            </w:pict>
          </mc:Fallback>
        </mc:AlternateContent>
      </w:r>
      <w:r>
        <w:rPr>
          <w:noProof/>
          <w:snapToGrid/>
        </w:rPr>
        <mc:AlternateContent>
          <mc:Choice Requires="wps">
            <w:drawing>
              <wp:anchor distT="0" distB="0" distL="114300" distR="114300" simplePos="0" relativeHeight="251632640" behindDoc="0" locked="0" layoutInCell="1" allowOverlap="1" wp14:anchorId="57BFD541" wp14:editId="7564F381">
                <wp:simplePos x="0" y="0"/>
                <wp:positionH relativeFrom="column">
                  <wp:posOffset>-5715</wp:posOffset>
                </wp:positionH>
                <wp:positionV relativeFrom="paragraph">
                  <wp:posOffset>374650</wp:posOffset>
                </wp:positionV>
                <wp:extent cx="1804670" cy="2249170"/>
                <wp:effectExtent l="0" t="0" r="24130" b="17780"/>
                <wp:wrapSquare wrapText="bothSides"/>
                <wp:docPr id="26"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670" cy="2249170"/>
                        </a:xfrm>
                        <a:prstGeom prst="rect">
                          <a:avLst/>
                        </a:prstGeom>
                        <a:solidFill>
                          <a:sysClr val="window" lastClr="FFFFFF"/>
                        </a:solidFill>
                        <a:ln w="25400" cap="flat" cmpd="sng" algn="ctr">
                          <a:solidFill>
                            <a:srgbClr val="F79646"/>
                          </a:solidFill>
                          <a:prstDash val="solid"/>
                        </a:ln>
                        <a:effectLst/>
                      </wps:spPr>
                      <wps:txbx>
                        <w:txbxContent>
                          <w:p w:rsidR="00027CAA" w:rsidRPr="00027CAA" w:rsidRDefault="00027CAA" w:rsidP="00027CAA">
                            <w:pPr>
                              <w:snapToGrid w:val="0"/>
                              <w:spacing w:line="240" w:lineRule="atLeast"/>
                              <w:ind w:left="210" w:hanging="210"/>
                              <w:rPr>
                                <w:rFonts w:ascii="ＭＳ ゴシック" w:eastAsia="ＭＳ ゴシック" w:hAnsi="ＭＳ ゴシック"/>
                              </w:rPr>
                            </w:pPr>
                            <w:r w:rsidRPr="00027CAA">
                              <w:rPr>
                                <w:rFonts w:ascii="ＭＳ ゴシック" w:eastAsia="ＭＳ ゴシック" w:hAnsi="ＭＳ ゴシック" w:hint="eastAsia"/>
                              </w:rPr>
                              <w:t>①</w:t>
                            </w:r>
                            <w:r w:rsidR="00913588">
                              <w:rPr>
                                <w:rFonts w:ascii="ＭＳ ゴシック" w:eastAsia="ＭＳ ゴシック" w:hAnsi="ＭＳ ゴシック" w:hint="eastAsia"/>
                              </w:rPr>
                              <w:t>原核細胞と真核細胞は</w:t>
                            </w:r>
                            <w:r w:rsidRPr="00027CAA">
                              <w:rPr>
                                <w:rFonts w:ascii="ＭＳ ゴシック" w:eastAsia="ＭＳ ゴシック" w:hAnsi="ＭＳ ゴシック" w:hint="eastAsia"/>
                              </w:rPr>
                              <w:t>ともに細胞膜によって囲まれている。</w:t>
                            </w:r>
                          </w:p>
                          <w:p w:rsidR="00027CAA" w:rsidRPr="00027CAA" w:rsidRDefault="00027CAA" w:rsidP="00027CAA">
                            <w:pPr>
                              <w:snapToGrid w:val="0"/>
                              <w:spacing w:line="240" w:lineRule="atLeast"/>
                              <w:ind w:left="210" w:hanging="210"/>
                              <w:rPr>
                                <w:rFonts w:ascii="ＭＳ ゴシック" w:eastAsia="ＭＳ ゴシック" w:hAnsi="ＭＳ ゴシック"/>
                              </w:rPr>
                            </w:pPr>
                            <w:r w:rsidRPr="00027CAA">
                              <w:rPr>
                                <w:rFonts w:ascii="ＭＳ ゴシック" w:eastAsia="ＭＳ ゴシック" w:hAnsi="ＭＳ ゴシック" w:hint="eastAsia"/>
                              </w:rPr>
                              <w:t>②真核細胞のほうが大きく，</w:t>
                            </w:r>
                            <w:r w:rsidR="00913588">
                              <w:rPr>
                                <w:rFonts w:ascii="ＭＳ ゴシック" w:eastAsia="ＭＳ ゴシック" w:hAnsi="ＭＳ ゴシック" w:hint="eastAsia"/>
                              </w:rPr>
                              <w:t>原核細胞は小さい。</w:t>
                            </w:r>
                            <w:r w:rsidRPr="00027CAA">
                              <w:rPr>
                                <w:rFonts w:ascii="ＭＳ ゴシック" w:eastAsia="ＭＳ ゴシック" w:hAnsi="ＭＳ ゴシック" w:hint="eastAsia"/>
                              </w:rPr>
                              <w:t>原核細胞</w:t>
                            </w:r>
                            <w:r w:rsidR="00913588">
                              <w:rPr>
                                <w:rFonts w:ascii="ＭＳ ゴシック" w:eastAsia="ＭＳ ゴシック" w:hAnsi="ＭＳ ゴシック" w:hint="eastAsia"/>
                              </w:rPr>
                              <w:t>の大きさ</w:t>
                            </w:r>
                            <w:r w:rsidRPr="00027CAA">
                              <w:rPr>
                                <w:rFonts w:ascii="ＭＳ ゴシック" w:eastAsia="ＭＳ ゴシック" w:hAnsi="ＭＳ ゴシック" w:hint="eastAsia"/>
                              </w:rPr>
                              <w:t>は葉緑体やミトコンドリアに近い。</w:t>
                            </w:r>
                          </w:p>
                          <w:p w:rsidR="00070E40" w:rsidRPr="0039163B" w:rsidRDefault="00027CAA" w:rsidP="00027CAA">
                            <w:pPr>
                              <w:snapToGrid w:val="0"/>
                              <w:spacing w:line="240" w:lineRule="atLeast"/>
                              <w:ind w:left="210" w:hanging="210"/>
                              <w:rPr>
                                <w:rFonts w:ascii="ＭＳ ゴシック" w:eastAsia="ＭＳ ゴシック" w:hAnsi="ＭＳ ゴシック"/>
                              </w:rPr>
                            </w:pPr>
                            <w:r w:rsidRPr="00027CAA">
                              <w:rPr>
                                <w:rFonts w:ascii="ＭＳ ゴシック" w:eastAsia="ＭＳ ゴシック" w:hAnsi="ＭＳ ゴシック" w:hint="eastAsia"/>
                              </w:rPr>
                              <w:t>③真核細胞は細胞内構造が観察できたが，原核</w:t>
                            </w:r>
                            <w:r w:rsidR="00C66D37">
                              <w:rPr>
                                <w:rFonts w:ascii="ＭＳ ゴシック" w:eastAsia="ＭＳ ゴシック" w:hAnsi="ＭＳ ゴシック" w:hint="eastAsia"/>
                              </w:rPr>
                              <w:t>細胞</w:t>
                            </w:r>
                            <w:r w:rsidRPr="00027CAA">
                              <w:rPr>
                                <w:rFonts w:ascii="ＭＳ ゴシック" w:eastAsia="ＭＳ ゴシック" w:hAnsi="ＭＳ ゴシック" w:hint="eastAsia"/>
                              </w:rPr>
                              <w:t>では観察できなかった。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104" style="position:absolute;margin-left:-.45pt;margin-top:29.5pt;width:142.1pt;height:177.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ui9nQIAACEFAAAOAAAAZHJzL2Uyb0RvYy54bWysVM1u2zAMvg/YOwi6r44zN2mNOkXQIsOA&#10;oA3QDj0zshwbkyVNUmJn77E9wHbeedhhj7MCe4tRspOmXU/DfDBIkeLPx486O29rQTbc2ErJjMZH&#10;A0q4ZCqv5Cqj725nr04osQ5kDkJJntEtt/R88vLFWaNTPlSlEjk3BINImzY6o6VzOo0iy0pegz1S&#10;mks0FsrU4FA1qyg30GD0WkTDwWAUNcrk2ijGrcXTy85IJyF+UXDmrovCckdERrE2F/4m/Jf+H03O&#10;IF0Z0GXF+jLgH6qooZKYdB/qEhyQtan+ClVXzCirCnfEVB2poqgYDz1gN/HgSTc3JWgeekFwrN7D&#10;ZP9fWHa1WRhS5RkdjiiRUOOM7r99vf/849fPL9HvT987icSvPVSNtineuNEL45u1eq7Ye4uG6JHF&#10;K7b3aQtTe19slbQB9+0ed946wvAwPhkkozGOh6FtOExOY1R8VEh317Wx7g1XNfFCRg0ONuANm7l1&#10;nevOJVSmRJXPKiGCsrUXwpANIAeQOrlqKBFgHR5mdBa+Pps9vCYkabCc42TgKwMkZyHAoVhrhMvK&#10;FSUgVsh65kyo5dFta1bLfdbZ+HSUjJ5L4ou+BFt21YUIvZuQvnYeONz3+ICrl1y7bMPkxvvZLFW+&#10;xXEa1fHcajarMMEcm12AQWJjJ7is7hp/hVDYnuolSkplPj537v2Rb2ilpMFFwdY/rMFwxPCtRCae&#10;xkniNysoyfF4iIo5tCwPLXJdXyicQ4zPgmZB9P5O7MTCqPoOd3rqs6IJJMPcGUXgO/HCdeuLbwLj&#10;02lwwl3S4ObyRjMf2gPngb1t78DonjIO2XaldisF6RPmdL7+plTTtVNFFWjlge5Q7UmOexiI2b8Z&#10;ftEP9eD18LJN/gAAAP//AwBQSwMEFAAGAAgAAAAhAD/S5UXgAAAACAEAAA8AAABkcnMvZG93bnJl&#10;di54bWxMj0FLw0AUhO+C/2F5grd206RKGvNSpFIFDxWrqMdt9pmEZndDdtPEf9/nSY/DDDPf5OvJ&#10;tOJEvW+cRVjMIxBkS6cbWyG8v21nKQgflNWqdZYQfsjDuri8yFWm3Whf6bQPleAS6zOFUIfQZVL6&#10;siaj/Nx1ZNn7dr1RgWVfSd2rkctNK+MoupVGNZYXatXRpqbyuB8MwsMmXr4Mj1369fH5vB2PT7tG&#10;9TvE66vp/g5EoCn8heEXn9GhYKaDG6z2okWYrTiIcLPiR2zHaZKAOCAsF0kMssjl/wPFGQAA//8D&#10;AFBLAQItABQABgAIAAAAIQC2gziS/gAAAOEBAAATAAAAAAAAAAAAAAAAAAAAAABbQ29udGVudF9U&#10;eXBlc10ueG1sUEsBAi0AFAAGAAgAAAAhADj9If/WAAAAlAEAAAsAAAAAAAAAAAAAAAAALwEAAF9y&#10;ZWxzLy5yZWxzUEsBAi0AFAAGAAgAAAAhAKDK6L2dAgAAIQUAAA4AAAAAAAAAAAAAAAAALgIAAGRy&#10;cy9lMm9Eb2MueG1sUEsBAi0AFAAGAAgAAAAhAD/S5UXgAAAACAEAAA8AAAAAAAAAAAAAAAAA9wQA&#10;AGRycy9kb3ducmV2LnhtbFBLBQYAAAAABAAEAPMAAAAEBgAAAAA=&#10;" fillcolor="window" strokecolor="#f79646" strokeweight="2pt">
                <v:path arrowok="t"/>
                <v:textbox>
                  <w:txbxContent>
                    <w:p w:rsidR="00027CAA" w:rsidRPr="00027CAA" w:rsidRDefault="00027CAA" w:rsidP="00027CAA">
                      <w:pPr>
                        <w:snapToGrid w:val="0"/>
                        <w:spacing w:line="240" w:lineRule="atLeast"/>
                        <w:ind w:left="210" w:hanging="210"/>
                        <w:rPr>
                          <w:rFonts w:ascii="ＭＳ ゴシック" w:eastAsia="ＭＳ ゴシック" w:hAnsi="ＭＳ ゴシック"/>
                        </w:rPr>
                      </w:pPr>
                      <w:r w:rsidRPr="00027CAA">
                        <w:rPr>
                          <w:rFonts w:ascii="ＭＳ ゴシック" w:eastAsia="ＭＳ ゴシック" w:hAnsi="ＭＳ ゴシック" w:hint="eastAsia"/>
                        </w:rPr>
                        <w:t>①</w:t>
                      </w:r>
                      <w:r w:rsidR="00913588">
                        <w:rPr>
                          <w:rFonts w:ascii="ＭＳ ゴシック" w:eastAsia="ＭＳ ゴシック" w:hAnsi="ＭＳ ゴシック" w:hint="eastAsia"/>
                        </w:rPr>
                        <w:t>原核細胞と真核細胞は</w:t>
                      </w:r>
                      <w:r w:rsidRPr="00027CAA">
                        <w:rPr>
                          <w:rFonts w:ascii="ＭＳ ゴシック" w:eastAsia="ＭＳ ゴシック" w:hAnsi="ＭＳ ゴシック" w:hint="eastAsia"/>
                        </w:rPr>
                        <w:t>ともに細胞膜によって囲まれている。</w:t>
                      </w:r>
                    </w:p>
                    <w:p w:rsidR="00027CAA" w:rsidRPr="00027CAA" w:rsidRDefault="00027CAA" w:rsidP="00027CAA">
                      <w:pPr>
                        <w:snapToGrid w:val="0"/>
                        <w:spacing w:line="240" w:lineRule="atLeast"/>
                        <w:ind w:left="210" w:hanging="210"/>
                        <w:rPr>
                          <w:rFonts w:ascii="ＭＳ ゴシック" w:eastAsia="ＭＳ ゴシック" w:hAnsi="ＭＳ ゴシック"/>
                        </w:rPr>
                      </w:pPr>
                      <w:r w:rsidRPr="00027CAA">
                        <w:rPr>
                          <w:rFonts w:ascii="ＭＳ ゴシック" w:eastAsia="ＭＳ ゴシック" w:hAnsi="ＭＳ ゴシック" w:hint="eastAsia"/>
                        </w:rPr>
                        <w:t>②真核細胞のほうが大きく，</w:t>
                      </w:r>
                      <w:r w:rsidR="00913588">
                        <w:rPr>
                          <w:rFonts w:ascii="ＭＳ ゴシック" w:eastAsia="ＭＳ ゴシック" w:hAnsi="ＭＳ ゴシック" w:hint="eastAsia"/>
                        </w:rPr>
                        <w:t>原核細胞は小さい。</w:t>
                      </w:r>
                      <w:r w:rsidRPr="00027CAA">
                        <w:rPr>
                          <w:rFonts w:ascii="ＭＳ ゴシック" w:eastAsia="ＭＳ ゴシック" w:hAnsi="ＭＳ ゴシック" w:hint="eastAsia"/>
                        </w:rPr>
                        <w:t>原核細胞</w:t>
                      </w:r>
                      <w:r w:rsidR="00913588">
                        <w:rPr>
                          <w:rFonts w:ascii="ＭＳ ゴシック" w:eastAsia="ＭＳ ゴシック" w:hAnsi="ＭＳ ゴシック" w:hint="eastAsia"/>
                        </w:rPr>
                        <w:t>の大きさ</w:t>
                      </w:r>
                      <w:r w:rsidRPr="00027CAA">
                        <w:rPr>
                          <w:rFonts w:ascii="ＭＳ ゴシック" w:eastAsia="ＭＳ ゴシック" w:hAnsi="ＭＳ ゴシック" w:hint="eastAsia"/>
                        </w:rPr>
                        <w:t>は葉緑体やミトコンドリアに近い。</w:t>
                      </w:r>
                    </w:p>
                    <w:p w:rsidR="00070E40" w:rsidRPr="0039163B" w:rsidRDefault="00027CAA" w:rsidP="00027CAA">
                      <w:pPr>
                        <w:snapToGrid w:val="0"/>
                        <w:spacing w:line="240" w:lineRule="atLeast"/>
                        <w:ind w:left="210" w:hanging="210"/>
                        <w:rPr>
                          <w:rFonts w:ascii="ＭＳ ゴシック" w:eastAsia="ＭＳ ゴシック" w:hAnsi="ＭＳ ゴシック"/>
                        </w:rPr>
                      </w:pPr>
                      <w:r w:rsidRPr="00027CAA">
                        <w:rPr>
                          <w:rFonts w:ascii="ＭＳ ゴシック" w:eastAsia="ＭＳ ゴシック" w:hAnsi="ＭＳ ゴシック" w:hint="eastAsia"/>
                        </w:rPr>
                        <w:t>③真核細胞は細胞内構造が観察できたが，原核</w:t>
                      </w:r>
                      <w:r w:rsidR="00C66D37">
                        <w:rPr>
                          <w:rFonts w:ascii="ＭＳ ゴシック" w:eastAsia="ＭＳ ゴシック" w:hAnsi="ＭＳ ゴシック" w:hint="eastAsia"/>
                        </w:rPr>
                        <w:t>細胞</w:t>
                      </w:r>
                      <w:r w:rsidRPr="00027CAA">
                        <w:rPr>
                          <w:rFonts w:ascii="ＭＳ ゴシック" w:eastAsia="ＭＳ ゴシック" w:hAnsi="ＭＳ ゴシック" w:hint="eastAsia"/>
                        </w:rPr>
                        <w:t>では観察できなかった。</w:t>
                      </w:r>
                    </w:p>
                  </w:txbxContent>
                </v:textbox>
                <w10:wrap type="square"/>
              </v:rect>
            </w:pict>
          </mc:Fallback>
        </mc:AlternateContent>
      </w:r>
      <w:r w:rsidR="00027CAA">
        <w:rPr>
          <w:noProof/>
          <w:snapToGrid/>
        </w:rPr>
        <mc:AlternateContent>
          <mc:Choice Requires="wps">
            <w:drawing>
              <wp:anchor distT="0" distB="0" distL="114300" distR="114300" simplePos="0" relativeHeight="251693056" behindDoc="1" locked="0" layoutInCell="1" allowOverlap="1" wp14:anchorId="3CDE9459" wp14:editId="41EDF72B">
                <wp:simplePos x="0" y="0"/>
                <wp:positionH relativeFrom="column">
                  <wp:posOffset>-7620</wp:posOffset>
                </wp:positionH>
                <wp:positionV relativeFrom="paragraph">
                  <wp:posOffset>57785</wp:posOffset>
                </wp:positionV>
                <wp:extent cx="1804670" cy="321310"/>
                <wp:effectExtent l="0" t="0" r="24130" b="21590"/>
                <wp:wrapNone/>
                <wp:docPr id="20"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670" cy="321310"/>
                        </a:xfrm>
                        <a:prstGeom prst="rect">
                          <a:avLst/>
                        </a:prstGeom>
                        <a:solidFill>
                          <a:srgbClr val="D99594"/>
                        </a:solidFill>
                        <a:ln w="9525">
                          <a:solidFill>
                            <a:srgbClr val="E5B8B7"/>
                          </a:solidFill>
                          <a:miter lim="800000"/>
                          <a:headEnd/>
                          <a:tailEnd/>
                        </a:ln>
                      </wps:spPr>
                      <wps:txbx>
                        <w:txbxContent>
                          <w:p w:rsidR="00135EB8" w:rsidRPr="00135EB8" w:rsidRDefault="00EF2B92" w:rsidP="00135EB8">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135EB8" w:rsidRPr="00135EB8">
                              <w:rPr>
                                <w:rFonts w:ascii="ＭＳ ゴシック" w:eastAsia="ＭＳ ゴシック" w:hAnsi="ＭＳ ゴシック" w:hint="eastAsia"/>
                                <w:sz w:val="32"/>
                                <w:szCs w:val="32"/>
                              </w:rPr>
                              <w:t>まとめ</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105" style="position:absolute;margin-left:-.6pt;margin-top:4.55pt;width:142.1pt;height:25.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rP1NwIAAE4EAAAOAAAAZHJzL2Uyb0RvYy54bWysVNtu2zAMfR+wfxD0vvjSXBwjTtEm7TCg&#10;24p1+wBFlm1hsqRRSpzs60cpaZpuexrmB4E0qePDQ9KL632vyE6Ak0ZXNBullAjNTS11W9FvX+/f&#10;FZQ4z3TNlNGiogfh6PXy7ZvFYEuRm86oWgBBEO3KwVa0896WSeJ4J3rmRsYKjcHGQM88utAmNbAB&#10;0XuV5Gk6TQYDtQXDhXP4dn0M0mXEbxrB/eemccITVVHk5uMJ8dyEM1kuWNkCs53kJxrsH1j0TGr8&#10;6BlqzTwjW5B/QPWSg3Gm8SNu+sQ0jeQi1oDVZOlv1Tx1zIpYC4rj7Fkm9/9g+afdIxBZVzRHeTTr&#10;sUdfUDWmWyVINs2DQoN1JSY+2UcINTr7YPh3R7RZdZgnbgDM0AlWI68s5CevLgTH4VWyGT6aGvHZ&#10;1pso1r6BPgCiDGQfe3I490TsPeH4MivS8XSG3DjGrvLsKotNS1j5fNuC8++F6UkwKgrIPqKz3YPz&#10;gQ0rn1Mie6NkfS+Vig60m5UCsmM4H+v5fDIfxwKwyMs0pclQ0fkkn0TkVzF3CXE3uS1uZ3+D6KXH&#10;QVeyr2iRhicksTLIdqfraHsm1dFGykqfdAzSHVvg95t9bNUskgy6bkx9QGXBHAcbFxGNzsBPSgYc&#10;6oq6H1sGghL1QWN3wgZEoyjmaEO0Z+N8PqFkcxFgmiNIRbkHSo7Oyh+3ZmtBth1+JYtSaHOD3Wxk&#10;FPqF0Yk7Dm3U/7RgYSsu/Zj18htY/gIAAP//AwBQSwMEFAAGAAgAAAAhAG9ncQrfAAAABwEAAA8A&#10;AABkcnMvZG93bnJldi54bWxMj81OwzAQhO9IvIO1SNxaJ0FAE+JUFT+lqiJRCg/gxEsSEa+j2G3T&#10;t2c5wXE0o5lv8uVke3HE0XeOFMTzCARS7UxHjYLPj5fZAoQPmozuHaGCM3pYFpcXuc6MO9E7Hveh&#10;EVxCPtMK2hCGTEpft2i1n7sBib0vN1odWI6NNKM+cbntZRJFd9Lqjnih1QM+tlh/7w9WgU7O6zKd&#10;Vm/Pr7un3bqstmZTbpW6vppWDyACTuEvDL/4jA4FM1XuQMaLXsEsTjipII1BsJ0sbvhapeA2vQdZ&#10;5PI/f/EDAAD//wMAUEsBAi0AFAAGAAgAAAAhALaDOJL+AAAA4QEAABMAAAAAAAAAAAAAAAAAAAAA&#10;AFtDb250ZW50X1R5cGVzXS54bWxQSwECLQAUAAYACAAAACEAOP0h/9YAAACUAQAACwAAAAAAAAAA&#10;AAAAAAAvAQAAX3JlbHMvLnJlbHNQSwECLQAUAAYACAAAACEAdW6z9TcCAABOBAAADgAAAAAAAAAA&#10;AAAAAAAuAgAAZHJzL2Uyb0RvYy54bWxQSwECLQAUAAYACAAAACEAb2dxCt8AAAAHAQAADwAAAAAA&#10;AAAAAAAAAACRBAAAZHJzL2Rvd25yZXYueG1sUEsFBgAAAAAEAAQA8wAAAJ0FAAAAAA==&#10;" fillcolor="#d99594" strokecolor="#e5b8b7">
                <v:textbox inset="0,.7pt,5.85pt,.7pt">
                  <w:txbxContent>
                    <w:p w:rsidR="00135EB8" w:rsidRPr="00135EB8" w:rsidRDefault="00EF2B92" w:rsidP="00135EB8">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135EB8" w:rsidRPr="00135EB8">
                        <w:rPr>
                          <w:rFonts w:ascii="ＭＳ ゴシック" w:eastAsia="ＭＳ ゴシック" w:hAnsi="ＭＳ ゴシック" w:hint="eastAsia"/>
                          <w:sz w:val="32"/>
                          <w:szCs w:val="32"/>
                        </w:rPr>
                        <w:t>まとめ</w:t>
                      </w:r>
                    </w:p>
                  </w:txbxContent>
                </v:textbox>
              </v:rect>
            </w:pict>
          </mc:Fallback>
        </mc:AlternateContent>
      </w:r>
      <w:r w:rsidR="00027CAA">
        <w:rPr>
          <w:noProof/>
          <w:snapToGrid/>
        </w:rPr>
        <mc:AlternateContent>
          <mc:Choice Requires="wps">
            <w:drawing>
              <wp:anchor distT="0" distB="0" distL="114300" distR="114300" simplePos="0" relativeHeight="251692032" behindDoc="1" locked="0" layoutInCell="1" allowOverlap="1" wp14:anchorId="6130087B" wp14:editId="0AC24B0D">
                <wp:simplePos x="0" y="0"/>
                <wp:positionH relativeFrom="column">
                  <wp:posOffset>1880235</wp:posOffset>
                </wp:positionH>
                <wp:positionV relativeFrom="paragraph">
                  <wp:posOffset>57785</wp:posOffset>
                </wp:positionV>
                <wp:extent cx="4203065" cy="321310"/>
                <wp:effectExtent l="0" t="0" r="26035" b="21590"/>
                <wp:wrapNone/>
                <wp:docPr id="297"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065" cy="321310"/>
                        </a:xfrm>
                        <a:prstGeom prst="rect">
                          <a:avLst/>
                        </a:prstGeom>
                        <a:solidFill>
                          <a:srgbClr val="9BBB59"/>
                        </a:solidFill>
                        <a:ln w="9525">
                          <a:solidFill>
                            <a:srgbClr val="E5B8B7"/>
                          </a:solidFill>
                          <a:miter lim="800000"/>
                          <a:headEnd/>
                          <a:tailEnd/>
                        </a:ln>
                      </wps:spPr>
                      <wps:txbx>
                        <w:txbxContent>
                          <w:p w:rsidR="00135EB8" w:rsidRPr="00135EB8" w:rsidRDefault="00EF2B92" w:rsidP="00135EB8">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EE3BCC">
                              <w:rPr>
                                <w:rFonts w:ascii="ＭＳ ゴシック" w:eastAsia="ＭＳ ゴシック" w:hAnsi="ＭＳ ゴシック" w:hint="eastAsia"/>
                                <w:sz w:val="32"/>
                                <w:szCs w:val="32"/>
                              </w:rPr>
                              <w:t>◎</w:t>
                            </w:r>
                            <w:r w:rsidR="00565F6D">
                              <w:rPr>
                                <w:rFonts w:ascii="ＭＳ ゴシック" w:eastAsia="ＭＳ ゴシック" w:hAnsi="ＭＳ ゴシック" w:hint="eastAsia"/>
                                <w:sz w:val="32"/>
                                <w:szCs w:val="32"/>
                              </w:rPr>
                              <w:t>後片付け</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06" style="position:absolute;margin-left:148.05pt;margin-top:4.55pt;width:330.95pt;height:25.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jwdOAIAAE8EAAAOAAAAZHJzL2Uyb0RvYy54bWysVNtu2zAMfR+wfxD0vviSOhcjTtGk7TCg&#10;24p1+wBFlmNhsqRRSpzs60fJaZpuexrmB4E0qePDQ9KL60OnyF6Ak0ZXNBullAjNTS31tqLfvt6/&#10;m1HiPNM1U0aLih6Fo9fLt28WvS1FblqjagEEQbQre1vR1ntbJonjreiYGxkrNAYbAx3z6MI2qYH1&#10;iN6pJE/TSdIbqC0YLpzDt7dDkC4jftMI7j83jROeqIoiNx9PiOcmnMlywcotMNtKfqLB/oFFx6TG&#10;j56hbplnZAfyD6hOcjDONH7ETZeYppFcxBqwmiz9rZqnllkRa0FxnD3L5P4fLP+0fwQi64rm8ykl&#10;mnXYpC8oG9NbJUg2yYNEvXUlZj7ZRwhFOvtg+HdHtFm3mCduAEzfClYjsSzkJ68uBMfhVbLpP5oa&#10;8dnOm6jWoYEuAKIO5BCbcjw3RRw84fjyKk/H6aSghGNsnGfjLHYtYeXzbQvOvxemI8GoKCD7iM72&#10;D84HNqx8TonsjZL1vVQqOrDdrBWQPcMBma9Wq2IeC8AiL9OUJj3Gi7yIyK9i7hLirljNVtO/QXTS&#10;46Qr2VV0loYnJLEyyHan62h7JtVgI2WlTzoG6YYW+MPmEHs1LcLloOvG1EdUFsww2biJaLQGflLS&#10;41RX1P3YMRCUqA8auxNWIBqz2RxtiPb0Kp+jvpuLANMcQSrKPVAyOGs/rM3Ogty2+JUsSqHNDXaz&#10;kVHoF0Yn7ji1Uf/ThoW1uPRj1st/YPkLAAD//wMAUEsDBBQABgAIAAAAIQBLwnxm4QAAAAgBAAAP&#10;AAAAZHJzL2Rvd25yZXYueG1sTI9BS8NAEIXvgv9hGcGb3bTQ2o3ZFAlYqeLBaiveptkxCWZ3Q3bb&#10;Jv/e8aSn4fEeb76XrQbbihP1ofFOw3SSgCBXetO4SsP728PNEkSI6Ay23pGGkQKs8suLDFPjz+6V&#10;TttYCS5xIUUNdYxdKmUoa7IYJr4jx96X7y1Gln0lTY9nLretnCXJQlpsHH+osaOipvJ7e7Qads1T&#10;Mqrn9UexeVl3+7H4bPBxo/X11XB/ByLSEP/C8IvP6JAz08EfnQmi1TBTiylHNSg+7Kv5krcdNMzV&#10;Lcg8k/8H5D8AAAD//wMAUEsBAi0AFAAGAAgAAAAhALaDOJL+AAAA4QEAABMAAAAAAAAAAAAAAAAA&#10;AAAAAFtDb250ZW50X1R5cGVzXS54bWxQSwECLQAUAAYACAAAACEAOP0h/9YAAACUAQAACwAAAAAA&#10;AAAAAAAAAAAvAQAAX3JlbHMvLnJlbHNQSwECLQAUAAYACAAAACEAmfI8HTgCAABPBAAADgAAAAAA&#10;AAAAAAAAAAAuAgAAZHJzL2Uyb0RvYy54bWxQSwECLQAUAAYACAAAACEAS8J8ZuEAAAAIAQAADwAA&#10;AAAAAAAAAAAAAACSBAAAZHJzL2Rvd25yZXYueG1sUEsFBgAAAAAEAAQA8wAAAKAFAAAAAA==&#10;" fillcolor="#9bbb59" strokecolor="#e5b8b7">
                <v:textbox inset="0,.7pt,5.85pt,.7pt">
                  <w:txbxContent>
                    <w:p w:rsidR="00135EB8" w:rsidRPr="00135EB8" w:rsidRDefault="00EF2B92" w:rsidP="00135EB8">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EE3BCC">
                        <w:rPr>
                          <w:rFonts w:ascii="ＭＳ ゴシック" w:eastAsia="ＭＳ ゴシック" w:hAnsi="ＭＳ ゴシック" w:hint="eastAsia"/>
                          <w:sz w:val="32"/>
                          <w:szCs w:val="32"/>
                        </w:rPr>
                        <w:t>◎</w:t>
                      </w:r>
                      <w:r w:rsidR="00565F6D">
                        <w:rPr>
                          <w:rFonts w:ascii="ＭＳ ゴシック" w:eastAsia="ＭＳ ゴシック" w:hAnsi="ＭＳ ゴシック" w:hint="eastAsia"/>
                          <w:sz w:val="32"/>
                          <w:szCs w:val="32"/>
                        </w:rPr>
                        <w:t>後片付け</w:t>
                      </w:r>
                    </w:p>
                  </w:txbxContent>
                </v:textbox>
              </v:rect>
            </w:pict>
          </mc:Fallback>
        </mc:AlternateContent>
      </w:r>
      <w:r w:rsidR="00D61B86">
        <w:rPr>
          <w:sz w:val="20"/>
          <w:szCs w:val="20"/>
        </w:rPr>
        <w:br w:type="page"/>
      </w:r>
    </w:p>
    <w:p w:rsidR="007648B2" w:rsidRPr="00C5138E" w:rsidRDefault="00EF2B92" w:rsidP="007648B2">
      <w:pPr>
        <w:rPr>
          <w:rFonts w:ascii="ＭＳ ゴシック" w:eastAsia="ＭＳ ゴシック" w:hAnsi="ＭＳ ゴシック"/>
          <w:sz w:val="32"/>
          <w:szCs w:val="32"/>
        </w:rPr>
      </w:pPr>
      <w:r>
        <w:rPr>
          <w:rFonts w:ascii="ＭＳ ゴシック" w:eastAsia="ＭＳ ゴシック" w:hAnsi="ＭＳ ゴシック" w:hint="eastAsia"/>
          <w:sz w:val="32"/>
          <w:szCs w:val="32"/>
        </w:rPr>
        <w:lastRenderedPageBreak/>
        <w:t xml:space="preserve">　</w:t>
      </w:r>
      <w:r w:rsidR="007648B2" w:rsidRPr="00C5138E">
        <w:rPr>
          <w:rFonts w:ascii="ＭＳ ゴシック" w:eastAsia="ＭＳ ゴシック" w:hAnsi="ＭＳ ゴシック" w:hint="eastAsia"/>
          <w:sz w:val="32"/>
          <w:szCs w:val="32"/>
        </w:rPr>
        <w:t>失敗例</w:t>
      </w:r>
    </w:p>
    <w:p w:rsidR="005C1ACE" w:rsidRPr="00EF2B92" w:rsidRDefault="00877F86" w:rsidP="00EF2B92">
      <w:pPr>
        <w:ind w:left="428" w:hangingChars="200" w:hanging="428"/>
        <w:rPr>
          <w:rFonts w:ascii="ＭＳ ゴシック" w:eastAsia="ＭＳ ゴシック" w:hAnsi="ＭＳ ゴシック"/>
          <w:sz w:val="20"/>
          <w:szCs w:val="20"/>
        </w:rPr>
      </w:pPr>
      <w:r w:rsidRPr="00EF2B92">
        <w:rPr>
          <w:rFonts w:ascii="ＭＳ ゴシック" w:eastAsia="ＭＳ ゴシック" w:hAnsi="ＭＳ ゴシック"/>
          <w:noProof/>
          <w:snapToGrid/>
        </w:rPr>
        <mc:AlternateContent>
          <mc:Choice Requires="wps">
            <w:drawing>
              <wp:anchor distT="0" distB="0" distL="114300" distR="114300" simplePos="0" relativeHeight="251688960" behindDoc="1" locked="0" layoutInCell="1" allowOverlap="1" wp14:anchorId="1A549C6B" wp14:editId="3B01754F">
                <wp:simplePos x="0" y="0"/>
                <wp:positionH relativeFrom="column">
                  <wp:posOffset>9525</wp:posOffset>
                </wp:positionH>
                <wp:positionV relativeFrom="paragraph">
                  <wp:posOffset>-394970</wp:posOffset>
                </wp:positionV>
                <wp:extent cx="6134100" cy="321310"/>
                <wp:effectExtent l="0" t="0" r="0" b="2540"/>
                <wp:wrapNone/>
                <wp:docPr id="1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left:0;text-align:left;margin-left:.75pt;margin-top:-31.1pt;width:483pt;height:25.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GHLQIAAD0EAAAOAAAAZHJzL2Uyb0RvYy54bWysU8Fu2zAMvQ/YPwi6L7aTuI2NOEWbtMOA&#10;bivW7QMUWbaFyZJGKXHarx8lp1m67TTMB4E0qSfyPXJ5degV2Qtw0uiKZpOUEqG5qaVuK/rt6927&#10;BSXOM10zZbSo6JNw9Gr19s1ysKWYms6oWgBBEO3KwVa0896WSeJ4J3rmJsYKjcHGQM88utAmNbAB&#10;0XuVTNP0IhkM1BYMF87h380YpKuI3zSC+89N44QnqqJYm48nxHMbzmS1ZGULzHaSH8tg/1BFz6TG&#10;R09QG+YZ2YH8A6qXHIwzjZ9w0yemaSQXsQfsJkt/6+axY1bEXpAcZ080uf8Hyz/tH4DIGrWbUaJZ&#10;jxp9QdaYbpUgWV4EhgbrSkx8tA8QenT23vDvjmiz7jBPXAOYoROsxrqykJ+8uhAch1fJdvhoasRn&#10;O28iWYcG+gCINJBD1OTppIk4eMLx50U2m2cpSscxNptmsyyKlrDy5bYF598L05NgVBSw+ojO9vfO&#10;h2pY+ZISqzdK1ndSqehAu10rIHuG87EpiryYxwawyfM0pclQ0SKf5hH5VcydQ9zmN4uby79B9NLj&#10;oCvZV3SRhi8ksTLQdqvraHsm1WhjyUofeQzUjRJsTf2ENIIZpxi3Do3OwDMlA05wRd2PHQNBifqg&#10;UYrL+bTIceSjs1gUyCGcB7ZnAaY5AlXUUzKaaz8uyc6CbDt8J4uda3ON4jUy8hqEHWs6loozGuk+&#10;7lNYgnM/Zv3a+tVPAAAA//8DAFBLAwQUAAYACAAAACEA/HLlgd4AAAAJAQAADwAAAGRycy9kb3du&#10;cmV2LnhtbEyPy07DMBBF90j8gzVI7FonkQglxKlQRQULHqKwYOnGQxKwx8F22/TvGVawvA/dOVMv&#10;J2fFHkMcPCnI5xkIpNabgToFb6/r2QJETJqMtp5QwREjLJvTk1pXxh/oBfeb1AkeoVhpBX1KYyVl&#10;bHt0Os79iMTZhw9OJ5ahkyboA487K4ssK6XTA/GFXo+46rH92uycgmCfP+/dYnh6v3swZk3F8fH2&#10;e6XU+dl0cw0i4ZT+yvCLz+jQMNPW78hEYVlfcFHBrCwKEJxflZfsbNnJ8xJkU8v/HzQ/AAAA//8D&#10;AFBLAQItABQABgAIAAAAIQC2gziS/gAAAOEBAAATAAAAAAAAAAAAAAAAAAAAAABbQ29udGVudF9U&#10;eXBlc10ueG1sUEsBAi0AFAAGAAgAAAAhADj9If/WAAAAlAEAAAsAAAAAAAAAAAAAAAAALwEAAF9y&#10;ZWxzLy5yZWxzUEsBAi0AFAAGAAgAAAAhAPx+gYctAgAAPQQAAA4AAAAAAAAAAAAAAAAALgIAAGRy&#10;cy9lMm9Eb2MueG1sUEsBAi0AFAAGAAgAAAAhAPxy5YHeAAAACQEAAA8AAAAAAAAAAAAAAAAAhwQA&#10;AGRycy9kb3ducmV2LnhtbFBLBQYAAAAABAAEAPMAAACSBQAAAAA=&#10;" fillcolor="#d99594" strokecolor="#e5b8b7">
                <v:textbox inset="5.85pt,.7pt,5.85pt,.7pt"/>
              </v:rect>
            </w:pict>
          </mc:Fallback>
        </mc:AlternateContent>
      </w:r>
      <w:r w:rsidR="005C1ACE" w:rsidRPr="00EF2B92">
        <w:rPr>
          <w:rFonts w:ascii="ＭＳ ゴシック" w:eastAsia="ＭＳ ゴシック" w:hAnsi="ＭＳ ゴシック" w:hint="eastAsia"/>
          <w:sz w:val="20"/>
          <w:szCs w:val="20"/>
        </w:rPr>
        <w:t>●状態１　プレパラートがうまく</w:t>
      </w:r>
      <w:r w:rsidR="00A16D5A">
        <w:rPr>
          <w:rFonts w:ascii="ＭＳ ゴシック" w:eastAsia="ＭＳ ゴシック" w:hAnsi="ＭＳ ゴシック" w:hint="eastAsia"/>
          <w:sz w:val="20"/>
          <w:szCs w:val="20"/>
        </w:rPr>
        <w:t>つく</w:t>
      </w:r>
      <w:r w:rsidR="005C1ACE" w:rsidRPr="00EF2B92">
        <w:rPr>
          <w:rFonts w:ascii="ＭＳ ゴシック" w:eastAsia="ＭＳ ゴシック" w:hAnsi="ＭＳ ゴシック" w:hint="eastAsia"/>
          <w:sz w:val="20"/>
          <w:szCs w:val="20"/>
        </w:rPr>
        <w:t>れない</w:t>
      </w:r>
    </w:p>
    <w:p w:rsidR="005C1ACE" w:rsidRPr="00872E59" w:rsidRDefault="005C1ACE" w:rsidP="00EF2B92">
      <w:pPr>
        <w:ind w:left="408" w:hangingChars="200" w:hanging="408"/>
        <w:rPr>
          <w:sz w:val="20"/>
          <w:szCs w:val="20"/>
        </w:rPr>
      </w:pPr>
      <w:r w:rsidRPr="00872E59">
        <w:rPr>
          <w:rFonts w:hint="eastAsia"/>
          <w:sz w:val="20"/>
          <w:szCs w:val="20"/>
        </w:rPr>
        <w:t xml:space="preserve">　原因１　</w:t>
      </w:r>
      <w:r>
        <w:rPr>
          <w:rFonts w:hint="eastAsia"/>
          <w:sz w:val="20"/>
          <w:szCs w:val="20"/>
        </w:rPr>
        <w:t>作成技術が未熟である</w:t>
      </w:r>
    </w:p>
    <w:p w:rsidR="005C1ACE" w:rsidRPr="00872E59" w:rsidRDefault="005C1ACE" w:rsidP="00EF2B92">
      <w:pPr>
        <w:ind w:left="408" w:hangingChars="200" w:hanging="408"/>
        <w:rPr>
          <w:sz w:val="20"/>
          <w:szCs w:val="20"/>
        </w:rPr>
      </w:pPr>
      <w:r w:rsidRPr="00872E59">
        <w:rPr>
          <w:rFonts w:hint="eastAsia"/>
          <w:sz w:val="20"/>
          <w:szCs w:val="20"/>
        </w:rPr>
        <w:t xml:space="preserve">　　</w:t>
      </w:r>
      <w:r>
        <w:rPr>
          <w:rFonts w:hint="eastAsia"/>
          <w:sz w:val="20"/>
          <w:szCs w:val="20"/>
        </w:rPr>
        <w:t>プレパラート作成には慣れが必要である。作成の手順を確認した上で複数</w:t>
      </w:r>
      <w:r w:rsidR="00A16D5A">
        <w:rPr>
          <w:rFonts w:hint="eastAsia"/>
          <w:sz w:val="20"/>
          <w:szCs w:val="20"/>
        </w:rPr>
        <w:t>つく</w:t>
      </w:r>
      <w:r>
        <w:rPr>
          <w:rFonts w:hint="eastAsia"/>
          <w:sz w:val="20"/>
          <w:szCs w:val="20"/>
        </w:rPr>
        <w:t>るとよい。</w:t>
      </w:r>
    </w:p>
    <w:p w:rsidR="005C1ACE" w:rsidRDefault="005C1ACE" w:rsidP="00EF2B92">
      <w:pPr>
        <w:ind w:left="408" w:hangingChars="200" w:hanging="408"/>
        <w:rPr>
          <w:sz w:val="20"/>
          <w:szCs w:val="20"/>
        </w:rPr>
      </w:pPr>
      <w:r>
        <w:rPr>
          <w:rFonts w:hint="eastAsia"/>
          <w:sz w:val="20"/>
          <w:szCs w:val="20"/>
        </w:rPr>
        <w:t xml:space="preserve">　原因２　乳酸菌の固定がうまくいかない</w:t>
      </w:r>
    </w:p>
    <w:p w:rsidR="005C1ACE" w:rsidRDefault="005C1ACE" w:rsidP="00EF2B92">
      <w:pPr>
        <w:ind w:left="408" w:hangingChars="200" w:hanging="408"/>
        <w:rPr>
          <w:sz w:val="20"/>
          <w:szCs w:val="20"/>
        </w:rPr>
      </w:pPr>
      <w:r>
        <w:rPr>
          <w:rFonts w:hint="eastAsia"/>
          <w:sz w:val="20"/>
          <w:szCs w:val="20"/>
        </w:rPr>
        <w:t xml:space="preserve">　　</w:t>
      </w:r>
      <w:r w:rsidR="00913588">
        <w:rPr>
          <w:rFonts w:hint="eastAsia"/>
          <w:sz w:val="20"/>
          <w:szCs w:val="20"/>
        </w:rPr>
        <w:t>スライドガラスが</w:t>
      </w:r>
      <w:r>
        <w:rPr>
          <w:rFonts w:hint="eastAsia"/>
          <w:sz w:val="20"/>
          <w:szCs w:val="20"/>
        </w:rPr>
        <w:t>乾かないうちにメタノール固定や染色を行うと乳酸菌が流れてしまう。それぞれ乾いてから，固定や染色を行う。</w:t>
      </w:r>
    </w:p>
    <w:p w:rsidR="005C1ACE" w:rsidRDefault="00913588" w:rsidP="00EF2B92">
      <w:pPr>
        <w:ind w:left="408" w:hangingChars="200" w:hanging="408"/>
        <w:rPr>
          <w:sz w:val="20"/>
          <w:szCs w:val="20"/>
        </w:rPr>
      </w:pPr>
      <w:r>
        <w:rPr>
          <w:rFonts w:hint="eastAsia"/>
          <w:noProof/>
          <w:snapToGrid/>
          <w:sz w:val="20"/>
          <w:szCs w:val="20"/>
        </w:rPr>
        <w:drawing>
          <wp:anchor distT="0" distB="0" distL="114300" distR="114300" simplePos="0" relativeHeight="251855872" behindDoc="0" locked="0" layoutInCell="1" allowOverlap="1" wp14:anchorId="05305710" wp14:editId="2A88A8E7">
            <wp:simplePos x="0" y="0"/>
            <wp:positionH relativeFrom="column">
              <wp:posOffset>2820955</wp:posOffset>
            </wp:positionH>
            <wp:positionV relativeFrom="paragraph">
              <wp:posOffset>-5715</wp:posOffset>
            </wp:positionV>
            <wp:extent cx="215265" cy="215265"/>
            <wp:effectExtent l="19050" t="19050" r="13335" b="13335"/>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動画.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5265" cy="2152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C1ACE">
        <w:rPr>
          <w:rFonts w:hint="eastAsia"/>
          <w:sz w:val="20"/>
          <w:szCs w:val="20"/>
        </w:rPr>
        <w:t xml:space="preserve">　　別の固定方法として，火炎固定という方法（</w:t>
      </w:r>
      <w:r>
        <w:rPr>
          <w:rFonts w:hint="eastAsia"/>
          <w:sz w:val="20"/>
          <w:szCs w:val="20"/>
        </w:rPr>
        <w:t xml:space="preserve">　　</w:t>
      </w:r>
      <w:r w:rsidR="00664F00">
        <w:rPr>
          <w:rFonts w:hint="eastAsia"/>
          <w:sz w:val="20"/>
          <w:szCs w:val="20"/>
        </w:rPr>
        <w:t>付録</w:t>
      </w:r>
      <w:r>
        <w:rPr>
          <w:rFonts w:hint="eastAsia"/>
          <w:sz w:val="20"/>
          <w:szCs w:val="20"/>
        </w:rPr>
        <w:t>の</w:t>
      </w:r>
      <w:r w:rsidR="005C1ACE">
        <w:rPr>
          <w:rFonts w:hint="eastAsia"/>
          <w:sz w:val="20"/>
          <w:szCs w:val="20"/>
        </w:rPr>
        <w:t>スライド14に動画あり）がある。試料を</w:t>
      </w:r>
      <w:r w:rsidR="004C313A">
        <w:rPr>
          <w:rFonts w:hint="eastAsia"/>
          <w:sz w:val="20"/>
          <w:szCs w:val="20"/>
        </w:rPr>
        <w:t>載せ</w:t>
      </w:r>
      <w:r w:rsidR="00664F00">
        <w:rPr>
          <w:rFonts w:hint="eastAsia"/>
          <w:sz w:val="20"/>
          <w:szCs w:val="20"/>
        </w:rPr>
        <w:t>たスライドガラスを，火の上をゆっくり往復させ温めて</w:t>
      </w:r>
      <w:r w:rsidR="005C1ACE">
        <w:rPr>
          <w:rFonts w:hint="eastAsia"/>
          <w:sz w:val="20"/>
          <w:szCs w:val="20"/>
        </w:rPr>
        <w:t>から，スライドガラスの下を１～２秒ほどあぶる。火を使うため，やけどをすることや試料を焦がすことが</w:t>
      </w:r>
      <w:r w:rsidR="00A059FF">
        <w:rPr>
          <w:rFonts w:hint="eastAsia"/>
          <w:sz w:val="20"/>
          <w:szCs w:val="20"/>
        </w:rPr>
        <w:t>ないように留意する</w:t>
      </w:r>
      <w:r w:rsidR="005C1ACE">
        <w:rPr>
          <w:rFonts w:hint="eastAsia"/>
          <w:sz w:val="20"/>
          <w:szCs w:val="20"/>
        </w:rPr>
        <w:t>。</w:t>
      </w:r>
    </w:p>
    <w:p w:rsidR="005C1ACE" w:rsidRDefault="005C1ACE" w:rsidP="00EF2B92">
      <w:pPr>
        <w:ind w:left="408" w:hangingChars="200" w:hanging="408"/>
        <w:rPr>
          <w:sz w:val="20"/>
          <w:szCs w:val="20"/>
        </w:rPr>
      </w:pPr>
      <w:r>
        <w:rPr>
          <w:rFonts w:hint="eastAsia"/>
          <w:sz w:val="20"/>
          <w:szCs w:val="20"/>
        </w:rPr>
        <w:t xml:space="preserve">　原因３　染色液がおかしい</w:t>
      </w:r>
    </w:p>
    <w:p w:rsidR="005C1ACE" w:rsidRPr="005967EE" w:rsidRDefault="00664F00" w:rsidP="00EF2B92">
      <w:pPr>
        <w:ind w:left="408" w:hangingChars="200" w:hanging="408"/>
        <w:rPr>
          <w:sz w:val="20"/>
          <w:szCs w:val="20"/>
        </w:rPr>
      </w:pPr>
      <w:r>
        <w:rPr>
          <w:rFonts w:hint="eastAsia"/>
          <w:sz w:val="20"/>
          <w:szCs w:val="20"/>
        </w:rPr>
        <w:t xml:space="preserve">　　古かったり，適切な濃度でなかったりすると染色がうまくい</w:t>
      </w:r>
      <w:r w:rsidR="005C1ACE">
        <w:rPr>
          <w:rFonts w:hint="eastAsia"/>
          <w:sz w:val="20"/>
          <w:szCs w:val="20"/>
        </w:rPr>
        <w:t>かないことがある。また，酢酸オルセイン染色液などは染色時間が短い。メチレンブルー液は，核以外も染色するのに加え，生菌は染色しない特徴がある。</w:t>
      </w:r>
      <w:r w:rsidR="00913588">
        <w:rPr>
          <w:rFonts w:hint="eastAsia"/>
          <w:sz w:val="20"/>
          <w:szCs w:val="20"/>
        </w:rPr>
        <w:t>それぞれの染色液の性質を知った上で正しく</w:t>
      </w:r>
      <w:r w:rsidR="005C1ACE">
        <w:rPr>
          <w:rFonts w:hint="eastAsia"/>
          <w:sz w:val="20"/>
          <w:szCs w:val="20"/>
        </w:rPr>
        <w:t>調製</w:t>
      </w:r>
      <w:r w:rsidR="00913588">
        <w:rPr>
          <w:rFonts w:hint="eastAsia"/>
          <w:sz w:val="20"/>
          <w:szCs w:val="20"/>
        </w:rPr>
        <w:t>された</w:t>
      </w:r>
      <w:r w:rsidR="005C1ACE">
        <w:rPr>
          <w:rFonts w:hint="eastAsia"/>
          <w:sz w:val="20"/>
          <w:szCs w:val="20"/>
        </w:rPr>
        <w:t>染色液を用意</w:t>
      </w:r>
      <w:r w:rsidR="00913588">
        <w:rPr>
          <w:rFonts w:hint="eastAsia"/>
          <w:sz w:val="20"/>
          <w:szCs w:val="20"/>
        </w:rPr>
        <w:t>する</w:t>
      </w:r>
      <w:r w:rsidR="005C1ACE">
        <w:rPr>
          <w:rFonts w:hint="eastAsia"/>
          <w:sz w:val="20"/>
          <w:szCs w:val="20"/>
        </w:rPr>
        <w:t>。</w:t>
      </w:r>
    </w:p>
    <w:p w:rsidR="005C1ACE" w:rsidRDefault="005C1ACE" w:rsidP="00EF2B92">
      <w:pPr>
        <w:ind w:left="408" w:hangingChars="200" w:hanging="408"/>
        <w:rPr>
          <w:sz w:val="20"/>
          <w:szCs w:val="20"/>
        </w:rPr>
      </w:pPr>
    </w:p>
    <w:p w:rsidR="005C1ACE" w:rsidRPr="00EF2B92" w:rsidRDefault="005C1ACE" w:rsidP="00EF2B92">
      <w:pPr>
        <w:ind w:left="408" w:hangingChars="200" w:hanging="408"/>
        <w:rPr>
          <w:rFonts w:ascii="ＭＳ ゴシック" w:eastAsia="ＭＳ ゴシック" w:hAnsi="ＭＳ ゴシック"/>
          <w:sz w:val="20"/>
          <w:szCs w:val="20"/>
        </w:rPr>
      </w:pPr>
      <w:r w:rsidRPr="00EF2B92">
        <w:rPr>
          <w:rFonts w:ascii="ＭＳ ゴシック" w:eastAsia="ＭＳ ゴシック" w:hAnsi="ＭＳ ゴシック" w:hint="eastAsia"/>
          <w:sz w:val="20"/>
          <w:szCs w:val="20"/>
        </w:rPr>
        <w:t>●状態２　細胞が観察できない</w:t>
      </w:r>
    </w:p>
    <w:p w:rsidR="005C1ACE" w:rsidRPr="00872E59" w:rsidRDefault="005C1ACE" w:rsidP="00EF2B92">
      <w:pPr>
        <w:ind w:left="408" w:hangingChars="200" w:hanging="408"/>
        <w:rPr>
          <w:sz w:val="20"/>
          <w:szCs w:val="20"/>
        </w:rPr>
      </w:pPr>
      <w:r w:rsidRPr="00872E59">
        <w:rPr>
          <w:rFonts w:hint="eastAsia"/>
          <w:sz w:val="20"/>
          <w:szCs w:val="20"/>
        </w:rPr>
        <w:t xml:space="preserve">　原因１　</w:t>
      </w:r>
      <w:r>
        <w:rPr>
          <w:rFonts w:hint="eastAsia"/>
          <w:sz w:val="20"/>
          <w:szCs w:val="20"/>
        </w:rPr>
        <w:t>顕微鏡の操作が未熟である</w:t>
      </w:r>
    </w:p>
    <w:p w:rsidR="005C1ACE" w:rsidRDefault="005C1ACE" w:rsidP="00EF2B92">
      <w:pPr>
        <w:ind w:left="408" w:hangingChars="200" w:hanging="408"/>
        <w:rPr>
          <w:sz w:val="20"/>
          <w:szCs w:val="20"/>
        </w:rPr>
      </w:pPr>
      <w:r w:rsidRPr="00872E59">
        <w:rPr>
          <w:rFonts w:hint="eastAsia"/>
          <w:sz w:val="20"/>
          <w:szCs w:val="20"/>
        </w:rPr>
        <w:t xml:space="preserve">　　</w:t>
      </w:r>
      <w:r>
        <w:rPr>
          <w:rFonts w:hint="eastAsia"/>
          <w:sz w:val="20"/>
          <w:szCs w:val="20"/>
        </w:rPr>
        <w:t>観察に適したプレパラートは作成できているが，顕微鏡操作が未熟なために観察ができない。基本的な操作を確認した上で観察する。乳酸菌以外は低倍率でも存在がわかるので，比較的観察しやすい。</w:t>
      </w:r>
    </w:p>
    <w:p w:rsidR="005C1ACE" w:rsidRPr="00C9469F" w:rsidRDefault="005C1ACE" w:rsidP="00EF2B92">
      <w:pPr>
        <w:ind w:left="408" w:hangingChars="200" w:hanging="408"/>
        <w:rPr>
          <w:sz w:val="20"/>
          <w:szCs w:val="20"/>
        </w:rPr>
      </w:pPr>
      <w:r>
        <w:rPr>
          <w:rFonts w:hint="eastAsia"/>
          <w:sz w:val="20"/>
          <w:szCs w:val="20"/>
        </w:rPr>
        <w:t xml:space="preserve">　　乳酸菌は高倍率でないと存在がわかりにくく，難易度が高い。特に，染色しないものはピントを合わせにくい。乳成分の白い塊にピントを合わせてから，しぼりを絞ってコントラストを強くし，プレパラートを動かし液部分を観察すると見</w:t>
      </w:r>
      <w:r w:rsidR="00487E1E">
        <w:rPr>
          <w:rFonts w:hint="eastAsia"/>
          <w:sz w:val="20"/>
          <w:szCs w:val="20"/>
        </w:rPr>
        <w:t>付け</w:t>
      </w:r>
      <w:r>
        <w:rPr>
          <w:rFonts w:hint="eastAsia"/>
          <w:sz w:val="20"/>
          <w:szCs w:val="20"/>
        </w:rPr>
        <w:t>やすい。</w:t>
      </w:r>
    </w:p>
    <w:p w:rsidR="005C1ACE" w:rsidRPr="00C9469F" w:rsidRDefault="005C1ACE" w:rsidP="00EF2B92">
      <w:pPr>
        <w:ind w:left="408" w:hangingChars="200" w:hanging="408"/>
        <w:rPr>
          <w:sz w:val="20"/>
          <w:szCs w:val="20"/>
        </w:rPr>
      </w:pPr>
      <w:r w:rsidRPr="00872E59">
        <w:rPr>
          <w:rFonts w:hint="eastAsia"/>
          <w:sz w:val="20"/>
          <w:szCs w:val="20"/>
        </w:rPr>
        <w:t xml:space="preserve">　原因２　</w:t>
      </w:r>
      <w:r>
        <w:rPr>
          <w:rFonts w:hint="eastAsia"/>
          <w:sz w:val="20"/>
          <w:szCs w:val="20"/>
        </w:rPr>
        <w:t>スライドガラスやカバーガラスが汚れている</w:t>
      </w:r>
    </w:p>
    <w:p w:rsidR="005C1ACE" w:rsidRDefault="005C1ACE" w:rsidP="00EF2B92">
      <w:pPr>
        <w:ind w:left="408" w:hangingChars="200" w:hanging="408"/>
        <w:rPr>
          <w:sz w:val="20"/>
          <w:szCs w:val="20"/>
        </w:rPr>
      </w:pPr>
      <w:r w:rsidRPr="00872E59">
        <w:rPr>
          <w:rFonts w:hint="eastAsia"/>
          <w:sz w:val="20"/>
          <w:szCs w:val="20"/>
        </w:rPr>
        <w:t xml:space="preserve">　　</w:t>
      </w:r>
      <w:r w:rsidR="00913588">
        <w:rPr>
          <w:rFonts w:hint="eastAsia"/>
          <w:sz w:val="20"/>
          <w:szCs w:val="20"/>
        </w:rPr>
        <w:t>スライドガラスやカバーガラスが汚れていると，</w:t>
      </w:r>
      <w:r>
        <w:rPr>
          <w:rFonts w:hint="eastAsia"/>
          <w:sz w:val="20"/>
          <w:szCs w:val="20"/>
        </w:rPr>
        <w:t>原核細胞なのか，ゴミなのか判断ができない。スライドガラスやカバーガラスは，塵の出にくい紙にアルコールを含ませて磨くか，新品を使用する。</w:t>
      </w:r>
    </w:p>
    <w:p w:rsidR="005C1ACE" w:rsidRDefault="005C1ACE" w:rsidP="00EF2B92">
      <w:pPr>
        <w:ind w:left="408" w:hangingChars="200" w:hanging="408"/>
        <w:rPr>
          <w:sz w:val="20"/>
          <w:szCs w:val="20"/>
        </w:rPr>
      </w:pPr>
      <w:r>
        <w:rPr>
          <w:rFonts w:hint="eastAsia"/>
          <w:sz w:val="20"/>
          <w:szCs w:val="20"/>
        </w:rPr>
        <w:t xml:space="preserve">　原因３　乳成分が多い</w:t>
      </w:r>
    </w:p>
    <w:p w:rsidR="005C1ACE" w:rsidRDefault="005C1ACE" w:rsidP="00EF2B92">
      <w:pPr>
        <w:ind w:left="408" w:hangingChars="200" w:hanging="408"/>
        <w:rPr>
          <w:sz w:val="20"/>
          <w:szCs w:val="20"/>
        </w:rPr>
      </w:pPr>
      <w:r>
        <w:rPr>
          <w:rFonts w:hint="eastAsia"/>
          <w:sz w:val="20"/>
          <w:szCs w:val="20"/>
        </w:rPr>
        <w:t xml:space="preserve">　　乳成分中にも乳酸菌は存在するが，乳酸菌は無色に近いためわからない。プレーンヨーグルトなど，上部に乳清ができやすいものを選び，乳清</w:t>
      </w:r>
      <w:r w:rsidR="00913588">
        <w:rPr>
          <w:rFonts w:hint="eastAsia"/>
          <w:sz w:val="20"/>
          <w:szCs w:val="20"/>
        </w:rPr>
        <w:t>部分</w:t>
      </w:r>
      <w:r>
        <w:rPr>
          <w:rFonts w:hint="eastAsia"/>
          <w:sz w:val="20"/>
          <w:szCs w:val="20"/>
        </w:rPr>
        <w:t>を使用する。</w:t>
      </w:r>
    </w:p>
    <w:p w:rsidR="005C1ACE" w:rsidRDefault="005C1ACE" w:rsidP="00EF2B92">
      <w:pPr>
        <w:ind w:left="408" w:hangingChars="200" w:hanging="408"/>
        <w:rPr>
          <w:sz w:val="20"/>
          <w:szCs w:val="20"/>
        </w:rPr>
      </w:pPr>
      <w:r>
        <w:rPr>
          <w:rFonts w:hint="eastAsia"/>
          <w:sz w:val="20"/>
          <w:szCs w:val="20"/>
        </w:rPr>
        <w:t xml:space="preserve">　　逆に，固定した後にメチレンブルー液で染色したものは，白い乳成分の中に青く乳酸菌が染まっているので存在が分かりやすい。</w:t>
      </w:r>
    </w:p>
    <w:p w:rsidR="0005122D" w:rsidRPr="005C1ACE" w:rsidRDefault="0005122D" w:rsidP="005C1ACE">
      <w:pPr>
        <w:ind w:left="212" w:hangingChars="104" w:hanging="212"/>
        <w:rPr>
          <w:sz w:val="20"/>
          <w:szCs w:val="20"/>
        </w:rPr>
      </w:pPr>
    </w:p>
    <w:p w:rsidR="00526CF0" w:rsidRPr="0005122D" w:rsidRDefault="00526CF0" w:rsidP="0005122D">
      <w:pPr>
        <w:ind w:left="212" w:hangingChars="104" w:hanging="212"/>
        <w:rPr>
          <w:sz w:val="20"/>
          <w:szCs w:val="20"/>
        </w:rPr>
      </w:pPr>
    </w:p>
    <w:p w:rsidR="007648B2" w:rsidRPr="00C5138E" w:rsidRDefault="00877F86" w:rsidP="0005122D">
      <w:pPr>
        <w:ind w:left="223" w:hangingChars="104" w:hanging="223"/>
        <w:rPr>
          <w:sz w:val="20"/>
          <w:szCs w:val="20"/>
        </w:rPr>
      </w:pPr>
      <w:r>
        <w:rPr>
          <w:noProof/>
          <w:snapToGrid/>
        </w:rPr>
        <mc:AlternateContent>
          <mc:Choice Requires="wps">
            <w:drawing>
              <wp:anchor distT="0" distB="0" distL="114300" distR="114300" simplePos="0" relativeHeight="251689984" behindDoc="1" locked="0" layoutInCell="1" allowOverlap="1" wp14:anchorId="3BEF3B3D" wp14:editId="63C072D7">
                <wp:simplePos x="0" y="0"/>
                <wp:positionH relativeFrom="column">
                  <wp:posOffset>8890</wp:posOffset>
                </wp:positionH>
                <wp:positionV relativeFrom="paragraph">
                  <wp:posOffset>63500</wp:posOffset>
                </wp:positionV>
                <wp:extent cx="6134100" cy="321310"/>
                <wp:effectExtent l="0" t="0" r="0" b="2540"/>
                <wp:wrapNone/>
                <wp:docPr id="9"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left:0;text-align:left;margin-left:.7pt;margin-top:5pt;width:483pt;height:25.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sWKgIAADwEAAAOAAAAZHJzL2Uyb0RvYy54bWysU9tu2zAMfR+wfxD0vtjOrbERp2iTdhjQ&#10;bcW6fYAiy7Yw3UYpcbKvHy2nabrtaZgfBNKkjg4PyeX1QSuyF+ClNSXNRiklwnBbSdOU9NvX+3cL&#10;SnxgpmLKGlHSo/D0evX2zbJzhRjb1qpKAEEQ44vOlbQNwRVJ4nkrNPMj64TBYG1Bs4AuNEkFrEN0&#10;rZJxms6TzkLlwHLhPf7dDEG6ivh1LXj4XNdeBKJKitxCPCGe2/5MVktWNMBcK/mJBvsHFppJg4+e&#10;oTYsMLID+QeUlhyst3UYcasTW9eSi1gDVpOlv1Xz1DInYi0ojndnmfz/g+Wf9o9AZFXSnBLDNLbo&#10;C4rGTKMEyeZRoM75AvOe3CP0JXr3YPl3T4xdt5gnbgBs1wpWIa2sFzR5daF3PF4l2+6jrRCf7YKN&#10;Wh1q0D0gqkAOsSXHc0vEIRCOP+fZZJql2DmOsck4m2SRUsKK59sOfHgvrCa9UVJA9hGd7R986Nmw&#10;4jklsrdKVvdSqehAs10rIHuG47HJ81k+jQVgkZdpypAOBZqNZxH5VcxfQtzNbhe3V3+D0DLgnCup&#10;S7pI+2+YvF62O1PFKQxMqsFGysqcdOyl66fZF1tbHVFGsMMQ49Kh0Vr4SUmHA1xS/2PHQFCiPhhs&#10;xdV0nM9w4qOzWOSoIVwGthcBZjgClTRQMpjrMOzIzoFsWnwni5Ube4PNq2XU9YXTiSqOaJT7tE79&#10;Dlz6Metl6Ve/AAAA//8DAFBLAwQUAAYACAAAACEATsOpYN0AAAAHAQAADwAAAGRycy9kb3ducmV2&#10;LnhtbEyPzU7DMBCE70i8g7VI3KhNhUIJcSpUUcGBH9H2wNGNlyRgr4Pttunbs5zgtJqd0ey31Xz0&#10;Tuwxpj6QhsuJAoHUBNtTq2GzXl7MQKRsyBoXCDUcMcG8Pj2pTGnDgd5wv8qt4BJKpdHQ5TyUUqam&#10;Q2/SJAxI7H2E6E1mGVtpozlwuXdyqlQhvemJL3RmwEWHzddq5zVE9/r56Gf9y/vDk7VLmh6f778X&#10;Wp+fjXe3IDKO+S8Mv/iMDjUzbcOObBKO9RUHeSj+iO2b4poXWw2FKkDWlfzPX/8AAAD//wMAUEsB&#10;Ai0AFAAGAAgAAAAhALaDOJL+AAAA4QEAABMAAAAAAAAAAAAAAAAAAAAAAFtDb250ZW50X1R5cGVz&#10;XS54bWxQSwECLQAUAAYACAAAACEAOP0h/9YAAACUAQAACwAAAAAAAAAAAAAAAAAvAQAAX3JlbHMv&#10;LnJlbHNQSwECLQAUAAYACAAAACEAFUJbFioCAAA8BAAADgAAAAAAAAAAAAAAAAAuAgAAZHJzL2Uy&#10;b0RvYy54bWxQSwECLQAUAAYACAAAACEATsOpYN0AAAAHAQAADwAAAAAAAAAAAAAAAACEBAAAZHJz&#10;L2Rvd25yZXYueG1sUEsFBgAAAAAEAAQA8wAAAI4FAAAAAA==&#10;" fillcolor="#d99594" strokecolor="#e5b8b7">
                <v:textbox inset="5.85pt,.7pt,5.85pt,.7pt"/>
              </v:rect>
            </w:pict>
          </mc:Fallback>
        </mc:AlternateContent>
      </w:r>
      <w:r w:rsidR="00A059FF">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別法</w:t>
      </w:r>
      <w:r w:rsidR="007648B2" w:rsidRPr="00C5138E">
        <w:rPr>
          <w:rFonts w:hint="eastAsia"/>
          <w:sz w:val="20"/>
          <w:szCs w:val="20"/>
        </w:rPr>
        <w:t xml:space="preserve">　</w:t>
      </w:r>
    </w:p>
    <w:p w:rsidR="005C1ACE" w:rsidRPr="006B781C" w:rsidRDefault="005C1ACE" w:rsidP="005C1ACE">
      <w:pPr>
        <w:ind w:left="204" w:hanging="204"/>
        <w:rPr>
          <w:sz w:val="20"/>
          <w:szCs w:val="20"/>
        </w:rPr>
      </w:pPr>
      <w:r>
        <w:rPr>
          <w:rFonts w:hint="eastAsia"/>
          <w:sz w:val="20"/>
          <w:szCs w:val="20"/>
        </w:rPr>
        <w:t xml:space="preserve">　　</w:t>
      </w:r>
      <w:r w:rsidRPr="00872E59">
        <w:rPr>
          <w:rFonts w:hint="eastAsia"/>
          <w:sz w:val="20"/>
          <w:szCs w:val="20"/>
        </w:rPr>
        <w:t>別法</w:t>
      </w:r>
      <w:r>
        <w:rPr>
          <w:rFonts w:hint="eastAsia"/>
          <w:sz w:val="20"/>
          <w:szCs w:val="20"/>
        </w:rPr>
        <w:t>は特にないが，生物は原核生物か真核生物</w:t>
      </w:r>
      <w:r w:rsidR="00913588">
        <w:rPr>
          <w:rFonts w:hint="eastAsia"/>
          <w:sz w:val="20"/>
          <w:szCs w:val="20"/>
        </w:rPr>
        <w:t>のいずれか</w:t>
      </w:r>
      <w:r>
        <w:rPr>
          <w:rFonts w:hint="eastAsia"/>
          <w:sz w:val="20"/>
          <w:szCs w:val="20"/>
        </w:rPr>
        <w:t>であるため，様々な材料を使うことができる。プレパラートの作成方法は，材料や部位によって異なるので，観察に適したもの</w:t>
      </w:r>
      <w:r w:rsidR="00664F00">
        <w:rPr>
          <w:rFonts w:hint="eastAsia"/>
          <w:sz w:val="20"/>
          <w:szCs w:val="20"/>
        </w:rPr>
        <w:t>を</w:t>
      </w:r>
      <w:r>
        <w:rPr>
          <w:rFonts w:hint="eastAsia"/>
          <w:sz w:val="20"/>
          <w:szCs w:val="20"/>
        </w:rPr>
        <w:t>考えて作成する。</w:t>
      </w:r>
    </w:p>
    <w:p w:rsidR="005C1ACE" w:rsidRDefault="005C1ACE" w:rsidP="005C1ACE">
      <w:pPr>
        <w:ind w:left="324" w:hangingChars="100" w:hanging="324"/>
        <w:rPr>
          <w:rFonts w:ascii="ＭＳ ゴシック" w:eastAsia="ＭＳ ゴシック" w:hAnsi="ＭＳ ゴシック"/>
          <w:sz w:val="32"/>
          <w:szCs w:val="32"/>
        </w:rPr>
      </w:pPr>
    </w:p>
    <w:p w:rsidR="0029797A" w:rsidRPr="00C5138E" w:rsidRDefault="009362DA" w:rsidP="005C1ACE">
      <w:pPr>
        <w:ind w:left="214" w:hangingChars="100" w:hanging="214"/>
        <w:rPr>
          <w:rFonts w:ascii="ＭＳ ゴシック" w:eastAsia="ＭＳ ゴシック" w:hAnsi="ＭＳ ゴシック"/>
          <w:sz w:val="32"/>
          <w:szCs w:val="32"/>
        </w:rPr>
      </w:pPr>
      <w:r>
        <w:rPr>
          <w:noProof/>
          <w:snapToGrid/>
        </w:rPr>
        <w:lastRenderedPageBreak/>
        <mc:AlternateContent>
          <mc:Choice Requires="wpg">
            <w:drawing>
              <wp:anchor distT="0" distB="0" distL="114300" distR="114300" simplePos="0" relativeHeight="251753472" behindDoc="0" locked="0" layoutInCell="1" allowOverlap="1" wp14:anchorId="492CD7A6" wp14:editId="5859C781">
                <wp:simplePos x="0" y="0"/>
                <wp:positionH relativeFrom="column">
                  <wp:posOffset>6253480</wp:posOffset>
                </wp:positionH>
                <wp:positionV relativeFrom="paragraph">
                  <wp:posOffset>-16955</wp:posOffset>
                </wp:positionV>
                <wp:extent cx="420370" cy="8361045"/>
                <wp:effectExtent l="19050" t="19050" r="17780" b="20955"/>
                <wp:wrapNone/>
                <wp:docPr id="48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487"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62DA" w:rsidRDefault="009362DA" w:rsidP="009362DA">
                              <w:pPr>
                                <w:jc w:val="center"/>
                              </w:pPr>
                              <w:r>
                                <w:rPr>
                                  <w:rFonts w:hint="eastAsia"/>
                                </w:rPr>
                                <w:t>顕微鏡の使い方</w:t>
                              </w:r>
                            </w:p>
                          </w:txbxContent>
                        </wps:txbx>
                        <wps:bodyPr rot="0" vert="eaVert" wrap="square" lIns="74295" tIns="8890" rIns="74295" bIns="8890" anchor="t" anchorCtr="0" upright="1">
                          <a:noAutofit/>
                        </wps:bodyPr>
                      </wps:wsp>
                      <wps:wsp>
                        <wps:cNvPr id="488"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62DA" w:rsidRDefault="009362DA" w:rsidP="009362DA">
                              <w:pPr>
                                <w:jc w:val="center"/>
                              </w:pPr>
                              <w:r>
                                <w:rPr>
                                  <w:rFonts w:hint="eastAsia"/>
                                </w:rPr>
                                <w:t>遺伝子とＤＮＡ</w:t>
                              </w:r>
                            </w:p>
                          </w:txbxContent>
                        </wps:txbx>
                        <wps:bodyPr rot="0" vert="eaVert" wrap="square" lIns="74295" tIns="8890" rIns="74295" bIns="8890" anchor="t" anchorCtr="0" upright="1">
                          <a:noAutofit/>
                        </wps:bodyPr>
                      </wps:wsp>
                      <wps:wsp>
                        <wps:cNvPr id="489"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62DA" w:rsidRDefault="009362DA" w:rsidP="009362DA">
                              <w:pPr>
                                <w:jc w:val="center"/>
                              </w:pPr>
                              <w:r>
                                <w:rPr>
                                  <w:rFonts w:hint="eastAsia"/>
                                </w:rPr>
                                <w:t>生物の特徴</w:t>
                              </w:r>
                            </w:p>
                          </w:txbxContent>
                        </wps:txbx>
                        <wps:bodyPr rot="0" vert="eaVert" wrap="square" lIns="74295" tIns="8890" rIns="74295" bIns="8890" anchor="t" anchorCtr="0" upright="1">
                          <a:noAutofit/>
                        </wps:bodyPr>
                      </wps:wsp>
                      <wps:wsp>
                        <wps:cNvPr id="490"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62DA" w:rsidRPr="00F90BDF" w:rsidRDefault="009362DA" w:rsidP="009362DA">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491"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62DA" w:rsidRPr="00F90BDF" w:rsidRDefault="009362DA" w:rsidP="009362DA">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492"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62DA" w:rsidRPr="00F90BDF" w:rsidRDefault="009362DA" w:rsidP="009362DA">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493"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62DA" w:rsidRDefault="009362DA" w:rsidP="009362DA">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7" style="position:absolute;left:0;text-align:left;margin-left:492.4pt;margin-top:-1.35pt;width:33.1pt;height:658.35pt;z-index:25175347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fZ8QQAAIAiAAAOAAAAZHJzL2Uyb0RvYy54bWzsWltvq0YQfq/U/7Di3TE3c7HiHNnYjiqd&#10;tkdNL89rWC4tsHTBwVHV/97ZAXPAjtQoSS1HxZEIyy6zM9/MfjsM3H46ZCl5ZKJMeL5QtBtVISz3&#10;eZDk0UL55eftxFFIWdE8oCnP2UJ5YqXy6e7bb27rYs50HvM0YIKAkLyc18VCiauqmE+npR+zjJY3&#10;vGA5dIZcZLSCpoimgaA1SM/Sqa6q1rTmIigE91lZwtV106ncofwwZH71YxiWrCLpQgHdKjwKPO7k&#10;cXp3S+eRoEWc+K0a9BVaZDTJYdJO1JpWlOxFciYqS3zBSx5WNz7PpjwME5+hDWCNpp5Ycy/4vkBb&#10;onkdFR1MAO0JTq8W6//w+EWQJFgopjNTSE4zcBLOS7SZLuGpi2gOo+5F8VB8EY2NcPqZ+3+U0D09&#10;7ZftqBlMdvX3PACBdF9xhOcQikyKAMPJAb3w1HmBHSriw0VTVw0bfOVDl2NYmmrOGjf5MfhS3qap&#10;jgVxBf2aBlqjD/14095vWXpzs2Zoli17p3TeTIzKtspJyyDmyq+wlm+D9SGmBUNvlRKwDlb7COsS&#10;UMBBxEKl5fww8Ahr2WBKcu7FNI/YUghex4wGoJeGZgxukI0SPPKvIANadoOWoVpWg9YRawt8jEBr&#10;jmMMoKLzQpTVPeMZkScLBWIxD36CBYWOpI+fywqDIWiDhga/KyTMUlg+jzQlmmV14LeDwQ1HmfLO&#10;nG+TNEXnpTmpF4qh2TMVpZc8TQLZK8eVItp5qSAgdaFsbdcy0QiQNhiG+qE0idkmD/C8oknanMP4&#10;NJfyGNICqI8DAInWEokJLtm/XNXdOBvHnJi6tZmY6no9WW49c2JtQcO1sfa8tfa3VFQz53ESBCyX&#10;uh7pQzNfFkctkTULvyOQgU0vMn06VAPDHWxBUzuTltuZapuGM7HtmTExjY06WTlbb7L0wFH2ZuWt&#10;NicmbRCm8n2s6jCXWvF9xcRDHNQkSGRkGTNX1xRoAC/rtip/CqFpBBuKXwmFCF79llQxLh3JFlLG&#10;ABlgA/hrw7eT3gBxdLZsde5qbfsKFQTHMRCAI5qF1RBEddgdkB9tnEB27njwBOsO1EIGg90PThj9&#10;Ff4rpIa9ZKGUf+6pYApJv8th9dqm7gK5VthwHBfME/2OXa+D5n7MAQgQ1Zx6VbNd7QuRRDHMpCEA&#10;OZd0EiYyilHlRqu2AbR2MX4Dbmm2jR6/dVhdlN8sR0e+R2fiXvLh+M1cLT3vGMoDLnhHfhvJ4M1k&#10;gHE2kgHmUP1kx32GDDqsLkoGpmteERkMljI+3bAup6G+z/LKRFpP9xmkzE2uY+FOiFkKXJa5L6ZA&#10;5vGyzIDkc5KUhFvZYJKX51SOaplLzPX/w5xq5Jw3c44jM5yRc045R6ZTZwlIh9VlOKd9HHVsFSe+&#10;jgRkQAeDhHmLvzZhHgx7OWt46kw118/JGDOVa3pscUfWeK4s48IT5xlrdFhdlDU0debgzP8H2nBX&#10;q9UMrR2TjSuudjhYGh+TjbNkA+qlp7QBxeo2MbssbXS1b1m5lJXzD1ftkE8yUOyTJayxmtvUu3tV&#10;yuMFWZocq7kyRHpl5B5Or6nmOvhGZeS3M34znuG3DqvL8Fv7tkrTTeuK0qJXva4aCe6M23sLdyS4&#10;3ssw3APfkeDal/cf53UVvpyHzxwQiPaTDPkdRb8N5/0PR+7+AQAA//8DAFBLAwQUAAYACAAAACEA&#10;ZC6Pg+MAAAAMAQAADwAAAGRycy9kb3ducmV2LnhtbEyPzW7CMBCE75X6DtZW6g1s89PSNA5CqO0J&#10;IRUqIW4mXpKI2I5ik4S373Jqb7Oa0ew36XKwNeuwDZV3CuRYAEOXe1O5QsHP/nO0ABaidkbX3qGC&#10;GwZYZo8PqU6M7903drtYMCpxIdEKyhibhPOQl2h1GPsGHXln31od6WwLblrdU7mt+USIF2515ehD&#10;qRtcl5hfdler4KvX/WoqP7rN5by+Hffz7WEjUannp2H1DiziEP/CcMcndMiI6eSvzgRWK3hbzAg9&#10;KhhNXoHdA2Iuad2J1FTOBPAs5f9HZL8AAAD//wMAUEsBAi0AFAAGAAgAAAAhALaDOJL+AAAA4QEA&#10;ABMAAAAAAAAAAAAAAAAAAAAAAFtDb250ZW50X1R5cGVzXS54bWxQSwECLQAUAAYACAAAACEAOP0h&#10;/9YAAACUAQAACwAAAAAAAAAAAAAAAAAvAQAAX3JlbHMvLnJlbHNQSwECLQAUAAYACAAAACEAxQdH&#10;2fEEAACAIgAADgAAAAAAAAAAAAAAAAAuAgAAZHJzL2Uyb0RvYy54bWxQSwECLQAUAAYACAAAACEA&#10;ZC6Pg+MAAAAMAQAADwAAAAAAAAAAAAAAAABLBwAAZHJzL2Rvd25yZXYueG1sUEsFBgAAAAAEAAQA&#10;8wAAAFsIAAAAAA==&#10;">
                <v:roundrect id="AutoShape 65" o:spid="_x0000_s1108"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PucQA&#10;AADcAAAADwAAAGRycy9kb3ducmV2LnhtbESPT2vCQBTE74LfYXlCL6IbpdQQXcU/rfSq0fsz+0yC&#10;2bcxu2r003cLhR6HmfkNM1u0phJ3alxpWcFoGIEgzqwuOVdwSL8GMQjnkTVWlknBkxws5t3ODBNt&#10;H7yj+97nIkDYJaig8L5OpHRZQQbd0NbEwTvbxqAPssmlbvAR4KaS4yj6kAZLDgsF1rQuKLvsbyZQ&#10;0u0hNZvjtjzlk/i27u9e18+VUm+9djkF4an1/+G/9rdW8B5P4PdMOA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lD7nEAAAA3AAAAA8AAAAAAAAAAAAAAAAAmAIAAGRycy9k&#10;b3ducmV2LnhtbFBLBQYAAAAABAAEAPUAAACJAwAAAAA=&#10;" filled="f" fillcolor="#f79646" strokecolor="#f79646" strokeweight="2.5pt">
                  <v:shadow color="#868686"/>
                  <v:textbox style="layout-flow:vertical-ideographic" inset="5.85pt,.7pt,5.85pt,.7pt">
                    <w:txbxContent>
                      <w:p w:rsidR="009362DA" w:rsidRDefault="009362DA" w:rsidP="009362DA">
                        <w:pPr>
                          <w:jc w:val="center"/>
                        </w:pPr>
                        <w:r>
                          <w:rPr>
                            <w:rFonts w:hint="eastAsia"/>
                          </w:rPr>
                          <w:t>顕微鏡の使い方</w:t>
                        </w:r>
                      </w:p>
                    </w:txbxContent>
                  </v:textbox>
                </v:roundrect>
                <v:roundrect id="AutoShape 66" o:spid="_x0000_s1109"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c0scEA&#10;AADcAAAADwAAAGRycy9kb3ducmV2LnhtbERPzYrCMBC+C75DGMGbpi4q2jWKLsiqqGDdB5htZtti&#10;MylNrPXtNwfB48f3v1i1phQN1a6wrGA0jEAQp1YXnCn4uW4HMxDOI2ssLZOCJzlYLbudBcbaPvhC&#10;TeIzEULYxagg976KpXRpTgbd0FbEgfuztUEfYJ1JXeMjhJtSfkTRVBosODTkWNFXTuktuRsFc2x2&#10;zz1PjtHp+zr5bQ7FfnNOlOr32vUnCE+tf4tf7p1WMJ6FteF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XNLHBAAAA3AAAAA8AAAAAAAAAAAAAAAAAmAIAAGRycy9kb3du&#10;cmV2LnhtbFBLBQYAAAAABAAEAPUAAACGAwAAAAA=&#10;" filled="f" strokecolor="#4bacc6" strokeweight="2.5pt">
                  <v:shadow color="#868686"/>
                  <v:textbox style="layout-flow:vertical-ideographic" inset="5.85pt,.7pt,5.85pt,.7pt">
                    <w:txbxContent>
                      <w:p w:rsidR="009362DA" w:rsidRDefault="009362DA" w:rsidP="009362DA">
                        <w:pPr>
                          <w:jc w:val="center"/>
                        </w:pPr>
                        <w:r>
                          <w:rPr>
                            <w:rFonts w:hint="eastAsia"/>
                          </w:rPr>
                          <w:t>遺伝子とＤＮＡ</w:t>
                        </w:r>
                      </w:p>
                    </w:txbxContent>
                  </v:textbox>
                </v:roundrect>
                <v:roundrect id="AutoShape 67" o:spid="_x0000_s1110"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vh8YA&#10;AADcAAAADwAAAGRycy9kb3ducmV2LnhtbESPW2vCQBSE3wv+h+UIfasbRTSNrtILhRQfvLTQ10P2&#10;mASzZ7fZrYn/3i0IPg4z8w2zXPemEWdqfW1ZwXiUgCAurK65VPD99fGUgvABWWNjmRRcyMN6NXhY&#10;YqZtx3s6H0IpIoR9hgqqEFwmpS8qMuhH1hFH72hbgyHKtpS6xS7CTSMnSTKTBmuOCxU6equoOB3+&#10;jIKfye/Yz7e6e51Pd6fN+8Z9+twp9TjsXxYgAvXhHr61c61gmj7D/5l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yvh8YAAADcAAAADwAAAAAAAAAAAAAAAACYAgAAZHJz&#10;L2Rvd25yZXYueG1sUEsFBgAAAAAEAAQA9QAAAIsDAAAAAA==&#10;" fillcolor="#b2a1c7 [1943]" strokecolor="#8064a2" strokeweight="2.5pt">
                  <v:shadow color="#868686"/>
                  <v:textbox style="layout-flow:vertical-ideographic" inset="5.85pt,.7pt,5.85pt,.7pt">
                    <w:txbxContent>
                      <w:p w:rsidR="009362DA" w:rsidRDefault="009362DA" w:rsidP="009362DA">
                        <w:pPr>
                          <w:jc w:val="center"/>
                        </w:pPr>
                        <w:r>
                          <w:rPr>
                            <w:rFonts w:hint="eastAsia"/>
                          </w:rPr>
                          <w:t>生物の特徴</w:t>
                        </w:r>
                      </w:p>
                    </w:txbxContent>
                  </v:textbox>
                </v:roundrect>
                <v:roundrect id="AutoShape 68" o:spid="_x0000_s1111"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F78MA&#10;AADcAAAADwAAAGRycy9kb3ducmV2LnhtbERPTWvCQBC9C/0PyxS8SLNRQm2iq0jBUgoiGsHrkB2T&#10;aHY2zW5N+u+7h4LHx/tergfTiDt1rrasYBrFIIgLq2suFZzy7csbCOeRNTaWScEvOVivnkZLzLTt&#10;+UD3oy9FCGGXoYLK+zaT0hUVGXSRbYkDd7GdQR9gV0rdYR/CTSNncfwqDdYcGips6b2i4nb8MQq2&#10;H/P9Pm/Tr/Pkmuziwn7LXY5KjZ+HzQKEp8E/xP/uT60gScP8cC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6F78MAAADcAAAADwAAAAAAAAAAAAAAAACYAgAAZHJzL2Rv&#10;d25yZXYueG1sUEsFBgAAAAAEAAQA9QAAAIgDAAAAAA==&#10;" strokecolor="#c0504d" strokeweight="2.5pt">
                  <v:shadow color="#868686"/>
                  <v:textbox style="layout-flow:vertical-ideographic" inset="5.85pt,.7pt,5.85pt,.7pt">
                    <w:txbxContent>
                      <w:p w:rsidR="009362DA" w:rsidRPr="00F90BDF" w:rsidRDefault="009362DA" w:rsidP="009362DA">
                        <w:pPr>
                          <w:jc w:val="center"/>
                          <w:rPr>
                            <w:sz w:val="16"/>
                            <w:szCs w:val="16"/>
                          </w:rPr>
                        </w:pPr>
                        <w:r w:rsidRPr="00F90BDF">
                          <w:rPr>
                            <w:rFonts w:hint="eastAsia"/>
                            <w:sz w:val="16"/>
                            <w:szCs w:val="16"/>
                          </w:rPr>
                          <w:t>生物の体内環境の維持</w:t>
                        </w:r>
                      </w:p>
                    </w:txbxContent>
                  </v:textbox>
                </v:roundrect>
                <v:roundrect id="AutoShape 69" o:spid="_x0000_s1112"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VMUA&#10;AADcAAAADwAAAGRycy9kb3ducmV2LnhtbESPQWvCQBSE70L/w/IKvUjdpIi0aTZSioIHQUwbz4/s&#10;axK6+zZk1xj/vSsUehxm5hsmX0/WiJEG3zlWkC4SEMS10x03Cr6/ts+vIHxA1mgck4IreVgXD7Mc&#10;M+0ufKSxDI2IEPYZKmhD6DMpfd2SRb9wPXH0ftxgMUQ5NFIPeIlwa+RLkqykxY7jQos9fbZU/5Zn&#10;q6AsT/NmZSqzP1Xn+bhJ9xMfaqWeHqePdxCBpvAf/mvvtILlWwr3M/E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FUxQAAANwAAAAPAAAAAAAAAAAAAAAAAJgCAABkcnMv&#10;ZG93bnJldi54bWxQSwUGAAAAAAQABAD1AAAAigMAAAAA&#10;" strokecolor="#9bbb59" strokeweight="2.5pt">
                  <v:shadow color="#868686"/>
                  <v:textbox style="layout-flow:vertical-ideographic" inset="5.85pt,.7pt,5.85pt,.7pt">
                    <w:txbxContent>
                      <w:p w:rsidR="009362DA" w:rsidRPr="00F90BDF" w:rsidRDefault="009362DA" w:rsidP="009362DA">
                        <w:pPr>
                          <w:jc w:val="center"/>
                          <w:rPr>
                            <w:sz w:val="16"/>
                            <w:szCs w:val="16"/>
                          </w:rPr>
                        </w:pPr>
                        <w:r>
                          <w:rPr>
                            <w:rFonts w:hint="eastAsia"/>
                            <w:sz w:val="16"/>
                            <w:szCs w:val="16"/>
                          </w:rPr>
                          <w:t>生物の多様性と生態系</w:t>
                        </w:r>
                      </w:p>
                    </w:txbxContent>
                  </v:textbox>
                </v:roundrect>
                <v:roundrect id="AutoShape 70" o:spid="_x0000_s1113"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OsMUA&#10;AADcAAAADwAAAGRycy9kb3ducmV2LnhtbESPQWvCQBSE70L/w/IKvYhutKHYNBspYqE9CJoKXh/Z&#10;ZxKafRt2V5P++25B8DjMzDdMvh5NJ67kfGtZwWKegCCurG65VnD8/pitQPiArLGzTAp+ycO6eJjk&#10;mGk78IGuZahFhLDPUEETQp9J6auGDPq57Ymjd7bOYIjS1VI7HCLcdHKZJC/SYMtxocGeNg1VP+XF&#10;KGg7Tt3Wp6f9bpucL7ocps9fe6WeHsf3NxCBxnAP39qfWkH6uoT/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g6wxQAAANwAAAAPAAAAAAAAAAAAAAAAAJgCAABkcnMv&#10;ZG93bnJldi54bWxQSwUGAAAAAAQABAD1AAAAigMAAAAA&#10;" filled="f" fillcolor="#f79646" strokeweight="2.5pt">
                  <v:shadow color="#868686"/>
                  <v:textbox style="layout-flow:vertical-ideographic" inset="5.85pt,.7pt,5.85pt,.7pt">
                    <w:txbxContent>
                      <w:p w:rsidR="009362DA" w:rsidRPr="00F90BDF" w:rsidRDefault="009362DA" w:rsidP="009362DA">
                        <w:pPr>
                          <w:jc w:val="center"/>
                          <w:rPr>
                            <w:sz w:val="18"/>
                            <w:szCs w:val="18"/>
                          </w:rPr>
                        </w:pPr>
                        <w:r w:rsidRPr="00F90BDF">
                          <w:rPr>
                            <w:rFonts w:hint="eastAsia"/>
                            <w:sz w:val="18"/>
                            <w:szCs w:val="18"/>
                          </w:rPr>
                          <w:t>サポート資料の見方</w:t>
                        </w:r>
                      </w:p>
                    </w:txbxContent>
                  </v:textbox>
                </v:roundrect>
                <v:roundrect id="AutoShape 71" o:spid="_x0000_s1114"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rK8UA&#10;AADcAAAADwAAAGRycy9kb3ducmV2LnhtbESPQWvCQBSE7wX/w/KEXkrdWIPUmI2IKLSHgo2FXh/Z&#10;ZxLMvg27q4n/vlso9DjMzDdMvhlNJ27kfGtZwXyWgCCurG65VvB1Ojy/gvABWWNnmRTcycOmmDzk&#10;mGk78CfdylCLCGGfoYImhD6T0lcNGfQz2xNH72ydwRClq6V2OES46eRLkiylwZbjQoM97RqqLuXV&#10;KGg7Tt3ep9/Hj31yvupyeFq8H5V6nI7bNYhAY/gP/7XftIJ0tYD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qsrxQAAANwAAAAPAAAAAAAAAAAAAAAAAJgCAABkcnMv&#10;ZG93bnJldi54bWxQSwUGAAAAAAQABAD1AAAAigMAAAAA&#10;" filled="f" fillcolor="#f79646" strokeweight="2.5pt">
                  <v:shadow color="#868686"/>
                  <v:textbox style="layout-flow:vertical-ideographic" inset="5.85pt,.7pt,5.85pt,.7pt">
                    <w:txbxContent>
                      <w:p w:rsidR="009362DA" w:rsidRDefault="009362DA" w:rsidP="009362DA">
                        <w:pPr>
                          <w:jc w:val="center"/>
                        </w:pPr>
                        <w:r>
                          <w:rPr>
                            <w:rFonts w:hint="eastAsia"/>
                          </w:rPr>
                          <w:t>巻末資料</w:t>
                        </w:r>
                      </w:p>
                    </w:txbxContent>
                  </v:textbox>
                </v:roundrect>
              </v:group>
            </w:pict>
          </mc:Fallback>
        </mc:AlternateContent>
      </w:r>
      <w:r w:rsidR="00877F86">
        <w:rPr>
          <w:noProof/>
          <w:snapToGrid/>
        </w:rPr>
        <mc:AlternateContent>
          <mc:Choice Requires="wps">
            <w:drawing>
              <wp:anchor distT="0" distB="0" distL="114300" distR="114300" simplePos="0" relativeHeight="251675648" behindDoc="1" locked="0" layoutInCell="1" allowOverlap="1" wp14:anchorId="33BC8588" wp14:editId="625B7C5C">
                <wp:simplePos x="0" y="0"/>
                <wp:positionH relativeFrom="column">
                  <wp:posOffset>8890</wp:posOffset>
                </wp:positionH>
                <wp:positionV relativeFrom="paragraph">
                  <wp:posOffset>63500</wp:posOffset>
                </wp:positionV>
                <wp:extent cx="6134100" cy="321310"/>
                <wp:effectExtent l="0" t="0" r="0" b="2540"/>
                <wp:wrapNone/>
                <wp:docPr id="1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left:0;text-align:left;margin-left:.7pt;margin-top:5pt;width:483pt;height:25.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2jLQIAAD0EAAAOAAAAZHJzL2Uyb0RvYy54bWysU8Fu2zAMvQ/YPwi6L46TuHGMOEWbtMOA&#10;bivW7QMUWbaFyZJGKXHSrx8lp1m67TTMB4E0qSfyPXJ5fegU2Qtw0uiSpqMxJUJzU0ndlPTb1/t3&#10;OSXOM10xZbQo6VE4er16+2bZ20JMTGtUJYAgiHZFb0vaem+LJHG8FR1zI2OFxmBtoGMeXWiSCliP&#10;6J1KJuPxVdIbqCwYLpzDv5shSFcRv64F95/r2glPVEmxNh9PiOc2nMlqyYoGmG0lP5XB/qGKjkmN&#10;j56hNswzsgP5B1QnORhnaj/ipktMXUsuYg/YTTr+rZunllkRe0FynD3T5P4fLP+0fwQiK9RuTolm&#10;HWr0BVljulGCpFkeGOqtKzDxyT5C6NHZB8O/O6LNusU8cQNg+lawCutKQ37y6kJwHF4l2/6jqRCf&#10;7byJZB1q6AIg0kAOUZPjWRNx8ITjz6t0OkvHKB3H2HSSTtMoWsKKl9sWnH8vTEeCUVLA6iM62z84&#10;H6phxUtKrN4oWd1LpaIDzXatgOwZzsdmscgWs9gANnmZpjTpS7rIJllEfhVzlxB32W1+O/8bRCc9&#10;DrqSXUnzcfhCEisCbXe6irZnUg02lqz0icdA3SDB1lRHpBHMMMW4dWi0Bp4p6XGCS+p+7BgIStQH&#10;jVLMZ5NFhiMfnTxfIIdwGdheBJjmCFRST8lgrv2wJDsLsmnxnTR2rs0NilfLyGsQdqjpVCrOaKT7&#10;tE9hCS79mPVr61c/AQAA//8DAFBLAwQUAAYACAAAACEATsOpYN0AAAAHAQAADwAAAGRycy9kb3du&#10;cmV2LnhtbEyPzU7DMBCE70i8g7VI3KhNhUIJcSpUUcGBH9H2wNGNlyRgr4Pttunbs5zgtJqd0ey3&#10;1Xz0Tuwxpj6QhsuJAoHUBNtTq2GzXl7MQKRsyBoXCDUcMcG8Pj2pTGnDgd5wv8qt4BJKpdHQ5TyU&#10;UqamQ2/SJAxI7H2E6E1mGVtpozlwuXdyqlQhvemJL3RmwEWHzddq5zVE9/r56Gf9y/vDk7VLmh6f&#10;778XWp+fjXe3IDKO+S8Mv/iMDjUzbcOObBKO9RUHeSj+iO2b4poXWw2FKkDWlfzPX/8AAAD//wMA&#10;UEsBAi0AFAAGAAgAAAAhALaDOJL+AAAA4QEAABMAAAAAAAAAAAAAAAAAAAAAAFtDb250ZW50X1R5&#10;cGVzXS54bWxQSwECLQAUAAYACAAAACEAOP0h/9YAAACUAQAACwAAAAAAAAAAAAAAAAAvAQAAX3Jl&#10;bHMvLnJlbHNQSwECLQAUAAYACAAAACEA68ytoy0CAAA9BAAADgAAAAAAAAAAAAAAAAAuAgAAZHJz&#10;L2Uyb0RvYy54bWxQSwECLQAUAAYACAAAACEATsOpYN0AAAAHAQAADwAAAAAAAAAAAAAAAACHBAAA&#10;ZHJzL2Rvd25yZXYueG1sUEsFBgAAAAAEAAQA8wAAAJEFAAAAAA==&#10;" fillcolor="#d99594" strokecolor="#e5b8b7">
                <v:textbox inset="5.85pt,.7pt,5.85pt,.7pt"/>
              </v:rect>
            </w:pict>
          </mc:Fallback>
        </mc:AlternateContent>
      </w:r>
      <w:r w:rsidR="00A059FF">
        <w:rPr>
          <w:rFonts w:ascii="ＭＳ ゴシック" w:eastAsia="ＭＳ ゴシック" w:hAnsi="ＭＳ ゴシック" w:hint="eastAsia"/>
          <w:sz w:val="32"/>
          <w:szCs w:val="32"/>
        </w:rPr>
        <w:t xml:space="preserve">　</w:t>
      </w:r>
      <w:r w:rsidR="0029797A" w:rsidRPr="00C5138E">
        <w:rPr>
          <w:rFonts w:ascii="ＭＳ ゴシック" w:eastAsia="ＭＳ ゴシック" w:hAnsi="ＭＳ ゴシック" w:hint="eastAsia"/>
          <w:sz w:val="32"/>
          <w:szCs w:val="32"/>
        </w:rPr>
        <w:t>器具の取り扱い</w:t>
      </w:r>
    </w:p>
    <w:p w:rsidR="00C52498" w:rsidRPr="00872E59" w:rsidRDefault="00C52498" w:rsidP="00C52498">
      <w:pPr>
        <w:ind w:left="204" w:hanging="204"/>
        <w:rPr>
          <w:sz w:val="20"/>
          <w:szCs w:val="20"/>
        </w:rPr>
      </w:pPr>
      <w:r w:rsidRPr="00872E59">
        <w:rPr>
          <w:rFonts w:hint="eastAsia"/>
          <w:sz w:val="20"/>
          <w:szCs w:val="20"/>
        </w:rPr>
        <w:t>・</w:t>
      </w:r>
      <w:r>
        <w:rPr>
          <w:rFonts w:hint="eastAsia"/>
          <w:sz w:val="20"/>
          <w:szCs w:val="20"/>
        </w:rPr>
        <w:t>スライドガラス</w:t>
      </w:r>
    </w:p>
    <w:p w:rsidR="00C52498" w:rsidRDefault="00C52498" w:rsidP="00C52498">
      <w:pPr>
        <w:ind w:left="204" w:hanging="204"/>
        <w:rPr>
          <w:sz w:val="20"/>
          <w:szCs w:val="20"/>
        </w:rPr>
      </w:pPr>
      <w:r w:rsidRPr="00C814B8">
        <w:rPr>
          <w:noProof/>
          <w:sz w:val="20"/>
          <w:szCs w:val="20"/>
        </w:rPr>
        <mc:AlternateContent>
          <mc:Choice Requires="wps">
            <w:drawing>
              <wp:anchor distT="0" distB="0" distL="114300" distR="114300" simplePos="0" relativeHeight="251853824" behindDoc="0" locked="0" layoutInCell="1" allowOverlap="1" wp14:anchorId="46AA12CA" wp14:editId="059FA1BC">
                <wp:simplePos x="0" y="0"/>
                <wp:positionH relativeFrom="column">
                  <wp:posOffset>3695841</wp:posOffset>
                </wp:positionH>
                <wp:positionV relativeFrom="paragraph">
                  <wp:posOffset>1538605</wp:posOffset>
                </wp:positionV>
                <wp:extent cx="1080135" cy="260350"/>
                <wp:effectExtent l="0" t="0" r="5715" b="6350"/>
                <wp:wrapNone/>
                <wp:docPr id="250" name="テキスト ボックス 250"/>
                <wp:cNvGraphicFramePr/>
                <a:graphic xmlns:a="http://schemas.openxmlformats.org/drawingml/2006/main">
                  <a:graphicData uri="http://schemas.microsoft.com/office/word/2010/wordprocessingShape">
                    <wps:wsp>
                      <wps:cNvSpPr txBox="1"/>
                      <wps:spPr>
                        <a:xfrm>
                          <a:off x="0" y="0"/>
                          <a:ext cx="1080135"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2498" w:rsidRPr="00F70A77" w:rsidRDefault="00C52498" w:rsidP="00C52498">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スライドガラス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0" o:spid="_x0000_s1115" type="#_x0000_t202" style="position:absolute;left:0;text-align:left;margin-left:291pt;margin-top:121.15pt;width:85.05pt;height:2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bRwgIAAMoFAAAOAAAAZHJzL2Uyb0RvYy54bWysVM1OGzEQvlfqO1i+l92EQGnEBqUgqkoI&#10;UKHi7Hjt7Kpej2s7yaZHIqE+RF+h6rnPsy/SsXc3RJQLVXPYjD3f/H2emeOTulJkKawrQWd0sJdS&#10;IjSHvNTzjH6+PX9zRInzTOdMgRYZXQtHTyavXx2vzFgMoQCVC0vQiXbjlclo4b0ZJ4njhaiY2wMj&#10;NCol2Ip5PNp5klu2Qu+VSoZpepiswObGAhfO4e1Zq6ST6F9Kwf2VlE54ojKKufn4tfE7C99kcszG&#10;c8tMUfIuDfYPWVSs1Bh06+qMeUYWtvzLVVVyCw6k3+NQJSBlyUWsAasZpE+quSmYEbEWJMeZLU3u&#10;/7nll8trS8o8o8MD5EezCh+p2Tw09z+b+9/N5jtpNj+azaa5/4VnEkBI2cq4MVreGLT19Xuo8en7&#10;e4eXgYla2ir8Y40E9eh8vSVc1J7wYJQepYP9A0o46oaH6X7rPnm0Ntb5DwIqEoSMWnzQyDNbXjiP&#10;mSC0h4RgDlSZn5dKxUNoInGqLFkyfP7ZfNCaKlOw9mqU4i8kjm5iywV0e9p1pDRZZfQwZBf8aggR&#10;Wiulw42IndZlFMhpSYiSXysRMEp/EhKZjlw8kx7jXGgfacRsIjqgJIZ6iWGHf8zqJcZtHWgRI4P2&#10;W+Oq1GBj9VueWgrzL33KssUjfTt1B9HXszq22NF+3yQzyNfYOxbagXSGn5f4wBfM+WtmcQKxXXCr&#10;+Cv8SAXIPnQSJQXYb8/dBzwOBmopWeFEZ9R9XTArKFEfNY7Mu8FoFFZAPIwO3g7xYHc1s12NXlSn&#10;gF0zwP1leBQD3qtelBaqO1w+0xAVVUxzjJ1R34unvt0zuLy4mE4jCIfeMH+hbwwPrgPNoX1v6ztm&#10;TdfjHqfjEvrZZ+Mnrd5ig6WG6cKDLOMcBKJbVrsHwIURO7lbbmEj7Z4j6nEFT/4AAAD//wMAUEsD&#10;BBQABgAIAAAAIQAwB9gJ4AAAAAsBAAAPAAAAZHJzL2Rvd25yZXYueG1sTI/BboMwEETvlfoP1kbq&#10;rTExISCCiaJK7alSm6QfYLALCLxG2Eng77s9tcfZGc2+KQ6zHdjNTL5zKGGzjoAZrJ3usJHwdXl9&#10;zoD5oFCrwaGRsBgPh/LxoVC5dnc8mds5NIxK0OdKQhvCmHPu69ZY5dduNEjet5usCiSnhutJ3anc&#10;DlxE0Y5b1SF9aNVoXlpT9+erlTAm43ujt2+7tPvQl75Pl+rzuEj5tJqPe2DBzOEvDL/4hA4lMVXu&#10;itqzQUKSCdoSJIitiIFRIk3EBlhFlyyOgZcF/7+h/AEAAP//AwBQSwECLQAUAAYACAAAACEAtoM4&#10;kv4AAADhAQAAEwAAAAAAAAAAAAAAAAAAAAAAW0NvbnRlbnRfVHlwZXNdLnhtbFBLAQItABQABgAI&#10;AAAAIQA4/SH/1gAAAJQBAAALAAAAAAAAAAAAAAAAAC8BAABfcmVscy8ucmVsc1BLAQItABQABgAI&#10;AAAAIQAKlObRwgIAAMoFAAAOAAAAAAAAAAAAAAAAAC4CAABkcnMvZTJvRG9jLnhtbFBLAQItABQA&#10;BgAIAAAAIQAwB9gJ4AAAAAsBAAAPAAAAAAAAAAAAAAAAABwFAABkcnMvZG93bnJldi54bWxQSwUG&#10;AAAAAAQABADzAAAAKQYAAAAA&#10;" fillcolor="white [3212]" stroked="f" strokeweight=".5pt">
                <v:fill opacity="26214f"/>
                <v:textbox>
                  <w:txbxContent>
                    <w:p w:rsidR="00C52498" w:rsidRPr="00F70A77" w:rsidRDefault="00C52498" w:rsidP="00C52498">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スライドガラス</w:t>
                      </w:r>
                    </w:p>
                  </w:txbxContent>
                </v:textbox>
              </v:shape>
            </w:pict>
          </mc:Fallback>
        </mc:AlternateContent>
      </w:r>
      <w:r>
        <w:rPr>
          <w:rFonts w:hint="eastAsia"/>
          <w:noProof/>
          <w:sz w:val="20"/>
          <w:szCs w:val="20"/>
        </w:rPr>
        <w:drawing>
          <wp:anchor distT="0" distB="0" distL="114300" distR="114300" simplePos="0" relativeHeight="251849728" behindDoc="0" locked="0" layoutInCell="1" allowOverlap="1" wp14:anchorId="580C4E4F" wp14:editId="6B25228F">
            <wp:simplePos x="0" y="0"/>
            <wp:positionH relativeFrom="column">
              <wp:posOffset>3688080</wp:posOffset>
            </wp:positionH>
            <wp:positionV relativeFrom="paragraph">
              <wp:posOffset>33655</wp:posOffset>
            </wp:positionV>
            <wp:extent cx="2362835" cy="1772285"/>
            <wp:effectExtent l="19050" t="19050" r="18415" b="18415"/>
            <wp:wrapSquare wrapText="bothSides"/>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6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62835" cy="17722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noProof/>
          <w:sz w:val="20"/>
          <w:szCs w:val="20"/>
        </w:rPr>
        <w:drawing>
          <wp:anchor distT="0" distB="0" distL="114300" distR="114300" simplePos="0" relativeHeight="251850752" behindDoc="0" locked="0" layoutInCell="1" allowOverlap="1" wp14:anchorId="0AABBD71" wp14:editId="798F4455">
            <wp:simplePos x="0" y="0"/>
            <wp:positionH relativeFrom="column">
              <wp:posOffset>3710940</wp:posOffset>
            </wp:positionH>
            <wp:positionV relativeFrom="paragraph">
              <wp:posOffset>2979420</wp:posOffset>
            </wp:positionV>
            <wp:extent cx="2348865" cy="1760855"/>
            <wp:effectExtent l="19050" t="19050" r="13335" b="10795"/>
            <wp:wrapSquare wrapText="bothSides"/>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6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48865" cy="17608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72E59">
        <w:rPr>
          <w:rFonts w:hint="eastAsia"/>
          <w:sz w:val="20"/>
          <w:szCs w:val="20"/>
        </w:rPr>
        <w:t xml:space="preserve">　　</w:t>
      </w:r>
      <w:r>
        <w:rPr>
          <w:rFonts w:hint="eastAsia"/>
          <w:sz w:val="20"/>
          <w:szCs w:val="20"/>
        </w:rPr>
        <w:t>プレパラートを作成する際に，試料を上に載せる薄い長方形のガラス。</w:t>
      </w:r>
      <w:r w:rsidRPr="00A2298F">
        <w:rPr>
          <w:rFonts w:hint="eastAsia"/>
          <w:sz w:val="20"/>
          <w:szCs w:val="20"/>
        </w:rPr>
        <w:t>通常</w:t>
      </w:r>
      <w:r>
        <w:rPr>
          <w:rFonts w:hint="eastAsia"/>
          <w:sz w:val="20"/>
          <w:szCs w:val="20"/>
        </w:rPr>
        <w:t>，</w:t>
      </w:r>
      <w:r w:rsidRPr="00A2298F">
        <w:rPr>
          <w:rFonts w:hint="eastAsia"/>
          <w:sz w:val="20"/>
          <w:szCs w:val="20"/>
        </w:rPr>
        <w:t>短辺</w:t>
      </w:r>
      <w:r>
        <w:rPr>
          <w:rFonts w:hint="eastAsia"/>
          <w:sz w:val="20"/>
          <w:szCs w:val="20"/>
        </w:rPr>
        <w:t>26mm，</w:t>
      </w:r>
      <w:r w:rsidRPr="00A2298F">
        <w:rPr>
          <w:rFonts w:hint="eastAsia"/>
          <w:sz w:val="20"/>
          <w:szCs w:val="20"/>
        </w:rPr>
        <w:t>長辺</w:t>
      </w:r>
      <w:r>
        <w:rPr>
          <w:rFonts w:hint="eastAsia"/>
          <w:sz w:val="20"/>
          <w:szCs w:val="20"/>
        </w:rPr>
        <w:t>76mm，</w:t>
      </w:r>
      <w:r w:rsidRPr="00A2298F">
        <w:rPr>
          <w:rFonts w:hint="eastAsia"/>
          <w:sz w:val="20"/>
          <w:szCs w:val="20"/>
        </w:rPr>
        <w:t>厚さ1.2mm程度である。</w:t>
      </w:r>
      <w:r>
        <w:rPr>
          <w:rFonts w:hint="eastAsia"/>
          <w:sz w:val="20"/>
          <w:szCs w:val="20"/>
        </w:rPr>
        <w:t>スライドグラスともいう。水縁磨という，</w:t>
      </w:r>
      <w:r w:rsidRPr="00A2298F">
        <w:rPr>
          <w:rFonts w:hint="eastAsia"/>
          <w:sz w:val="20"/>
          <w:szCs w:val="20"/>
        </w:rPr>
        <w:t>薄緑色に着色している通常のソーダ石灰ガラスなどを使用し</w:t>
      </w:r>
      <w:r>
        <w:rPr>
          <w:rFonts w:hint="eastAsia"/>
          <w:sz w:val="20"/>
          <w:szCs w:val="20"/>
        </w:rPr>
        <w:t>，</w:t>
      </w:r>
      <w:r w:rsidRPr="00A2298F">
        <w:rPr>
          <w:rFonts w:hint="eastAsia"/>
          <w:sz w:val="20"/>
          <w:szCs w:val="20"/>
        </w:rPr>
        <w:t>端面を面取り・研磨した</w:t>
      </w:r>
      <w:r>
        <w:rPr>
          <w:rFonts w:hint="eastAsia"/>
          <w:sz w:val="20"/>
          <w:szCs w:val="20"/>
        </w:rPr>
        <w:t>，50枚480円程度の</w:t>
      </w:r>
      <w:r w:rsidRPr="00A2298F">
        <w:rPr>
          <w:rFonts w:hint="eastAsia"/>
          <w:sz w:val="20"/>
          <w:szCs w:val="20"/>
        </w:rPr>
        <w:t>もの</w:t>
      </w:r>
      <w:r>
        <w:rPr>
          <w:rFonts w:hint="eastAsia"/>
          <w:sz w:val="20"/>
          <w:szCs w:val="20"/>
        </w:rPr>
        <w:t>が一般的である</w:t>
      </w:r>
      <w:r w:rsidRPr="00A2298F">
        <w:rPr>
          <w:rFonts w:hint="eastAsia"/>
          <w:sz w:val="20"/>
          <w:szCs w:val="20"/>
        </w:rPr>
        <w:t>。</w:t>
      </w:r>
      <w:r>
        <w:rPr>
          <w:rFonts w:hint="eastAsia"/>
          <w:sz w:val="20"/>
          <w:szCs w:val="20"/>
        </w:rPr>
        <w:t>生物の観察ではよく使うものなので，多めにあったほうがよい。９cmペトリ皿に20枚前後を入れておくと，観察する面が汚れにくく，班に配りやすい。</w:t>
      </w:r>
    </w:p>
    <w:p w:rsidR="00C52498" w:rsidRPr="00AB1039" w:rsidRDefault="00C52498" w:rsidP="00C52498">
      <w:pPr>
        <w:ind w:left="204" w:hanging="204"/>
        <w:rPr>
          <w:sz w:val="20"/>
          <w:szCs w:val="20"/>
        </w:rPr>
      </w:pPr>
      <w:r>
        <w:rPr>
          <w:rFonts w:hint="eastAsia"/>
          <w:sz w:val="20"/>
          <w:szCs w:val="20"/>
        </w:rPr>
        <w:t xml:space="preserve">　　水や洗剤での洗浄では染色液が完全に落ちていないことが多い。観察に支障がないように，キムワイプ（200枚200円程度）などの低発塵タイプの紙に70％エタノールを含めて磨くとよい。</w:t>
      </w:r>
    </w:p>
    <w:p w:rsidR="00C52498" w:rsidRDefault="00C52498" w:rsidP="00C52498">
      <w:pPr>
        <w:ind w:left="204" w:hanging="204"/>
        <w:rPr>
          <w:sz w:val="20"/>
          <w:szCs w:val="20"/>
        </w:rPr>
      </w:pPr>
    </w:p>
    <w:p w:rsidR="00C52498" w:rsidRPr="00872E59" w:rsidRDefault="00C52498" w:rsidP="00C52498">
      <w:pPr>
        <w:ind w:left="204" w:hanging="204"/>
        <w:rPr>
          <w:sz w:val="20"/>
          <w:szCs w:val="20"/>
        </w:rPr>
      </w:pPr>
      <w:r w:rsidRPr="00872E59">
        <w:rPr>
          <w:rFonts w:hint="eastAsia"/>
          <w:sz w:val="20"/>
          <w:szCs w:val="20"/>
        </w:rPr>
        <w:t>・</w:t>
      </w:r>
      <w:r>
        <w:rPr>
          <w:rFonts w:hint="eastAsia"/>
          <w:sz w:val="20"/>
          <w:szCs w:val="20"/>
        </w:rPr>
        <w:t>カバーガラス</w:t>
      </w:r>
    </w:p>
    <w:p w:rsidR="00C52498" w:rsidRDefault="00C52498" w:rsidP="00C52498">
      <w:pPr>
        <w:ind w:left="204" w:hanging="204"/>
        <w:rPr>
          <w:sz w:val="20"/>
          <w:szCs w:val="20"/>
        </w:rPr>
      </w:pPr>
      <w:r>
        <w:rPr>
          <w:rFonts w:hint="eastAsia"/>
          <w:sz w:val="20"/>
          <w:szCs w:val="20"/>
        </w:rPr>
        <w:t xml:space="preserve">　　プレパラートを作成する際に，封入剤の上に載せる薄く四角いガラス。カバーグラスともいう。割れにくいプラスチック製のものもあるが，高価である。</w:t>
      </w:r>
      <w:r w:rsidRPr="00C96534">
        <w:rPr>
          <w:rFonts w:hint="eastAsia"/>
          <w:sz w:val="20"/>
          <w:szCs w:val="20"/>
        </w:rPr>
        <w:t>一辺</w:t>
      </w:r>
      <w:r>
        <w:rPr>
          <w:rFonts w:hint="eastAsia"/>
          <w:sz w:val="20"/>
          <w:szCs w:val="20"/>
        </w:rPr>
        <w:t>18mm</w:t>
      </w:r>
      <w:r w:rsidRPr="00C96534">
        <w:rPr>
          <w:rFonts w:hint="eastAsia"/>
          <w:sz w:val="20"/>
          <w:szCs w:val="20"/>
        </w:rPr>
        <w:t>の</w:t>
      </w:r>
      <w:r>
        <w:rPr>
          <w:rFonts w:hint="eastAsia"/>
          <w:sz w:val="20"/>
          <w:szCs w:val="20"/>
        </w:rPr>
        <w:t>正方形のものが多い</w:t>
      </w:r>
      <w:r w:rsidRPr="00C96534">
        <w:rPr>
          <w:rFonts w:hint="eastAsia"/>
          <w:sz w:val="20"/>
          <w:szCs w:val="20"/>
        </w:rPr>
        <w:t>。</w:t>
      </w:r>
      <w:r>
        <w:rPr>
          <w:rFonts w:hint="eastAsia"/>
          <w:sz w:val="20"/>
          <w:szCs w:val="20"/>
        </w:rPr>
        <w:t>ガラス製で100枚380円，プラスチック製で100枚860円程度である。</w:t>
      </w:r>
    </w:p>
    <w:p w:rsidR="00C52498" w:rsidRDefault="00C52498" w:rsidP="00C52498">
      <w:pPr>
        <w:ind w:left="204" w:hanging="204"/>
        <w:rPr>
          <w:sz w:val="20"/>
          <w:szCs w:val="20"/>
        </w:rPr>
      </w:pPr>
      <w:r w:rsidRPr="00C814B8">
        <w:rPr>
          <w:noProof/>
          <w:sz w:val="20"/>
          <w:szCs w:val="20"/>
        </w:rPr>
        <mc:AlternateContent>
          <mc:Choice Requires="wps">
            <w:drawing>
              <wp:anchor distT="0" distB="0" distL="114300" distR="114300" simplePos="0" relativeHeight="251854848" behindDoc="0" locked="0" layoutInCell="1" allowOverlap="1" wp14:anchorId="083D5822" wp14:editId="346ACF5E">
                <wp:simplePos x="0" y="0"/>
                <wp:positionH relativeFrom="column">
                  <wp:posOffset>3731119</wp:posOffset>
                </wp:positionH>
                <wp:positionV relativeFrom="paragraph">
                  <wp:posOffset>587375</wp:posOffset>
                </wp:positionV>
                <wp:extent cx="961901" cy="260853"/>
                <wp:effectExtent l="0" t="0" r="0" b="6350"/>
                <wp:wrapNone/>
                <wp:docPr id="251" name="テキスト ボックス 251"/>
                <wp:cNvGraphicFramePr/>
                <a:graphic xmlns:a="http://schemas.openxmlformats.org/drawingml/2006/main">
                  <a:graphicData uri="http://schemas.microsoft.com/office/word/2010/wordprocessingShape">
                    <wps:wsp>
                      <wps:cNvSpPr txBox="1"/>
                      <wps:spPr>
                        <a:xfrm>
                          <a:off x="0" y="0"/>
                          <a:ext cx="961901" cy="260853"/>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2498" w:rsidRPr="00F70A77" w:rsidRDefault="00C52498" w:rsidP="00C52498">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カバーガラス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1" o:spid="_x0000_s1116" type="#_x0000_t202" style="position:absolute;left:0;text-align:left;margin-left:293.8pt;margin-top:46.25pt;width:75.75pt;height:20.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FwgIAAMkFAAAOAAAAZHJzL2Uyb0RvYy54bWysVM1uEzEQviPxDpbvdDdpEtqoGxRaFSFV&#10;bUWLena8drLC6zG2k91wbCTEQ/AKiDPPsy/C2LtJQ+mliBw2Y883f59n5uRNXSqyEtYVoDPaO0gp&#10;EZpDXuh5Rj/enr86osR5pnOmQIuMroWjbyYvX5xUZiz6sACVC0vQiXbjymR04b0ZJ4njC1EydwBG&#10;aFRKsCXzeLTzJLesQu+lSvppOkoqsLmxwIVzeHvWKukk+pdScH8lpROeqIxibj5+bfzOwjeZnLDx&#10;3DKzKHiXBvuHLEpWaAy6c3XGPCNLW/zlqiy4BQfSH3AoE5Cy4CLWgNX00kfV3CyYEbEWJMeZHU3u&#10;/7nll6trS4o8o/1hjxLNSnykZvO1uf/R3P9qNt9Is/nebDbN/U88kwBCyirjxmh5Y9DW12+hxqff&#10;3ju8DEzU0pbhH2skqEfy1zvCRe0Jx8vjUe84xbAcVf1RejQ8DF6SB2NjnX8noCRByKjF94w0s9WF&#10;8y10CwmxHKgiPy+UiofQQ+JUWbJi+Pqzea81VWbB2qtBir8uYuy4gI7x/3CkNKkyOjocptGBhhCh&#10;Da50iCRio3UZBW5aDqLk10oEjNIfhESiIxVPpMc4F9pHFrH+iA4oiaGeY9jhH7J6jnFbB1rEyKD9&#10;zrgsNNhY/Y6nlsL80zZl2eKRvr26g+jrWR077Giw7ZEZ5GtsHQvtPDrDzwt84Avm/DWzOIDYLbhU&#10;/BV+pAJkHzqJkgXYL0/dBzzOBWopqXCgM+o+L5kVlKj3GifmuDcYhA0QD4Ph6z4e7L5mtq/Ry/IU&#10;sGuwOTG7KAa8V1tRWijvcPdMQ1RUMc0xdkb9Vjz17ZrB3cXFdBpBOPOG+Qt9Y3hwHWgO7Xtb3zFr&#10;uh73OByXsB19Nn7U6i02WGqYLj3IIs5BILpltXsA3Bexk7vdFhbS/jmiHjbw5DcAAAD//wMAUEsD&#10;BBQABgAIAAAAIQAhX59Q3wAAAAoBAAAPAAAAZHJzL2Rvd25yZXYueG1sTI/RToNAEEXfTfyHzZj4&#10;ZpcWgRZZmsZEn0zU1g9Y2BEI7Cxhty38veOTPk7uyb1niv1sB3HByXeOFKxXEQik2pmOGgVfp5eH&#10;LQgfNBk9OEIFC3rYl7c3hc6Nu9InXo6hEVxCPtcK2hDGXEpft2i1X7kRibNvN1kd+JwaaSZ95XI7&#10;yE0UpdLqjnih1SM+t1j3x7NVMCbjW2MeX9Osezenvs+W6uOwKHV/Nx+eQAScwx8Mv/qsDiU7Ve5M&#10;xotBQbLNUkYV7DYJCAayeLcGUTEZxynIspD/Xyh/AAAA//8DAFBLAQItABQABgAIAAAAIQC2gziS&#10;/gAAAOEBAAATAAAAAAAAAAAAAAAAAAAAAABbQ29udGVudF9UeXBlc10ueG1sUEsBAi0AFAAGAAgA&#10;AAAhADj9If/WAAAAlAEAAAsAAAAAAAAAAAAAAAAALwEAAF9yZWxzLy5yZWxzUEsBAi0AFAAGAAgA&#10;AAAhAH5UUMXCAgAAyQUAAA4AAAAAAAAAAAAAAAAALgIAAGRycy9lMm9Eb2MueG1sUEsBAi0AFAAG&#10;AAgAAAAhACFfn1DfAAAACgEAAA8AAAAAAAAAAAAAAAAAHAUAAGRycy9kb3ducmV2LnhtbFBLBQYA&#10;AAAABAAEAPMAAAAoBgAAAAA=&#10;" fillcolor="white [3212]" stroked="f" strokeweight=".5pt">
                <v:fill opacity="26214f"/>
                <v:textbox>
                  <w:txbxContent>
                    <w:p w:rsidR="00C52498" w:rsidRPr="00F70A77" w:rsidRDefault="00C52498" w:rsidP="00C52498">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カバーガラス</w:t>
                      </w:r>
                    </w:p>
                  </w:txbxContent>
                </v:textbox>
              </v:shape>
            </w:pict>
          </mc:Fallback>
        </mc:AlternateContent>
      </w:r>
      <w:r>
        <w:rPr>
          <w:rFonts w:hint="eastAsia"/>
          <w:sz w:val="20"/>
          <w:szCs w:val="20"/>
        </w:rPr>
        <w:t xml:space="preserve">　　カバーガラスは薄く割れやすいため，洗っても汚れが落ちていないことが多い。洗浄度を高めるために使う実験用アルコールは価格が高いため，カバーガラスを割り切って使い捨てにしたほうが現実的である。</w:t>
      </w:r>
    </w:p>
    <w:p w:rsidR="00C52498" w:rsidRDefault="00C52498" w:rsidP="00C52498">
      <w:pPr>
        <w:ind w:left="204" w:hanging="204"/>
        <w:rPr>
          <w:sz w:val="20"/>
          <w:szCs w:val="20"/>
        </w:rPr>
      </w:pPr>
      <w:r>
        <w:rPr>
          <w:rFonts w:hint="eastAsia"/>
          <w:sz w:val="20"/>
          <w:szCs w:val="20"/>
        </w:rPr>
        <w:t xml:space="preserve">　　再利用する場合には，乾いたとき白く不純物が出てくることが多いため，</w:t>
      </w:r>
      <w:r w:rsidRPr="00CA6E04">
        <w:rPr>
          <w:rFonts w:hint="eastAsia"/>
          <w:sz w:val="20"/>
          <w:szCs w:val="20"/>
        </w:rPr>
        <w:t>仕上げのすすぎは</w:t>
      </w:r>
      <w:r>
        <w:rPr>
          <w:rFonts w:hint="eastAsia"/>
          <w:sz w:val="20"/>
          <w:szCs w:val="20"/>
        </w:rPr>
        <w:t>蒸留水を使</w:t>
      </w:r>
      <w:r w:rsidRPr="00CA6E04">
        <w:rPr>
          <w:rFonts w:hint="eastAsia"/>
          <w:sz w:val="20"/>
          <w:szCs w:val="20"/>
        </w:rPr>
        <w:t>いよく水切りを</w:t>
      </w:r>
      <w:r>
        <w:rPr>
          <w:rFonts w:hint="eastAsia"/>
          <w:sz w:val="20"/>
          <w:szCs w:val="20"/>
        </w:rPr>
        <w:t>し，最後にアルコールですすいでから乾かす</w:t>
      </w:r>
      <w:r w:rsidRPr="00CA6E04">
        <w:rPr>
          <w:rFonts w:hint="eastAsia"/>
          <w:sz w:val="20"/>
          <w:szCs w:val="20"/>
        </w:rPr>
        <w:t>。</w:t>
      </w:r>
    </w:p>
    <w:p w:rsidR="00C52498" w:rsidRDefault="00C52498" w:rsidP="00C52498">
      <w:pPr>
        <w:ind w:left="204" w:hanging="204"/>
        <w:rPr>
          <w:sz w:val="20"/>
          <w:szCs w:val="20"/>
        </w:rPr>
      </w:pPr>
    </w:p>
    <w:p w:rsidR="00C52498" w:rsidRDefault="00C52498" w:rsidP="00C52498">
      <w:pPr>
        <w:ind w:left="204" w:hanging="204"/>
        <w:rPr>
          <w:sz w:val="20"/>
          <w:szCs w:val="20"/>
        </w:rPr>
      </w:pPr>
      <w:r>
        <w:rPr>
          <w:rFonts w:hint="eastAsia"/>
          <w:sz w:val="20"/>
          <w:szCs w:val="20"/>
        </w:rPr>
        <w:t>・ピンセット</w:t>
      </w:r>
    </w:p>
    <w:p w:rsidR="00C52498" w:rsidRDefault="00C52498" w:rsidP="00C52498">
      <w:pPr>
        <w:ind w:left="204" w:hanging="204"/>
        <w:rPr>
          <w:sz w:val="20"/>
          <w:szCs w:val="20"/>
        </w:rPr>
      </w:pPr>
      <w:r w:rsidRPr="00C814B8">
        <w:rPr>
          <w:noProof/>
          <w:sz w:val="20"/>
          <w:szCs w:val="20"/>
        </w:rPr>
        <mc:AlternateContent>
          <mc:Choice Requires="wps">
            <w:drawing>
              <wp:anchor distT="0" distB="0" distL="114300" distR="114300" simplePos="0" relativeHeight="251852800" behindDoc="0" locked="0" layoutInCell="1" allowOverlap="1" wp14:anchorId="00A219C7" wp14:editId="65C3857D">
                <wp:simplePos x="0" y="0"/>
                <wp:positionH relativeFrom="column">
                  <wp:posOffset>3718419</wp:posOffset>
                </wp:positionH>
                <wp:positionV relativeFrom="paragraph">
                  <wp:posOffset>1497965</wp:posOffset>
                </wp:positionV>
                <wp:extent cx="783590" cy="260350"/>
                <wp:effectExtent l="0" t="0" r="0" b="6350"/>
                <wp:wrapNone/>
                <wp:docPr id="252" name="テキスト ボックス 252"/>
                <wp:cNvGraphicFramePr/>
                <a:graphic xmlns:a="http://schemas.openxmlformats.org/drawingml/2006/main">
                  <a:graphicData uri="http://schemas.microsoft.com/office/word/2010/wordprocessingShape">
                    <wps:wsp>
                      <wps:cNvSpPr txBox="1"/>
                      <wps:spPr>
                        <a:xfrm>
                          <a:off x="0" y="0"/>
                          <a:ext cx="783590"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2498" w:rsidRPr="00F70A77" w:rsidRDefault="00C52498" w:rsidP="00C52498">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ピンセット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2" o:spid="_x0000_s1117" type="#_x0000_t202" style="position:absolute;left:0;text-align:left;margin-left:292.8pt;margin-top:117.95pt;width:61.7pt;height:2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44wgIAAMkFAAAOAAAAZHJzL2Uyb0RvYy54bWysVEtu2zAQ3RfoHQjuG9mOnY8ROXATpCgQ&#10;JEGTImuaIi2hFIclaVvuMgaCHqJXKLrueXSRDinJMdJsUtQLef6fx5k5Oa1KRZbCugJ0Svt7PUqE&#10;5pAVep7Sz3cX744ocZ7pjCnQIqVr4ejp5O2bk5UZiwHkoDJhCQbRbrwyKc29N+MkcTwXJXN7YIRG&#10;pQRbMo+snSeZZSuMXqpk0OsdJCuwmbHAhXMoPW+UdBLjSym4v5bSCU9USrE2H782fmfhm0xO2Hhu&#10;mckL3pbB/qGKkhUak25DnTPPyMIWf4UqC27BgfR7HMoEpCy4iD1gN/3es25uc2ZE7AXBcWYLk/t/&#10;YfnV8saSIkvpYDSgRLMSH6nePNYPP+uH3/XmO6k3P+rNpn74hTwJRgjZyrgxet4a9PXVe6jw6Tu5&#10;Q2FAopK2DP/YI0E9gr/eAi4qTzgKD4/2R8eo4agaHPT2R/FBkidnY53/IKAkgUipxfeMMLPlpfNY&#10;CJp2JiGXA1VkF4VSkQkzJM6UJUuGrz+b9xtXZXLWiIY9/IW6MUycuGDdcLuBlCarlB6E6kJcDSFD&#10;46V0kIg4aG1FAZsGg0j5tRLBRulPQiLQEYoXymOcC+0jilhNtA5WElO9xrG1f6rqNc5NH+gRM4P2&#10;W+ey0GBj91ucGgizL13JsrFH+Hb6DqSvZlWcsKNRNyMzyNY4OhaafXSGXxT4wJfM+RtmcQFxJvCo&#10;+Gv8SAWIPrQUJTnYby/Jgz3uBWopWeFCp9R9XTArKFEfNW7McX84DBcgMsPR4QAZu6uZ7Wr0ojwD&#10;nJo+ni/DIxnsvepIaaG8x9szDVlRxTTH3Cn1HXnmmzODt4uL6TQa4c4b5i/1reEhdIA5jO9ddc+s&#10;aWfc43JcQbf6bPxs1Bvb4KlhuvAgi7gHAegG1fYB8F7ESW5vWzhIu3y0errAkz8AAAD//wMAUEsD&#10;BBQABgAIAAAAIQDsWqvo3wAAAAsBAAAPAAAAZHJzL2Rvd25yZXYueG1sTI/BToNAEIbvJr7DZky8&#10;2cUqUChL05joyURtfYCFnQKBnSXstoW3dzzpcWa+/PP9xW62g7jg5DtHCh5XEQik2pmOGgXfx9eH&#10;DQgfNBk9OEIFC3rYlbc3hc6Nu9IXXg6hERxCPtcK2hDGXEpft2i1X7kRiW8nN1kdeJwaaSZ95XA7&#10;yHUUJdLqjvhDq0d8abHuD2erYIzH98Y8vyVp92GOfZ8u1ed+Uer+bt5vQQScwx8Mv/qsDiU7Ve5M&#10;xotBQbyJE0YVrJ/iDAQTaZRxu4o3aZKBLAv5v0P5AwAA//8DAFBLAQItABQABgAIAAAAIQC2gziS&#10;/gAAAOEBAAATAAAAAAAAAAAAAAAAAAAAAABbQ29udGVudF9UeXBlc10ueG1sUEsBAi0AFAAGAAgA&#10;AAAhADj9If/WAAAAlAEAAAsAAAAAAAAAAAAAAAAALwEAAF9yZWxzLy5yZWxzUEsBAi0AFAAGAAgA&#10;AAAhAL9mTjjCAgAAyQUAAA4AAAAAAAAAAAAAAAAALgIAAGRycy9lMm9Eb2MueG1sUEsBAi0AFAAG&#10;AAgAAAAhAOxaq+jfAAAACwEAAA8AAAAAAAAAAAAAAAAAHAUAAGRycy9kb3ducmV2LnhtbFBLBQYA&#10;AAAABAAEAPMAAAAoBgAAAAA=&#10;" fillcolor="white [3212]" stroked="f" strokeweight=".5pt">
                <v:fill opacity="26214f"/>
                <v:textbox>
                  <w:txbxContent>
                    <w:p w:rsidR="00C52498" w:rsidRPr="00F70A77" w:rsidRDefault="00C52498" w:rsidP="00C52498">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ピンセット</w:t>
                      </w:r>
                    </w:p>
                  </w:txbxContent>
                </v:textbox>
              </v:shape>
            </w:pict>
          </mc:Fallback>
        </mc:AlternateContent>
      </w:r>
      <w:r>
        <w:rPr>
          <w:rFonts w:hint="eastAsia"/>
          <w:noProof/>
          <w:sz w:val="20"/>
          <w:szCs w:val="20"/>
        </w:rPr>
        <w:drawing>
          <wp:anchor distT="0" distB="0" distL="114300" distR="114300" simplePos="0" relativeHeight="251851776" behindDoc="0" locked="0" layoutInCell="1" allowOverlap="1" wp14:anchorId="18E4EDF8" wp14:editId="218A1511">
            <wp:simplePos x="0" y="0"/>
            <wp:positionH relativeFrom="column">
              <wp:posOffset>3698875</wp:posOffset>
            </wp:positionH>
            <wp:positionV relativeFrom="paragraph">
              <wp:posOffset>0</wp:posOffset>
            </wp:positionV>
            <wp:extent cx="2348230" cy="1761490"/>
            <wp:effectExtent l="19050" t="19050" r="13970" b="10160"/>
            <wp:wrapSquare wrapText="bothSides"/>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6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48230" cy="1761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sz w:val="20"/>
          <w:szCs w:val="20"/>
        </w:rPr>
        <w:t xml:space="preserve">　　</w:t>
      </w:r>
      <w:r w:rsidRPr="0031625F">
        <w:rPr>
          <w:rFonts w:hint="eastAsia"/>
          <w:sz w:val="20"/>
          <w:szCs w:val="20"/>
        </w:rPr>
        <w:t>人間の手</w:t>
      </w:r>
      <w:r>
        <w:rPr>
          <w:rFonts w:hint="eastAsia"/>
          <w:sz w:val="20"/>
          <w:szCs w:val="20"/>
        </w:rPr>
        <w:t>や</w:t>
      </w:r>
      <w:r w:rsidRPr="0031625F">
        <w:rPr>
          <w:rFonts w:hint="eastAsia"/>
          <w:sz w:val="20"/>
          <w:szCs w:val="20"/>
        </w:rPr>
        <w:t>指では困難な</w:t>
      </w:r>
      <w:r>
        <w:rPr>
          <w:rFonts w:hint="eastAsia"/>
          <w:sz w:val="20"/>
          <w:szCs w:val="20"/>
        </w:rPr>
        <w:t>程度の，</w:t>
      </w:r>
      <w:r w:rsidRPr="0031625F">
        <w:rPr>
          <w:rFonts w:hint="eastAsia"/>
          <w:sz w:val="20"/>
          <w:szCs w:val="20"/>
        </w:rPr>
        <w:t>緻密な作業を行うために用いられる道具</w:t>
      </w:r>
      <w:r>
        <w:rPr>
          <w:rFonts w:hint="eastAsia"/>
          <w:sz w:val="20"/>
          <w:szCs w:val="20"/>
        </w:rPr>
        <w:t>。先端の形状としては，図の上のもののように先端部に</w:t>
      </w:r>
      <w:r w:rsidRPr="0023373F">
        <w:rPr>
          <w:rFonts w:hint="eastAsia"/>
          <w:sz w:val="20"/>
          <w:szCs w:val="20"/>
        </w:rPr>
        <w:t>滑り止めの</w:t>
      </w:r>
      <w:r>
        <w:rPr>
          <w:rFonts w:hint="eastAsia"/>
          <w:sz w:val="20"/>
          <w:szCs w:val="20"/>
        </w:rPr>
        <w:t>ギザギザ</w:t>
      </w:r>
      <w:r w:rsidRPr="0023373F">
        <w:rPr>
          <w:rFonts w:hint="eastAsia"/>
          <w:sz w:val="20"/>
          <w:szCs w:val="20"/>
        </w:rPr>
        <w:t>の加工がされているもの</w:t>
      </w:r>
      <w:r>
        <w:rPr>
          <w:rFonts w:hint="eastAsia"/>
          <w:sz w:val="20"/>
          <w:szCs w:val="20"/>
        </w:rPr>
        <w:t>が一般的であるが，図の下の先尖ピンセットのように</w:t>
      </w:r>
      <w:r w:rsidRPr="0023373F">
        <w:rPr>
          <w:rFonts w:hint="eastAsia"/>
          <w:sz w:val="20"/>
          <w:szCs w:val="20"/>
        </w:rPr>
        <w:t>極細で尖った</w:t>
      </w:r>
      <w:r>
        <w:rPr>
          <w:rFonts w:hint="eastAsia"/>
          <w:sz w:val="20"/>
          <w:szCs w:val="20"/>
        </w:rPr>
        <w:t>ものもある。生物の顕微鏡観察では細かい作業をするため，先尖ピンセットが使用されることが多い。尖った形状のピンセットも，AA（標準），GG（極細），RR（先端ロング）などの型に分けられる。値段は160円～4,000円程度と様々である。</w:t>
      </w:r>
    </w:p>
    <w:p w:rsidR="000E22AA" w:rsidRPr="00C52498" w:rsidRDefault="00C52498" w:rsidP="00C52498">
      <w:pPr>
        <w:ind w:left="204" w:hanging="204"/>
        <w:rPr>
          <w:sz w:val="20"/>
          <w:szCs w:val="20"/>
        </w:rPr>
      </w:pPr>
      <w:r>
        <w:rPr>
          <w:rFonts w:hint="eastAsia"/>
          <w:sz w:val="20"/>
          <w:szCs w:val="20"/>
        </w:rPr>
        <w:t xml:space="preserve">　　先端がしっかりと合うように整備する必要がある。落としたり，ぶつけたりすると使えなくなることがあるので注意する。保護のため，先端部にエアポンプチューブを５cm程度に切ったものを付けると，怪我の防止にもなる。</w:t>
      </w:r>
    </w:p>
    <w:sectPr w:rsidR="000E22AA" w:rsidRPr="00C52498" w:rsidSect="00570160">
      <w:footerReference w:type="default" r:id="rId36"/>
      <w:pgSz w:w="11906" w:h="16838" w:code="9"/>
      <w:pgMar w:top="1191" w:right="1134" w:bottom="1191" w:left="1134" w:header="720" w:footer="340" w:gutter="0"/>
      <w:pgNumType w:fmt="numberInDash" w:start="44"/>
      <w:cols w:space="425"/>
      <w:noEndnote/>
      <w:docGrid w:type="linesAndChars" w:linePitch="361"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28F" w:rsidRDefault="0030328F" w:rsidP="00CB0968">
      <w:r>
        <w:separator/>
      </w:r>
    </w:p>
  </w:endnote>
  <w:endnote w:type="continuationSeparator" w:id="0">
    <w:p w:rsidR="0030328F" w:rsidRDefault="0030328F" w:rsidP="00CB0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3E7" w:rsidRDefault="002753E7">
    <w:pPr>
      <w:pStyle w:val="a7"/>
      <w:jc w:val="center"/>
    </w:pPr>
    <w:r>
      <w:fldChar w:fldCharType="begin"/>
    </w:r>
    <w:r>
      <w:instrText>PAGE   \* MERGEFORMAT</w:instrText>
    </w:r>
    <w:r>
      <w:fldChar w:fldCharType="separate"/>
    </w:r>
    <w:r w:rsidR="00CA52B8" w:rsidRPr="00CA52B8">
      <w:rPr>
        <w:noProof/>
        <w:lang w:val="ja-JP"/>
      </w:rPr>
      <w:t>-</w:t>
    </w:r>
    <w:r w:rsidR="00CA52B8">
      <w:rPr>
        <w:noProof/>
      </w:rPr>
      <w:t xml:space="preserve"> 55 -</w:t>
    </w:r>
    <w:r>
      <w:fldChar w:fldCharType="end"/>
    </w:r>
  </w:p>
  <w:p w:rsidR="002753E7" w:rsidRDefault="002753E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28F" w:rsidRDefault="0030328F" w:rsidP="00CB0968">
      <w:r>
        <w:separator/>
      </w:r>
    </w:p>
  </w:footnote>
  <w:footnote w:type="continuationSeparator" w:id="0">
    <w:p w:rsidR="0030328F" w:rsidRDefault="0030328F" w:rsidP="00CB09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5506D"/>
    <w:multiLevelType w:val="hybridMultilevel"/>
    <w:tmpl w:val="A2146544"/>
    <w:lvl w:ilvl="0" w:tplc="4732D63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7D1149D0"/>
    <w:multiLevelType w:val="hybridMultilevel"/>
    <w:tmpl w:val="D854A3F0"/>
    <w:lvl w:ilvl="0" w:tplc="7A7EC07C">
      <w:start w:val="1"/>
      <w:numFmt w:val="decimalEnclosedCircle"/>
      <w:lvlText w:val="%1"/>
      <w:lvlJc w:val="left"/>
      <w:pPr>
        <w:ind w:left="370" w:hanging="360"/>
      </w:pPr>
      <w:rPr>
        <w:rFonts w:hint="default"/>
      </w:rPr>
    </w:lvl>
    <w:lvl w:ilvl="1" w:tplc="04090017" w:tentative="1">
      <w:start w:val="1"/>
      <w:numFmt w:val="aiueoFullWidth"/>
      <w:lvlText w:val="(%2)"/>
      <w:lvlJc w:val="left"/>
      <w:pPr>
        <w:ind w:left="850" w:hanging="420"/>
      </w:pPr>
    </w:lvl>
    <w:lvl w:ilvl="2" w:tplc="04090011" w:tentative="1">
      <w:start w:val="1"/>
      <w:numFmt w:val="decimalEnclosedCircle"/>
      <w:lvlText w:val="%3"/>
      <w:lvlJc w:val="left"/>
      <w:pPr>
        <w:ind w:left="1270" w:hanging="420"/>
      </w:pPr>
    </w:lvl>
    <w:lvl w:ilvl="3" w:tplc="0409000F" w:tentative="1">
      <w:start w:val="1"/>
      <w:numFmt w:val="decimal"/>
      <w:lvlText w:val="%4."/>
      <w:lvlJc w:val="left"/>
      <w:pPr>
        <w:ind w:left="1690" w:hanging="420"/>
      </w:pPr>
    </w:lvl>
    <w:lvl w:ilvl="4" w:tplc="04090017" w:tentative="1">
      <w:start w:val="1"/>
      <w:numFmt w:val="aiueoFullWidth"/>
      <w:lvlText w:val="(%5)"/>
      <w:lvlJc w:val="left"/>
      <w:pPr>
        <w:ind w:left="2110" w:hanging="420"/>
      </w:pPr>
    </w:lvl>
    <w:lvl w:ilvl="5" w:tplc="04090011" w:tentative="1">
      <w:start w:val="1"/>
      <w:numFmt w:val="decimalEnclosedCircle"/>
      <w:lvlText w:val="%6"/>
      <w:lvlJc w:val="left"/>
      <w:pPr>
        <w:ind w:left="2530" w:hanging="420"/>
      </w:pPr>
    </w:lvl>
    <w:lvl w:ilvl="6" w:tplc="0409000F" w:tentative="1">
      <w:start w:val="1"/>
      <w:numFmt w:val="decimal"/>
      <w:lvlText w:val="%7."/>
      <w:lvlJc w:val="left"/>
      <w:pPr>
        <w:ind w:left="2950" w:hanging="420"/>
      </w:pPr>
    </w:lvl>
    <w:lvl w:ilvl="7" w:tplc="04090017" w:tentative="1">
      <w:start w:val="1"/>
      <w:numFmt w:val="aiueoFullWidth"/>
      <w:lvlText w:val="(%8)"/>
      <w:lvlJc w:val="left"/>
      <w:pPr>
        <w:ind w:left="3370" w:hanging="420"/>
      </w:pPr>
    </w:lvl>
    <w:lvl w:ilvl="8" w:tplc="04090011" w:tentative="1">
      <w:start w:val="1"/>
      <w:numFmt w:val="decimalEnclosedCircle"/>
      <w:lvlText w:val="%9"/>
      <w:lvlJc w:val="left"/>
      <w:pPr>
        <w:ind w:left="37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proofState w:spelling="clean" w:grammar="dirty"/>
  <w:defaultTabStop w:val="840"/>
  <w:drawingGridHorizontalSpacing w:val="107"/>
  <w:drawingGridVerticalSpacing w:val="361"/>
  <w:displayHorizontalDrawingGridEvery w:val="0"/>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7ED"/>
    <w:rsid w:val="00004F72"/>
    <w:rsid w:val="00005AAF"/>
    <w:rsid w:val="000203DB"/>
    <w:rsid w:val="000277DD"/>
    <w:rsid w:val="00027CAA"/>
    <w:rsid w:val="00030D0B"/>
    <w:rsid w:val="00040DE9"/>
    <w:rsid w:val="00042958"/>
    <w:rsid w:val="000447AA"/>
    <w:rsid w:val="00044A42"/>
    <w:rsid w:val="0005122D"/>
    <w:rsid w:val="00070E40"/>
    <w:rsid w:val="00093E81"/>
    <w:rsid w:val="000A221B"/>
    <w:rsid w:val="000A38E0"/>
    <w:rsid w:val="000B5FF7"/>
    <w:rsid w:val="000B6D66"/>
    <w:rsid w:val="000C4C55"/>
    <w:rsid w:val="000E22AA"/>
    <w:rsid w:val="0010120B"/>
    <w:rsid w:val="00103180"/>
    <w:rsid w:val="00113AF1"/>
    <w:rsid w:val="0011560D"/>
    <w:rsid w:val="00135EB8"/>
    <w:rsid w:val="0014260E"/>
    <w:rsid w:val="00151F45"/>
    <w:rsid w:val="00154B62"/>
    <w:rsid w:val="0015707F"/>
    <w:rsid w:val="00161125"/>
    <w:rsid w:val="0019512D"/>
    <w:rsid w:val="001A6491"/>
    <w:rsid w:val="001A7370"/>
    <w:rsid w:val="001D30B4"/>
    <w:rsid w:val="001E72CD"/>
    <w:rsid w:val="001F07ED"/>
    <w:rsid w:val="001F12FC"/>
    <w:rsid w:val="001F4D6A"/>
    <w:rsid w:val="001F6F9C"/>
    <w:rsid w:val="001F7C06"/>
    <w:rsid w:val="002037EB"/>
    <w:rsid w:val="0020739F"/>
    <w:rsid w:val="00241FC1"/>
    <w:rsid w:val="00247407"/>
    <w:rsid w:val="00252798"/>
    <w:rsid w:val="00252B00"/>
    <w:rsid w:val="00270E1E"/>
    <w:rsid w:val="002753E7"/>
    <w:rsid w:val="0029797A"/>
    <w:rsid w:val="002A571E"/>
    <w:rsid w:val="002D159F"/>
    <w:rsid w:val="002D578F"/>
    <w:rsid w:val="002E7657"/>
    <w:rsid w:val="0030002F"/>
    <w:rsid w:val="00302309"/>
    <w:rsid w:val="0030328F"/>
    <w:rsid w:val="00304593"/>
    <w:rsid w:val="003062FD"/>
    <w:rsid w:val="003230D0"/>
    <w:rsid w:val="00332B5B"/>
    <w:rsid w:val="003341A9"/>
    <w:rsid w:val="0034152A"/>
    <w:rsid w:val="00344CA5"/>
    <w:rsid w:val="00352920"/>
    <w:rsid w:val="00356DFC"/>
    <w:rsid w:val="00365117"/>
    <w:rsid w:val="003851C4"/>
    <w:rsid w:val="0039163B"/>
    <w:rsid w:val="003A6A7C"/>
    <w:rsid w:val="003B3243"/>
    <w:rsid w:val="003D4083"/>
    <w:rsid w:val="003D450D"/>
    <w:rsid w:val="003F242C"/>
    <w:rsid w:val="003F43B9"/>
    <w:rsid w:val="00412110"/>
    <w:rsid w:val="004249F0"/>
    <w:rsid w:val="00434EF4"/>
    <w:rsid w:val="004504FB"/>
    <w:rsid w:val="00455E31"/>
    <w:rsid w:val="00461DE5"/>
    <w:rsid w:val="00463C23"/>
    <w:rsid w:val="00486F51"/>
    <w:rsid w:val="00487E1E"/>
    <w:rsid w:val="00497364"/>
    <w:rsid w:val="004A5BE6"/>
    <w:rsid w:val="004C0658"/>
    <w:rsid w:val="004C313A"/>
    <w:rsid w:val="004D26ED"/>
    <w:rsid w:val="004E3447"/>
    <w:rsid w:val="005177FB"/>
    <w:rsid w:val="00525C43"/>
    <w:rsid w:val="00526CF0"/>
    <w:rsid w:val="00532803"/>
    <w:rsid w:val="00544D6D"/>
    <w:rsid w:val="00546132"/>
    <w:rsid w:val="00555583"/>
    <w:rsid w:val="005617B9"/>
    <w:rsid w:val="00565F6D"/>
    <w:rsid w:val="00570160"/>
    <w:rsid w:val="005B0228"/>
    <w:rsid w:val="005B2F7A"/>
    <w:rsid w:val="005B40F6"/>
    <w:rsid w:val="005B7305"/>
    <w:rsid w:val="005C1ACE"/>
    <w:rsid w:val="005C68F9"/>
    <w:rsid w:val="005E397E"/>
    <w:rsid w:val="005E550C"/>
    <w:rsid w:val="005F3F04"/>
    <w:rsid w:val="00601843"/>
    <w:rsid w:val="00617EDF"/>
    <w:rsid w:val="0062601B"/>
    <w:rsid w:val="00632CA0"/>
    <w:rsid w:val="00633DEE"/>
    <w:rsid w:val="006361EB"/>
    <w:rsid w:val="006443EB"/>
    <w:rsid w:val="00645BD6"/>
    <w:rsid w:val="00651954"/>
    <w:rsid w:val="006551E8"/>
    <w:rsid w:val="00657DA4"/>
    <w:rsid w:val="00664F00"/>
    <w:rsid w:val="00670B63"/>
    <w:rsid w:val="0067306A"/>
    <w:rsid w:val="00684AC3"/>
    <w:rsid w:val="00690C95"/>
    <w:rsid w:val="006A1EE6"/>
    <w:rsid w:val="006B0552"/>
    <w:rsid w:val="006D1AC4"/>
    <w:rsid w:val="006F554E"/>
    <w:rsid w:val="006F779F"/>
    <w:rsid w:val="00715C6B"/>
    <w:rsid w:val="00716640"/>
    <w:rsid w:val="007342BA"/>
    <w:rsid w:val="0073683C"/>
    <w:rsid w:val="00743D2F"/>
    <w:rsid w:val="00753364"/>
    <w:rsid w:val="00753CBA"/>
    <w:rsid w:val="007648B2"/>
    <w:rsid w:val="00770E65"/>
    <w:rsid w:val="007733E9"/>
    <w:rsid w:val="007739AF"/>
    <w:rsid w:val="0078624F"/>
    <w:rsid w:val="007972B9"/>
    <w:rsid w:val="007B0503"/>
    <w:rsid w:val="007B3CF9"/>
    <w:rsid w:val="007B7634"/>
    <w:rsid w:val="007C120F"/>
    <w:rsid w:val="007C206A"/>
    <w:rsid w:val="007E4F83"/>
    <w:rsid w:val="007E6F0B"/>
    <w:rsid w:val="007F3621"/>
    <w:rsid w:val="007F4D62"/>
    <w:rsid w:val="00800904"/>
    <w:rsid w:val="00822FD5"/>
    <w:rsid w:val="008519D8"/>
    <w:rsid w:val="008577AF"/>
    <w:rsid w:val="008604D7"/>
    <w:rsid w:val="00872335"/>
    <w:rsid w:val="00877F86"/>
    <w:rsid w:val="008A08B4"/>
    <w:rsid w:val="008A24B0"/>
    <w:rsid w:val="008A6EB1"/>
    <w:rsid w:val="008B0F50"/>
    <w:rsid w:val="008D7B5A"/>
    <w:rsid w:val="008E141E"/>
    <w:rsid w:val="008E6032"/>
    <w:rsid w:val="008E65D0"/>
    <w:rsid w:val="008F48AB"/>
    <w:rsid w:val="008F71C7"/>
    <w:rsid w:val="009060D0"/>
    <w:rsid w:val="00906970"/>
    <w:rsid w:val="00913588"/>
    <w:rsid w:val="0091587B"/>
    <w:rsid w:val="00936089"/>
    <w:rsid w:val="009362DA"/>
    <w:rsid w:val="00942C20"/>
    <w:rsid w:val="00947FA0"/>
    <w:rsid w:val="00964A11"/>
    <w:rsid w:val="00991461"/>
    <w:rsid w:val="009A726F"/>
    <w:rsid w:val="009D4856"/>
    <w:rsid w:val="00A059FF"/>
    <w:rsid w:val="00A068E4"/>
    <w:rsid w:val="00A06DE2"/>
    <w:rsid w:val="00A11267"/>
    <w:rsid w:val="00A16D5A"/>
    <w:rsid w:val="00A21656"/>
    <w:rsid w:val="00A330C2"/>
    <w:rsid w:val="00A339B7"/>
    <w:rsid w:val="00A364C2"/>
    <w:rsid w:val="00A40CD6"/>
    <w:rsid w:val="00A54B16"/>
    <w:rsid w:val="00A70F5B"/>
    <w:rsid w:val="00A95B8C"/>
    <w:rsid w:val="00A97EBC"/>
    <w:rsid w:val="00AA2B44"/>
    <w:rsid w:val="00AA3B21"/>
    <w:rsid w:val="00AA6E30"/>
    <w:rsid w:val="00AD202A"/>
    <w:rsid w:val="00AE0660"/>
    <w:rsid w:val="00AE7C5E"/>
    <w:rsid w:val="00AF36D1"/>
    <w:rsid w:val="00B1150C"/>
    <w:rsid w:val="00B13D53"/>
    <w:rsid w:val="00B276A6"/>
    <w:rsid w:val="00B5032A"/>
    <w:rsid w:val="00B529C9"/>
    <w:rsid w:val="00B65D2F"/>
    <w:rsid w:val="00B966D8"/>
    <w:rsid w:val="00BD3E68"/>
    <w:rsid w:val="00BD52FD"/>
    <w:rsid w:val="00BE2F1B"/>
    <w:rsid w:val="00C02EDF"/>
    <w:rsid w:val="00C13DB3"/>
    <w:rsid w:val="00C1455F"/>
    <w:rsid w:val="00C27762"/>
    <w:rsid w:val="00C351D6"/>
    <w:rsid w:val="00C45285"/>
    <w:rsid w:val="00C5138E"/>
    <w:rsid w:val="00C52498"/>
    <w:rsid w:val="00C53D8D"/>
    <w:rsid w:val="00C66D37"/>
    <w:rsid w:val="00C95945"/>
    <w:rsid w:val="00CA52B8"/>
    <w:rsid w:val="00CB062C"/>
    <w:rsid w:val="00CB0968"/>
    <w:rsid w:val="00CB0D06"/>
    <w:rsid w:val="00CC081B"/>
    <w:rsid w:val="00CE28F5"/>
    <w:rsid w:val="00CF5316"/>
    <w:rsid w:val="00D07BA3"/>
    <w:rsid w:val="00D12C0E"/>
    <w:rsid w:val="00D23F5B"/>
    <w:rsid w:val="00D34160"/>
    <w:rsid w:val="00D5568C"/>
    <w:rsid w:val="00D610AC"/>
    <w:rsid w:val="00D61B86"/>
    <w:rsid w:val="00D659F0"/>
    <w:rsid w:val="00D74417"/>
    <w:rsid w:val="00D901E7"/>
    <w:rsid w:val="00D91FFB"/>
    <w:rsid w:val="00DA7E0D"/>
    <w:rsid w:val="00DB1540"/>
    <w:rsid w:val="00DC1EF9"/>
    <w:rsid w:val="00DD7CC7"/>
    <w:rsid w:val="00E01BE3"/>
    <w:rsid w:val="00E03323"/>
    <w:rsid w:val="00E1061E"/>
    <w:rsid w:val="00E251D8"/>
    <w:rsid w:val="00E30A27"/>
    <w:rsid w:val="00E41E76"/>
    <w:rsid w:val="00E64C28"/>
    <w:rsid w:val="00E74054"/>
    <w:rsid w:val="00E74C57"/>
    <w:rsid w:val="00E97681"/>
    <w:rsid w:val="00EB16FC"/>
    <w:rsid w:val="00ED15FC"/>
    <w:rsid w:val="00EE3BCC"/>
    <w:rsid w:val="00EF2B92"/>
    <w:rsid w:val="00F125E2"/>
    <w:rsid w:val="00F22585"/>
    <w:rsid w:val="00F241E4"/>
    <w:rsid w:val="00F30934"/>
    <w:rsid w:val="00F54826"/>
    <w:rsid w:val="00F578A0"/>
    <w:rsid w:val="00F61018"/>
    <w:rsid w:val="00F6231F"/>
    <w:rsid w:val="00F6440B"/>
    <w:rsid w:val="00F65D9E"/>
    <w:rsid w:val="00F77B77"/>
    <w:rsid w:val="00F82BCD"/>
    <w:rsid w:val="00F86B58"/>
    <w:rsid w:val="00F90BDF"/>
    <w:rsid w:val="00FC197C"/>
    <w:rsid w:val="00FC3032"/>
    <w:rsid w:val="00FC430B"/>
    <w:rsid w:val="00FC7AE7"/>
    <w:rsid w:val="00FD7D8F"/>
    <w:rsid w:val="00FE7FD5"/>
    <w:rsid w:val="00FF70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8BAC9-DF77-4A1B-80E5-B89946573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1</Pages>
  <Words>803</Words>
  <Characters>4579</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tyo5</dc:creator>
  <cp:lastModifiedBy>tyoken04</cp:lastModifiedBy>
  <cp:revision>36</cp:revision>
  <cp:lastPrinted>2013-03-04T01:02:00Z</cp:lastPrinted>
  <dcterms:created xsi:type="dcterms:W3CDTF">2012-12-25T00:34:00Z</dcterms:created>
  <dcterms:modified xsi:type="dcterms:W3CDTF">2013-03-04T01:03:00Z</dcterms:modified>
</cp:coreProperties>
</file>