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F07ED" w:rsidRDefault="003420F5" w:rsidP="00E01BE3">
      <w:pPr>
        <w:ind w:left="214"/>
      </w:pPr>
      <w:r>
        <w:rPr>
          <w:noProof/>
          <w:snapToGrid/>
        </w:rPr>
        <mc:AlternateContent>
          <mc:Choice Requires="wps">
            <w:drawing>
              <wp:anchor distT="0" distB="0" distL="114300" distR="114300" simplePos="0" relativeHeight="251649024" behindDoc="0" locked="0" layoutInCell="1" allowOverlap="1">
                <wp:simplePos x="0" y="0"/>
                <wp:positionH relativeFrom="column">
                  <wp:posOffset>10795</wp:posOffset>
                </wp:positionH>
                <wp:positionV relativeFrom="paragraph">
                  <wp:posOffset>635</wp:posOffset>
                </wp:positionV>
                <wp:extent cx="720090" cy="720090"/>
                <wp:effectExtent l="19050" t="19050" r="41910" b="41910"/>
                <wp:wrapNone/>
                <wp:docPr id="39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rect">
                          <a:avLst/>
                        </a:prstGeom>
                        <a:solidFill>
                          <a:srgbClr val="FFFFFF"/>
                        </a:solidFill>
                        <a:ln w="63500" cmpd="thickThin"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7CB1" w:rsidRPr="00BD52FD" w:rsidRDefault="008F7CB1" w:rsidP="00BD52FD">
                            <w:pPr>
                              <w:jc w:val="center"/>
                              <w:rPr>
                                <w:sz w:val="72"/>
                                <w:szCs w:val="72"/>
                              </w:rPr>
                            </w:pPr>
                            <w:r>
                              <w:rPr>
                                <w:rFonts w:hint="eastAsia"/>
                                <w:sz w:val="72"/>
                                <w:szCs w:val="72"/>
                              </w:rPr>
                              <w:t>13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left:0;text-align:left;margin-left:.85pt;margin-top:.05pt;width:56.7pt;height:56.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" strokecolor="#4f81bd" strokeweight="5pt">
                <v:stroke linestyle="thickThin"/>
                <v:shadow color="#868686"/>
                <v:textbox inset="5.85pt,.7pt,5.85pt,.7pt">
                  <w:txbxContent>
                    <w:p w:rsidR="008F7CB1" w:rsidRPr="00BD52FD" w:rsidRDefault="008F7CB1" w:rsidP="00BD52FD">
                      <w:pPr>
                        <w:jc w:val="center"/>
                        <w:rPr>
                          <w:sz w:val="72"/>
                          <w:szCs w:val="72"/>
                        </w:rPr>
                      </w:pPr>
                      <w:r>
                        <w:rPr>
                          <w:rFonts w:hint="eastAsia"/>
                          <w:sz w:val="72"/>
                          <w:szCs w:val="72"/>
                        </w:rPr>
                        <w:t>13</w:t>
                      </w:r>
                    </w:p>
                  </w:txbxContent>
                </v:textbox>
              </v:rect>
            </w:pict>
          </mc:Fallback>
        </mc:AlternateContent>
      </w:r>
      <w:r>
        <w:rPr>
          <w:noProof/>
          <w:snapToGrid/>
        </w:rPr>
        <mc:AlternateContent>
          <mc:Choice Requires="wps">
            <w:drawing>
              <wp:anchor distT="0" distB="0" distL="114300" distR="114300" simplePos="0" relativeHeight="251609088" behindDoc="1" locked="0" layoutInCell="1" allowOverlap="1">
                <wp:simplePos x="0" y="0"/>
                <wp:positionH relativeFrom="column">
                  <wp:posOffset>737870</wp:posOffset>
                </wp:positionH>
                <wp:positionV relativeFrom="paragraph">
                  <wp:posOffset>635</wp:posOffset>
                </wp:positionV>
                <wp:extent cx="5400040" cy="720090"/>
                <wp:effectExtent l="0" t="0" r="10160" b="22860"/>
                <wp:wrapNone/>
                <wp:docPr id="394"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720090"/>
                        </a:xfrm>
                        <a:prstGeom prst="roundRect">
                          <a:avLst/>
                        </a:prstGeom>
                        <a:solidFill>
                          <a:srgbClr val="4F81BD"/>
                        </a:solidFill>
                        <a:ln w="25400" cap="flat" cmpd="sng" algn="ctr">
                          <a:solidFill>
                            <a:srgbClr val="4F81BD">
                              <a:shade val="50000"/>
                            </a:srgbClr>
                          </a:solidFill>
                          <a:prstDash val="solid"/>
                        </a:ln>
                        <a:effectLst/>
                      </wps:spPr>
                      <wps:txbx>
                        <w:txbxContent>
                          <w:p w:rsidR="008F7CB1" w:rsidRPr="00042958" w:rsidRDefault="008F7CB1" w:rsidP="00FC3032">
                            <w:pPr>
                              <w:spacing w:line="600" w:lineRule="auto"/>
                              <w:ind w:left="404" w:hanging="404"/>
                              <w:jc w:val="left"/>
                              <w:rPr>
                                <w:rFonts w:ascii="ＭＳ ゴシック" w:eastAsia="ＭＳ ゴシック" w:hAnsi="ＭＳ ゴシック"/>
                                <w:color w:val="FFFFFF"/>
                                <w:sz w:val="40"/>
                                <w:szCs w:val="40"/>
                              </w:rPr>
                            </w:pPr>
                            <w:r w:rsidRPr="0039163B">
                              <w:rPr>
                                <w:rFonts w:ascii="ＭＳ ゴシック" w:eastAsia="ＭＳ ゴシック" w:hAnsi="ＭＳ ゴシック" w:hint="eastAsia"/>
                                <w:sz w:val="40"/>
                                <w:szCs w:val="40"/>
                              </w:rPr>
                              <w:t xml:space="preserve">　</w:t>
                            </w:r>
                            <w:r>
                              <w:rPr>
                                <w:rFonts w:ascii="ＭＳ ゴシック" w:eastAsia="ＭＳ ゴシック" w:hAnsi="ＭＳ ゴシック" w:hint="eastAsia"/>
                                <w:color w:val="FFFFFF"/>
                                <w:sz w:val="40"/>
                                <w:szCs w:val="40"/>
                              </w:rPr>
                              <w:t>血球</w:t>
                            </w:r>
                            <w:r w:rsidRPr="00563D43">
                              <w:rPr>
                                <w:rFonts w:ascii="ＭＳ ゴシック" w:eastAsia="ＭＳ ゴシック" w:hAnsi="ＭＳ ゴシック" w:hint="eastAsia"/>
                                <w:color w:val="FFFFFF"/>
                                <w:sz w:val="40"/>
                                <w:szCs w:val="40"/>
                              </w:rPr>
                              <w:t>の観察（</w:t>
                            </w:r>
                            <w:r>
                              <w:rPr>
                                <w:rFonts w:ascii="ＭＳ ゴシック" w:eastAsia="ＭＳ ゴシック" w:hAnsi="ＭＳ ゴシック" w:hint="eastAsia"/>
                                <w:color w:val="FFFFFF"/>
                                <w:sz w:val="40"/>
                                <w:szCs w:val="40"/>
                              </w:rPr>
                              <w:t>哺乳類</w:t>
                            </w:r>
                            <w:r w:rsidRPr="00563D43">
                              <w:rPr>
                                <w:rFonts w:ascii="ＭＳ ゴシック" w:eastAsia="ＭＳ ゴシック" w:hAnsi="ＭＳ ゴシック" w:hint="eastAsia"/>
                                <w:color w:val="FFFFFF"/>
                                <w:sz w:val="40"/>
                                <w:szCs w:val="40"/>
                              </w:rPr>
                              <w:t>）</w:t>
                            </w:r>
                          </w:p>
                          <w:p w:rsidR="008F7CB1" w:rsidRDefault="008F7CB1" w:rsidP="001F07ED">
                            <w:pPr>
                              <w:ind w:left="214" w:hanging="21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7" style="position:absolute;left:0;text-align:left;margin-left:58.1pt;margin-top:.05pt;width:425.2pt;height:56.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" fillcolor="#4f81bd" strokecolor="#385d8a" strokeweight="2pt">
                <v:path arrowok="t"/>
                <v:textbox>
                  <w:txbxContent>
                    <w:p w:rsidR="008F7CB1" w:rsidRPr="00042958" w:rsidRDefault="008F7CB1" w:rsidP="00FC3032">
                      <w:pPr>
                        <w:spacing w:line="600" w:lineRule="auto"/>
                        <w:ind w:left="404" w:hanging="404"/>
                        <w:jc w:val="left"/>
                        <w:rPr>
                          <w:rFonts w:ascii="ＭＳ ゴシック" w:eastAsia="ＭＳ ゴシック" w:hAnsi="ＭＳ ゴシック"/>
                          <w:color w:val="FFFFFF"/>
                          <w:sz w:val="40"/>
                          <w:szCs w:val="40"/>
                        </w:rPr>
                      </w:pPr>
                      <w:r w:rsidRPr="0039163B">
                        <w:rPr>
                          <w:rFonts w:ascii="ＭＳ ゴシック" w:eastAsia="ＭＳ ゴシック" w:hAnsi="ＭＳ ゴシック" w:hint="eastAsia"/>
                          <w:sz w:val="40"/>
                          <w:szCs w:val="40"/>
                        </w:rPr>
                        <w:t xml:space="preserve">　</w:t>
                      </w:r>
                      <w:r>
                        <w:rPr>
                          <w:rFonts w:ascii="ＭＳ ゴシック" w:eastAsia="ＭＳ ゴシック" w:hAnsi="ＭＳ ゴシック" w:hint="eastAsia"/>
                          <w:color w:val="FFFFFF"/>
                          <w:sz w:val="40"/>
                          <w:szCs w:val="40"/>
                        </w:rPr>
                        <w:t>血球</w:t>
                      </w:r>
                      <w:r w:rsidRPr="00563D43">
                        <w:rPr>
                          <w:rFonts w:ascii="ＭＳ ゴシック" w:eastAsia="ＭＳ ゴシック" w:hAnsi="ＭＳ ゴシック" w:hint="eastAsia"/>
                          <w:color w:val="FFFFFF"/>
                          <w:sz w:val="40"/>
                          <w:szCs w:val="40"/>
                        </w:rPr>
                        <w:t>の観察（</w:t>
                      </w:r>
                      <w:r>
                        <w:rPr>
                          <w:rFonts w:ascii="ＭＳ ゴシック" w:eastAsia="ＭＳ ゴシック" w:hAnsi="ＭＳ ゴシック" w:hint="eastAsia"/>
                          <w:color w:val="FFFFFF"/>
                          <w:sz w:val="40"/>
                          <w:szCs w:val="40"/>
                        </w:rPr>
                        <w:t>哺乳類</w:t>
                      </w:r>
                      <w:r w:rsidRPr="00563D43">
                        <w:rPr>
                          <w:rFonts w:ascii="ＭＳ ゴシック" w:eastAsia="ＭＳ ゴシック" w:hAnsi="ＭＳ ゴシック" w:hint="eastAsia"/>
                          <w:color w:val="FFFFFF"/>
                          <w:sz w:val="40"/>
                          <w:szCs w:val="40"/>
                        </w:rPr>
                        <w:t>）</w:t>
                      </w:r>
                    </w:p>
                    <w:p w:rsidR="008F7CB1" w:rsidRDefault="008F7CB1" w:rsidP="001F07ED">
                      <w:pPr>
                        <w:ind w:left="214" w:hanging="214"/>
                      </w:pPr>
                    </w:p>
                  </w:txbxContent>
                </v:textbox>
              </v:roundrect>
            </w:pict>
          </mc:Fallback>
        </mc:AlternateContent>
      </w:r>
    </w:p>
    <w:p w:rsidR="001F07ED" w:rsidRDefault="001F07ED" w:rsidP="00E01BE3">
      <w:pPr>
        <w:ind w:left="214"/>
      </w:pPr>
    </w:p>
    <w:p w:rsidR="00FC3032" w:rsidRDefault="00FC3032" w:rsidP="00E01BE3">
      <w:pPr>
        <w:ind w:left="214"/>
      </w:pPr>
    </w:p>
    <w:p w:rsidR="001F07ED" w:rsidRDefault="001F07ED" w:rsidP="00E01BE3">
      <w:pPr>
        <w:ind w:left="214"/>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928"/>
        <w:gridCol w:w="1928"/>
        <w:gridCol w:w="1928"/>
        <w:gridCol w:w="1928"/>
      </w:tblGrid>
      <w:tr w:rsidR="00161125" w:rsidRPr="00042958" w:rsidTr="00042958">
        <w:tc>
          <w:tcPr>
            <w:tcW w:w="1927"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難易度</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可能時期</w:t>
            </w:r>
          </w:p>
        </w:tc>
        <w:tc>
          <w:tcPr>
            <w:tcW w:w="1928" w:type="dxa"/>
            <w:shd w:val="clear" w:color="auto" w:fill="auto"/>
            <w:vAlign w:val="center"/>
          </w:tcPr>
          <w:p w:rsidR="00FC3032" w:rsidRPr="00042958" w:rsidRDefault="000B5FF7" w:rsidP="000B5FF7">
            <w:pPr>
              <w:jc w:val="center"/>
              <w:rPr>
                <w:sz w:val="24"/>
                <w:szCs w:val="24"/>
              </w:rPr>
            </w:pPr>
            <w:r>
              <w:rPr>
                <w:rFonts w:hint="eastAsia"/>
                <w:sz w:val="24"/>
                <w:szCs w:val="24"/>
              </w:rPr>
              <w:t>教材</w:t>
            </w:r>
            <w:r w:rsidR="00FC3032" w:rsidRPr="00042958">
              <w:rPr>
                <w:rFonts w:hint="eastAsia"/>
                <w:sz w:val="24"/>
                <w:szCs w:val="24"/>
              </w:rPr>
              <w:t>の</w:t>
            </w:r>
            <w:r>
              <w:rPr>
                <w:rFonts w:hint="eastAsia"/>
                <w:sz w:val="24"/>
                <w:szCs w:val="24"/>
              </w:rPr>
              <w:t>入手</w:t>
            </w:r>
            <w:r w:rsidR="00FC3032" w:rsidRPr="00042958">
              <w:rPr>
                <w:rFonts w:hint="eastAsia"/>
                <w:sz w:val="24"/>
                <w:szCs w:val="24"/>
              </w:rPr>
              <w:t>日数</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準備時間</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実施時間</w:t>
            </w:r>
          </w:p>
        </w:tc>
      </w:tr>
      <w:tr w:rsidR="00161125" w:rsidRPr="00042958" w:rsidTr="00042958">
        <w:tc>
          <w:tcPr>
            <w:tcW w:w="1927" w:type="dxa"/>
            <w:shd w:val="clear" w:color="auto" w:fill="auto"/>
            <w:vAlign w:val="center"/>
          </w:tcPr>
          <w:p w:rsidR="00FC3032" w:rsidRPr="00042958" w:rsidRDefault="00563D43" w:rsidP="00563D43">
            <w:pPr>
              <w:jc w:val="center"/>
              <w:rPr>
                <w:sz w:val="36"/>
                <w:szCs w:val="36"/>
              </w:rPr>
            </w:pPr>
            <w:r>
              <w:rPr>
                <w:rFonts w:hint="eastAsia"/>
                <w:sz w:val="36"/>
                <w:szCs w:val="36"/>
              </w:rPr>
              <w:t>★★</w:t>
            </w:r>
            <w:r w:rsidR="00CE56AB" w:rsidRPr="00CE56AB">
              <w:rPr>
                <w:rFonts w:hint="eastAsia"/>
                <w:color w:val="808080" w:themeColor="background1" w:themeShade="80"/>
                <w:sz w:val="36"/>
                <w:szCs w:val="36"/>
              </w:rPr>
              <w:t>☆</w:t>
            </w:r>
          </w:p>
        </w:tc>
        <w:tc>
          <w:tcPr>
            <w:tcW w:w="1928" w:type="dxa"/>
            <w:shd w:val="clear" w:color="auto" w:fill="auto"/>
            <w:vAlign w:val="center"/>
          </w:tcPr>
          <w:p w:rsidR="00FC3032" w:rsidRPr="00042958" w:rsidRDefault="00DA525C" w:rsidP="00042958">
            <w:pPr>
              <w:jc w:val="center"/>
              <w:rPr>
                <w:sz w:val="36"/>
                <w:szCs w:val="36"/>
              </w:rPr>
            </w:pPr>
            <w:r>
              <w:rPr>
                <w:rFonts w:hint="eastAsia"/>
                <w:sz w:val="36"/>
                <w:szCs w:val="36"/>
              </w:rPr>
              <w:t>一</w:t>
            </w:r>
            <w:r w:rsidR="00FC3032" w:rsidRPr="00042958">
              <w:rPr>
                <w:rFonts w:hint="eastAsia"/>
                <w:sz w:val="36"/>
                <w:szCs w:val="36"/>
              </w:rPr>
              <w:t>年中</w:t>
            </w:r>
          </w:p>
        </w:tc>
        <w:tc>
          <w:tcPr>
            <w:tcW w:w="1928" w:type="dxa"/>
            <w:shd w:val="clear" w:color="auto" w:fill="auto"/>
            <w:vAlign w:val="center"/>
          </w:tcPr>
          <w:p w:rsidR="002A78D1" w:rsidRPr="00042958" w:rsidRDefault="006363C4" w:rsidP="006F2237">
            <w:pPr>
              <w:jc w:val="center"/>
              <w:rPr>
                <w:sz w:val="36"/>
                <w:szCs w:val="36"/>
              </w:rPr>
            </w:pPr>
            <w:r>
              <w:rPr>
                <w:rFonts w:hint="eastAsia"/>
                <w:sz w:val="36"/>
                <w:szCs w:val="36"/>
              </w:rPr>
              <w:t>１</w:t>
            </w:r>
            <w:r w:rsidR="00D60595">
              <w:rPr>
                <w:rFonts w:hint="eastAsia"/>
                <w:sz w:val="36"/>
                <w:szCs w:val="36"/>
              </w:rPr>
              <w:t>週間</w:t>
            </w:r>
            <w:r>
              <w:rPr>
                <w:rFonts w:hint="eastAsia"/>
                <w:sz w:val="36"/>
                <w:szCs w:val="36"/>
              </w:rPr>
              <w:t>～</w:t>
            </w:r>
          </w:p>
        </w:tc>
        <w:tc>
          <w:tcPr>
            <w:tcW w:w="1928" w:type="dxa"/>
            <w:shd w:val="clear" w:color="auto" w:fill="auto"/>
            <w:vAlign w:val="center"/>
          </w:tcPr>
          <w:p w:rsidR="002A78D1" w:rsidRPr="00042958" w:rsidRDefault="00221E4E" w:rsidP="006363C4">
            <w:pPr>
              <w:jc w:val="center"/>
              <w:rPr>
                <w:sz w:val="36"/>
                <w:szCs w:val="36"/>
              </w:rPr>
            </w:pPr>
            <w:r>
              <w:rPr>
                <w:rFonts w:hint="eastAsia"/>
                <w:sz w:val="36"/>
                <w:szCs w:val="36"/>
              </w:rPr>
              <w:t>１時間</w:t>
            </w:r>
          </w:p>
        </w:tc>
        <w:tc>
          <w:tcPr>
            <w:tcW w:w="1928" w:type="dxa"/>
            <w:shd w:val="clear" w:color="auto" w:fill="auto"/>
            <w:vAlign w:val="center"/>
          </w:tcPr>
          <w:p w:rsidR="00627384" w:rsidRPr="00042958" w:rsidRDefault="00627384" w:rsidP="006363C4">
            <w:pPr>
              <w:jc w:val="center"/>
              <w:rPr>
                <w:sz w:val="36"/>
                <w:szCs w:val="36"/>
              </w:rPr>
            </w:pPr>
            <w:r>
              <w:rPr>
                <w:rFonts w:hint="eastAsia"/>
                <w:sz w:val="36"/>
                <w:szCs w:val="36"/>
              </w:rPr>
              <w:t>4</w:t>
            </w:r>
            <w:r w:rsidR="00FC3032" w:rsidRPr="00042958">
              <w:rPr>
                <w:rFonts w:hint="eastAsia"/>
                <w:sz w:val="36"/>
                <w:szCs w:val="36"/>
              </w:rPr>
              <w:t>0分</w:t>
            </w:r>
          </w:p>
        </w:tc>
      </w:tr>
    </w:tbl>
    <w:p w:rsidR="001F12FC" w:rsidRPr="00093E81" w:rsidRDefault="003420F5" w:rsidP="00270C27">
      <w:pPr>
        <w:rPr>
          <w:sz w:val="32"/>
          <w:szCs w:val="32"/>
        </w:rPr>
      </w:pPr>
      <w:r>
        <w:rPr>
          <w:noProof/>
          <w:snapToGrid/>
        </w:rPr>
        <mc:AlternateContent>
          <mc:Choice Requires="wps">
            <w:drawing>
              <wp:anchor distT="0" distB="0" distL="114300" distR="114300" simplePos="0" relativeHeight="251672576" behindDoc="1" locked="0" layoutInCell="1" allowOverlap="1">
                <wp:simplePos x="0" y="0"/>
                <wp:positionH relativeFrom="margin">
                  <wp:align>center</wp:align>
                </wp:positionH>
                <wp:positionV relativeFrom="paragraph">
                  <wp:posOffset>78740</wp:posOffset>
                </wp:positionV>
                <wp:extent cx="6134100" cy="321310"/>
                <wp:effectExtent l="0" t="0" r="19050" b="21590"/>
                <wp:wrapNone/>
                <wp:docPr id="393"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left:0;text-align:left;margin-left:0;margin-top:6.2pt;width:483pt;height:25.3pt;z-index:-251643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" fillcolor="#d99594" strokecolor="#e5b8b7">
                <v:textbox inset="5.85pt,.7pt,5.85pt,.7pt"/>
                <w10:wrap anchorx="margin"/>
              </v:rect>
            </w:pict>
          </mc:Fallback>
        </mc:AlternateContent>
      </w:r>
      <w:r w:rsidR="00270C27">
        <w:rPr>
          <w:rFonts w:ascii="ＭＳ ゴシック" w:eastAsia="ＭＳ ゴシック" w:hAnsi="ＭＳ ゴシック" w:hint="eastAsia"/>
          <w:sz w:val="32"/>
          <w:szCs w:val="32"/>
        </w:rPr>
        <w:t xml:space="preserve">　</w:t>
      </w:r>
      <w:r w:rsidR="00042958" w:rsidRPr="00093E81">
        <w:rPr>
          <w:rFonts w:ascii="ＭＳ ゴシック" w:eastAsia="ＭＳ ゴシック" w:hAnsi="ＭＳ ゴシック" w:hint="eastAsia"/>
          <w:sz w:val="32"/>
          <w:szCs w:val="32"/>
        </w:rPr>
        <w:t>目的と内容</w:t>
      </w:r>
    </w:p>
    <w:p w:rsidR="001F07ED" w:rsidRDefault="003420F5" w:rsidP="00E01BE3">
      <w:pPr>
        <w:ind w:left="214"/>
      </w:pPr>
      <w:r>
        <w:rPr>
          <w:noProof/>
          <w:snapToGrid/>
        </w:rPr>
        <mc:AlternateContent>
          <mc:Choice Requires="wps">
            <w:drawing>
              <wp:anchor distT="0" distB="0" distL="114300" distR="114300" simplePos="0" relativeHeight="251610112" behindDoc="1" locked="0" layoutInCell="1" allowOverlap="1">
                <wp:simplePos x="0" y="0"/>
                <wp:positionH relativeFrom="column">
                  <wp:posOffset>-6350</wp:posOffset>
                </wp:positionH>
                <wp:positionV relativeFrom="paragraph">
                  <wp:posOffset>46990</wp:posOffset>
                </wp:positionV>
                <wp:extent cx="6151245" cy="558165"/>
                <wp:effectExtent l="0" t="0" r="20955" b="13335"/>
                <wp:wrapNone/>
                <wp:docPr id="39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1245" cy="558165"/>
                        </a:xfrm>
                        <a:prstGeom prst="rect">
                          <a:avLst/>
                        </a:prstGeom>
                        <a:solidFill>
                          <a:sysClr val="window" lastClr="FFFFFF"/>
                        </a:solidFill>
                        <a:ln w="25400" cap="flat" cmpd="sng" algn="ctr">
                          <a:solidFill>
                            <a:srgbClr val="C0504D"/>
                          </a:solidFill>
                          <a:prstDash val="solid"/>
                        </a:ln>
                        <a:effectLst/>
                      </wps:spPr>
                      <wps:txbx>
                        <w:txbxContent>
                          <w:p w:rsidR="008F7CB1" w:rsidRPr="0039163B" w:rsidRDefault="008F7CB1" w:rsidP="00455E31">
                            <w:pPr>
                              <w:rPr>
                                <w:rFonts w:ascii="ＭＳ ゴシック" w:eastAsia="ＭＳ ゴシック" w:hAnsi="ＭＳ ゴシック"/>
                              </w:rPr>
                            </w:pPr>
                            <w:r w:rsidRPr="0039163B">
                              <w:rPr>
                                <w:rFonts w:ascii="ＭＳ ゴシック" w:eastAsia="ＭＳ ゴシック" w:hAnsi="ＭＳ ゴシック" w:hint="eastAsia"/>
                              </w:rPr>
                              <w:t xml:space="preserve">　</w:t>
                            </w:r>
                            <w:r>
                              <w:rPr>
                                <w:rFonts w:asciiTheme="majorEastAsia" w:eastAsiaTheme="majorEastAsia" w:hAnsiTheme="majorEastAsia" w:hint="eastAsia"/>
                              </w:rPr>
                              <w:t>哺乳類の血球を観察し，血球の特徴について理解する</w:t>
                            </w:r>
                            <w:r w:rsidRPr="0027218A">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 o:spid="_x0000_s1028" style="position:absolute;left:0;text-align:left;margin-left:-.5pt;margin-top:3.7pt;width:484.35pt;height:43.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" fillcolor="window" strokecolor="#c0504d" strokeweight="2pt">
                <v:path arrowok="t"/>
                <v:textbox>
                  <w:txbxContent>
                    <w:p w:rsidR="008F7CB1" w:rsidRPr="0039163B" w:rsidRDefault="008F7CB1" w:rsidP="00455E31">
                      <w:pPr>
                        <w:rPr>
                          <w:rFonts w:ascii="ＭＳ ゴシック" w:eastAsia="ＭＳ ゴシック" w:hAnsi="ＭＳ ゴシック"/>
                        </w:rPr>
                      </w:pPr>
                      <w:r w:rsidRPr="0039163B">
                        <w:rPr>
                          <w:rFonts w:ascii="ＭＳ ゴシック" w:eastAsia="ＭＳ ゴシック" w:hAnsi="ＭＳ ゴシック" w:hint="eastAsia"/>
                        </w:rPr>
                        <w:t xml:space="preserve">　</w:t>
                      </w:r>
                      <w:r>
                        <w:rPr>
                          <w:rFonts w:asciiTheme="majorEastAsia" w:eastAsiaTheme="majorEastAsia" w:hAnsiTheme="majorEastAsia" w:hint="eastAsia"/>
                        </w:rPr>
                        <w:t>哺乳類の血球を観察し，血球の特徴について理解する</w:t>
                      </w:r>
                      <w:r w:rsidRPr="0027218A">
                        <w:rPr>
                          <w:rFonts w:asciiTheme="majorEastAsia" w:eastAsiaTheme="majorEastAsia" w:hAnsiTheme="majorEastAsia" w:hint="eastAsia"/>
                        </w:rPr>
                        <w:t>。</w:t>
                      </w:r>
                    </w:p>
                  </w:txbxContent>
                </v:textbox>
              </v:rect>
            </w:pict>
          </mc:Fallback>
        </mc:AlternateContent>
      </w:r>
    </w:p>
    <w:p w:rsidR="001F07ED" w:rsidRDefault="001F07ED" w:rsidP="00455E31">
      <w:pPr>
        <w:ind w:left="142" w:firstLineChars="33" w:firstLine="71"/>
      </w:pPr>
    </w:p>
    <w:p w:rsidR="00601843" w:rsidRDefault="00601843" w:rsidP="00455E31">
      <w:pPr>
        <w:ind w:left="142" w:firstLineChars="33" w:firstLine="71"/>
      </w:pPr>
    </w:p>
    <w:p w:rsidR="00601843" w:rsidRDefault="003420F5" w:rsidP="00455E31">
      <w:pPr>
        <w:ind w:left="142" w:firstLineChars="33" w:firstLine="71"/>
      </w:pPr>
      <w:r>
        <w:rPr>
          <w:noProof/>
          <w:snapToGrid/>
        </w:rPr>
        <mc:AlternateContent>
          <mc:Choice Requires="wps">
            <w:drawing>
              <wp:anchor distT="0" distB="0" distL="114300" distR="114300" simplePos="0" relativeHeight="251611136" behindDoc="0" locked="0" layoutInCell="1" allowOverlap="1">
                <wp:simplePos x="0" y="0"/>
                <wp:positionH relativeFrom="column">
                  <wp:posOffset>35284</wp:posOffset>
                </wp:positionH>
                <wp:positionV relativeFrom="paragraph">
                  <wp:posOffset>12176</wp:posOffset>
                </wp:positionV>
                <wp:extent cx="6073140" cy="1510748"/>
                <wp:effectExtent l="0" t="0" r="22860" b="13335"/>
                <wp:wrapNone/>
                <wp:docPr id="3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1510748"/>
                        </a:xfrm>
                        <a:prstGeom prst="rect">
                          <a:avLst/>
                        </a:prstGeom>
                        <a:solidFill>
                          <a:srgbClr val="FFFFFF"/>
                        </a:solidFill>
                        <a:ln w="9525">
                          <a:solidFill>
                            <a:srgbClr val="000000"/>
                          </a:solidFill>
                          <a:miter lim="800000"/>
                          <a:headEnd/>
                          <a:tailEnd/>
                        </a:ln>
                      </wps:spPr>
                      <wps:txbx>
                        <w:txbxContent>
                          <w:p w:rsidR="008F7CB1" w:rsidRPr="006C0CA0" w:rsidRDefault="008F7CB1" w:rsidP="006C0CA0">
                            <w:pPr>
                              <w:ind w:left="1"/>
                              <w:rPr>
                                <w:sz w:val="20"/>
                                <w:szCs w:val="20"/>
                              </w:rPr>
                            </w:pPr>
                            <w:r>
                              <w:rPr>
                                <w:rFonts w:hint="eastAsia"/>
                                <w:sz w:val="20"/>
                                <w:szCs w:val="20"/>
                              </w:rPr>
                              <w:t xml:space="preserve">　生徒の多くは中学校でメダカを使った血流の観察を行って</w:t>
                            </w:r>
                            <w:r w:rsidRPr="006C0CA0">
                              <w:rPr>
                                <w:rFonts w:hint="eastAsia"/>
                                <w:sz w:val="20"/>
                                <w:szCs w:val="20"/>
                              </w:rPr>
                              <w:t>いるが，</w:t>
                            </w:r>
                            <w:r>
                              <w:rPr>
                                <w:rFonts w:hint="eastAsia"/>
                                <w:sz w:val="20"/>
                                <w:szCs w:val="20"/>
                              </w:rPr>
                              <w:t>この観察では血管を流れる赤血球を主に見ているだけである</w:t>
                            </w:r>
                            <w:r w:rsidRPr="006C0CA0">
                              <w:rPr>
                                <w:rFonts w:hint="eastAsia"/>
                                <w:sz w:val="20"/>
                                <w:szCs w:val="20"/>
                              </w:rPr>
                              <w:t>。</w:t>
                            </w:r>
                            <w:r>
                              <w:rPr>
                                <w:rFonts w:hint="eastAsia"/>
                                <w:sz w:val="20"/>
                                <w:szCs w:val="20"/>
                              </w:rPr>
                              <w:t>血液の中に，赤血球以外にも白血球や血小板といった有形成分があることを実際に見る</w:t>
                            </w:r>
                            <w:r w:rsidRPr="006C0CA0">
                              <w:rPr>
                                <w:rFonts w:hint="eastAsia"/>
                                <w:sz w:val="20"/>
                                <w:szCs w:val="20"/>
                              </w:rPr>
                              <w:t>ことができる実験である。</w:t>
                            </w:r>
                          </w:p>
                          <w:p w:rsidR="008F7CB1" w:rsidRPr="000F5ABF" w:rsidRDefault="008F7CB1" w:rsidP="006C0CA0">
                            <w:pPr>
                              <w:ind w:left="1"/>
                            </w:pPr>
                            <w:r w:rsidRPr="006C0CA0">
                              <w:rPr>
                                <w:rFonts w:hint="eastAsia"/>
                                <w:sz w:val="20"/>
                                <w:szCs w:val="20"/>
                              </w:rPr>
                              <w:t xml:space="preserve">　</w:t>
                            </w:r>
                            <w:r>
                              <w:rPr>
                                <w:rFonts w:hint="eastAsia"/>
                                <w:sz w:val="20"/>
                                <w:szCs w:val="20"/>
                              </w:rPr>
                              <w:t>ヒトの血液が観察材料として使用されなくなり，マウスなどから血液を採集する方法が教科書では扱われているが，現実的には難しい。ここでは市販の血液を用いた。</w:t>
                            </w:r>
                            <w:r w:rsidR="00687698">
                              <w:rPr>
                                <w:rFonts w:hint="eastAsia"/>
                                <w:sz w:val="20"/>
                                <w:szCs w:val="20"/>
                              </w:rPr>
                              <w:t>無染色の</w:t>
                            </w:r>
                            <w:r>
                              <w:rPr>
                                <w:rFonts w:hint="eastAsia"/>
                                <w:sz w:val="20"/>
                                <w:szCs w:val="20"/>
                              </w:rPr>
                              <w:t>プレパラート</w:t>
                            </w:r>
                            <w:r w:rsidR="00687698">
                              <w:rPr>
                                <w:rFonts w:hint="eastAsia"/>
                                <w:sz w:val="20"/>
                                <w:szCs w:val="20"/>
                              </w:rPr>
                              <w:t>と</w:t>
                            </w:r>
                            <w:r>
                              <w:rPr>
                                <w:rFonts w:hint="eastAsia"/>
                                <w:sz w:val="20"/>
                                <w:szCs w:val="20"/>
                              </w:rPr>
                              <w:t>ギムザ染色し</w:t>
                            </w:r>
                            <w:r w:rsidR="00687698">
                              <w:rPr>
                                <w:rFonts w:hint="eastAsia"/>
                                <w:sz w:val="20"/>
                                <w:szCs w:val="20"/>
                              </w:rPr>
                              <w:t>た</w:t>
                            </w:r>
                            <w:r w:rsidRPr="006C0CA0">
                              <w:rPr>
                                <w:rFonts w:hint="eastAsia"/>
                                <w:sz w:val="20"/>
                                <w:szCs w:val="20"/>
                              </w:rPr>
                              <w:t>プレパラート</w:t>
                            </w:r>
                            <w:r>
                              <w:rPr>
                                <w:rFonts w:hint="eastAsia"/>
                                <w:sz w:val="20"/>
                                <w:szCs w:val="20"/>
                              </w:rPr>
                              <w:t>を</w:t>
                            </w:r>
                            <w:r w:rsidRPr="006C0CA0">
                              <w:rPr>
                                <w:rFonts w:hint="eastAsia"/>
                                <w:sz w:val="20"/>
                                <w:szCs w:val="20"/>
                              </w:rPr>
                              <w:t>作成</w:t>
                            </w:r>
                            <w:r w:rsidR="00687698">
                              <w:rPr>
                                <w:rFonts w:hint="eastAsia"/>
                                <w:sz w:val="20"/>
                                <w:szCs w:val="20"/>
                              </w:rPr>
                              <w:t>し観察</w:t>
                            </w:r>
                            <w:r>
                              <w:rPr>
                                <w:rFonts w:hint="eastAsia"/>
                                <w:sz w:val="20"/>
                                <w:szCs w:val="20"/>
                              </w:rPr>
                              <w:t>する</w:t>
                            </w:r>
                            <w:r w:rsidRPr="006C0CA0">
                              <w:rPr>
                                <w:rFonts w:hint="eastAsia"/>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9" type="#_x0000_t202" style="position:absolute;left:0;text-align:left;margin-left:2.8pt;margin-top:.95pt;width:478.2pt;height:118.9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">
                <v:textbox>
                  <w:txbxContent>
                    <w:p w:rsidR="008F7CB1" w:rsidRPr="006C0CA0" w:rsidRDefault="008F7CB1" w:rsidP="006C0CA0">
                      <w:pPr>
                        <w:ind w:left="1"/>
                        <w:rPr>
                          <w:sz w:val="20"/>
                          <w:szCs w:val="20"/>
                        </w:rPr>
                      </w:pPr>
                      <w:r>
                        <w:rPr>
                          <w:rFonts w:hint="eastAsia"/>
                          <w:sz w:val="20"/>
                          <w:szCs w:val="20"/>
                        </w:rPr>
                        <w:t xml:space="preserve">　生徒の多くは中学校でメダカを使った血流の観察を行って</w:t>
                      </w:r>
                      <w:r w:rsidRPr="006C0CA0">
                        <w:rPr>
                          <w:rFonts w:hint="eastAsia"/>
                          <w:sz w:val="20"/>
                          <w:szCs w:val="20"/>
                        </w:rPr>
                        <w:t>いるが，</w:t>
                      </w:r>
                      <w:r>
                        <w:rPr>
                          <w:rFonts w:hint="eastAsia"/>
                          <w:sz w:val="20"/>
                          <w:szCs w:val="20"/>
                        </w:rPr>
                        <w:t>この観察では血管を流れる赤血球を主に見ているだけである</w:t>
                      </w:r>
                      <w:r w:rsidRPr="006C0CA0">
                        <w:rPr>
                          <w:rFonts w:hint="eastAsia"/>
                          <w:sz w:val="20"/>
                          <w:szCs w:val="20"/>
                        </w:rPr>
                        <w:t>。</w:t>
                      </w:r>
                      <w:r>
                        <w:rPr>
                          <w:rFonts w:hint="eastAsia"/>
                          <w:sz w:val="20"/>
                          <w:szCs w:val="20"/>
                        </w:rPr>
                        <w:t>血液の中に，赤血球以外にも白血球や血小板といった有形成分があることを実際に見る</w:t>
                      </w:r>
                      <w:r w:rsidRPr="006C0CA0">
                        <w:rPr>
                          <w:rFonts w:hint="eastAsia"/>
                          <w:sz w:val="20"/>
                          <w:szCs w:val="20"/>
                        </w:rPr>
                        <w:t>ことができる実験である。</w:t>
                      </w:r>
                    </w:p>
                    <w:p w:rsidR="008F7CB1" w:rsidRPr="000F5ABF" w:rsidRDefault="008F7CB1" w:rsidP="006C0CA0">
                      <w:pPr>
                        <w:ind w:left="1"/>
                      </w:pPr>
                      <w:r w:rsidRPr="006C0CA0">
                        <w:rPr>
                          <w:rFonts w:hint="eastAsia"/>
                          <w:sz w:val="20"/>
                          <w:szCs w:val="20"/>
                        </w:rPr>
                        <w:t xml:space="preserve">　</w:t>
                      </w:r>
                      <w:r>
                        <w:rPr>
                          <w:rFonts w:hint="eastAsia"/>
                          <w:sz w:val="20"/>
                          <w:szCs w:val="20"/>
                        </w:rPr>
                        <w:t>ヒトの血液が観察材料として使用されなくなり，マウスなどから血液を採集する方法が教科書では扱われているが，現実的には難しい。ここでは市販の血液を用いた。</w:t>
                      </w:r>
                      <w:r w:rsidR="00687698">
                        <w:rPr>
                          <w:rFonts w:hint="eastAsia"/>
                          <w:sz w:val="20"/>
                          <w:szCs w:val="20"/>
                        </w:rPr>
                        <w:t>無染色の</w:t>
                      </w:r>
                      <w:r>
                        <w:rPr>
                          <w:rFonts w:hint="eastAsia"/>
                          <w:sz w:val="20"/>
                          <w:szCs w:val="20"/>
                        </w:rPr>
                        <w:t>プレパラート</w:t>
                      </w:r>
                      <w:r w:rsidR="00687698">
                        <w:rPr>
                          <w:rFonts w:hint="eastAsia"/>
                          <w:sz w:val="20"/>
                          <w:szCs w:val="20"/>
                        </w:rPr>
                        <w:t>と</w:t>
                      </w:r>
                      <w:r>
                        <w:rPr>
                          <w:rFonts w:hint="eastAsia"/>
                          <w:sz w:val="20"/>
                          <w:szCs w:val="20"/>
                        </w:rPr>
                        <w:t>ギムザ染色し</w:t>
                      </w:r>
                      <w:r w:rsidR="00687698">
                        <w:rPr>
                          <w:rFonts w:hint="eastAsia"/>
                          <w:sz w:val="20"/>
                          <w:szCs w:val="20"/>
                        </w:rPr>
                        <w:t>た</w:t>
                      </w:r>
                      <w:r w:rsidRPr="006C0CA0">
                        <w:rPr>
                          <w:rFonts w:hint="eastAsia"/>
                          <w:sz w:val="20"/>
                          <w:szCs w:val="20"/>
                        </w:rPr>
                        <w:t>プレパラート</w:t>
                      </w:r>
                      <w:r>
                        <w:rPr>
                          <w:rFonts w:hint="eastAsia"/>
                          <w:sz w:val="20"/>
                          <w:szCs w:val="20"/>
                        </w:rPr>
                        <w:t>を</w:t>
                      </w:r>
                      <w:r w:rsidRPr="006C0CA0">
                        <w:rPr>
                          <w:rFonts w:hint="eastAsia"/>
                          <w:sz w:val="20"/>
                          <w:szCs w:val="20"/>
                        </w:rPr>
                        <w:t>作成</w:t>
                      </w:r>
                      <w:r w:rsidR="00687698">
                        <w:rPr>
                          <w:rFonts w:hint="eastAsia"/>
                          <w:sz w:val="20"/>
                          <w:szCs w:val="20"/>
                        </w:rPr>
                        <w:t>し観察</w:t>
                      </w:r>
                      <w:r>
                        <w:rPr>
                          <w:rFonts w:hint="eastAsia"/>
                          <w:sz w:val="20"/>
                          <w:szCs w:val="20"/>
                        </w:rPr>
                        <w:t>する</w:t>
                      </w:r>
                      <w:r w:rsidRPr="006C0CA0">
                        <w:rPr>
                          <w:rFonts w:hint="eastAsia"/>
                          <w:sz w:val="20"/>
                          <w:szCs w:val="20"/>
                        </w:rPr>
                        <w:t>。</w:t>
                      </w:r>
                    </w:p>
                  </w:txbxContent>
                </v:textbox>
              </v:shape>
            </w:pict>
          </mc:Fallback>
        </mc:AlternateContent>
      </w:r>
    </w:p>
    <w:p w:rsidR="00601843" w:rsidRDefault="00601843" w:rsidP="00455E31">
      <w:pPr>
        <w:ind w:left="142" w:firstLineChars="33" w:firstLine="71"/>
      </w:pPr>
    </w:p>
    <w:p w:rsidR="00BD52FD" w:rsidRDefault="00BD52FD" w:rsidP="00E01BE3">
      <w:pPr>
        <w:ind w:left="214"/>
      </w:pPr>
    </w:p>
    <w:p w:rsidR="000A38E0" w:rsidRDefault="000A38E0" w:rsidP="00E01BE3">
      <w:pPr>
        <w:ind w:left="214"/>
      </w:pPr>
    </w:p>
    <w:p w:rsidR="001F07ED" w:rsidRDefault="001F07ED" w:rsidP="00E01BE3">
      <w:pPr>
        <w:ind w:left="214"/>
      </w:pPr>
    </w:p>
    <w:p w:rsidR="001F07ED" w:rsidRDefault="001F07ED" w:rsidP="00E01BE3">
      <w:pPr>
        <w:ind w:left="214"/>
      </w:pPr>
    </w:p>
    <w:p w:rsidR="001F07ED" w:rsidRDefault="000059AB" w:rsidP="00E01BE3">
      <w:pPr>
        <w:ind w:left="214"/>
      </w:pPr>
      <w:r>
        <w:rPr>
          <w:noProof/>
          <w:snapToGrid/>
        </w:rPr>
        <mc:AlternateContent>
          <mc:Choice Requires="wps">
            <w:drawing>
              <wp:anchor distT="0" distB="0" distL="114300" distR="114300" simplePos="0" relativeHeight="251371008" behindDoc="0" locked="0" layoutInCell="1" allowOverlap="1" wp14:anchorId="4721FDD8" wp14:editId="7E14182A">
                <wp:simplePos x="0" y="0"/>
                <wp:positionH relativeFrom="column">
                  <wp:posOffset>0</wp:posOffset>
                </wp:positionH>
                <wp:positionV relativeFrom="paragraph">
                  <wp:posOffset>205740</wp:posOffset>
                </wp:positionV>
                <wp:extent cx="6124575" cy="1092835"/>
                <wp:effectExtent l="0" t="0" r="28575" b="12065"/>
                <wp:wrapNone/>
                <wp:docPr id="390"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1092835"/>
                        </a:xfrm>
                        <a:prstGeom prst="roundRect">
                          <a:avLst>
                            <a:gd name="adj" fmla="val 11107"/>
                          </a:avLst>
                        </a:prstGeom>
                        <a:solidFill>
                          <a:sysClr val="window" lastClr="FFFFFF"/>
                        </a:solidFill>
                        <a:ln w="25400" cap="flat" cmpd="sng" algn="ctr">
                          <a:solidFill>
                            <a:srgbClr val="9BBB59"/>
                          </a:solidFill>
                          <a:prstDash val="solid"/>
                        </a:ln>
                        <a:effectLst/>
                      </wps:spPr>
                      <wps:txbx>
                        <w:txbxContent>
                          <w:p w:rsidR="008F7CB1" w:rsidRPr="0039163B" w:rsidRDefault="009F5552" w:rsidP="007E321E">
                            <w:pPr>
                              <w:ind w:leftChars="600" w:left="1285"/>
                              <w:jc w:val="left"/>
                              <w:rPr>
                                <w:rFonts w:ascii="ＭＳ ゴシック" w:eastAsia="ＭＳ ゴシック" w:hAnsi="ＭＳ ゴシック"/>
                              </w:rPr>
                            </w:pPr>
                            <w:r>
                              <w:rPr>
                                <w:rFonts w:ascii="ＭＳ ゴシック" w:eastAsia="ＭＳ ゴシック" w:hAnsi="ＭＳ ゴシック" w:hint="eastAsia"/>
                              </w:rPr>
                              <w:t>中学校：</w:t>
                            </w:r>
                            <w:r w:rsidR="008F7CB1">
                              <w:rPr>
                                <w:rFonts w:ascii="ＭＳ ゴシック" w:eastAsia="ＭＳ ゴシック" w:hAnsi="ＭＳ ゴシック" w:hint="eastAsia"/>
                              </w:rPr>
                              <w:t>動物の生活と生物の変遷</w:t>
                            </w:r>
                          </w:p>
                          <w:p w:rsidR="008F7CB1" w:rsidRDefault="008F7CB1" w:rsidP="007E321E">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 xml:space="preserve">　　　　</w:t>
                            </w:r>
                            <w:r w:rsidR="009F5552">
                              <w:rPr>
                                <w:rFonts w:ascii="ＭＳ ゴシック" w:eastAsia="ＭＳ ゴシック" w:hAnsi="ＭＳ ゴシック" w:hint="eastAsia"/>
                              </w:rPr>
                              <w:t xml:space="preserve">　</w:t>
                            </w:r>
                            <w:r>
                              <w:rPr>
                                <w:rFonts w:ascii="ＭＳ ゴシック" w:eastAsia="ＭＳ ゴシック" w:hAnsi="ＭＳ ゴシック" w:hint="eastAsia"/>
                              </w:rPr>
                              <w:t>循環系とそのはたらき，血液の成分とそのはたらき及び腎臓と肝臓のはたらきについての概要を学習している。</w:t>
                            </w:r>
                          </w:p>
                          <w:p w:rsidR="008F7CB1" w:rsidRDefault="008F7CB1" w:rsidP="007E321E">
                            <w:pPr>
                              <w:ind w:leftChars="600" w:left="2127" w:hangingChars="393" w:hanging="842"/>
                              <w:jc w:val="left"/>
                            </w:pPr>
                            <w:r>
                              <w:rPr>
                                <w:rFonts w:ascii="ＭＳ ゴシック" w:eastAsia="ＭＳ ゴシック" w:hAnsi="ＭＳ ゴシック" w:hint="eastAsia"/>
                              </w:rPr>
                              <w:t xml:space="preserve">　　　　</w:t>
                            </w:r>
                            <w:r w:rsidR="009F5552">
                              <w:rPr>
                                <w:rFonts w:ascii="ＭＳ ゴシック" w:eastAsia="ＭＳ ゴシック" w:hAnsi="ＭＳ ゴシック" w:hint="eastAsia"/>
                              </w:rPr>
                              <w:t xml:space="preserve">　</w:t>
                            </w:r>
                            <w:r>
                              <w:rPr>
                                <w:rFonts w:ascii="ＭＳ ゴシック" w:eastAsia="ＭＳ ゴシック" w:hAnsi="ＭＳ ゴシック" w:hint="eastAsia"/>
                              </w:rPr>
                              <w:t>血流の観察を行って</w:t>
                            </w:r>
                            <w:r w:rsidRPr="0039163B">
                              <w:rPr>
                                <w:rFonts w:ascii="ＭＳ ゴシック" w:eastAsia="ＭＳ ゴシック" w:hAnsi="ＭＳ ゴシック" w:hint="eastAsia"/>
                              </w:rPr>
                              <w:t>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030" style="position:absolute;left:0;text-align:left;margin-left:0;margin-top:16.2pt;width:482.25pt;height:86.05pt;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" fillcolor="window" strokecolor="#9bbb59" strokeweight="2pt">
                <v:path arrowok="t"/>
                <v:textbox>
                  <w:txbxContent>
                    <w:p w:rsidR="008F7CB1" w:rsidRPr="0039163B" w:rsidRDefault="009F5552" w:rsidP="007E321E">
                      <w:pPr>
                        <w:ind w:leftChars="600" w:left="1285"/>
                        <w:jc w:val="left"/>
                        <w:rPr>
                          <w:rFonts w:ascii="ＭＳ ゴシック" w:eastAsia="ＭＳ ゴシック" w:hAnsi="ＭＳ ゴシック"/>
                        </w:rPr>
                      </w:pPr>
                      <w:r>
                        <w:rPr>
                          <w:rFonts w:ascii="ＭＳ ゴシック" w:eastAsia="ＭＳ ゴシック" w:hAnsi="ＭＳ ゴシック" w:hint="eastAsia"/>
                        </w:rPr>
                        <w:t>中学校：</w:t>
                      </w:r>
                      <w:r w:rsidR="008F7CB1">
                        <w:rPr>
                          <w:rFonts w:ascii="ＭＳ ゴシック" w:eastAsia="ＭＳ ゴシック" w:hAnsi="ＭＳ ゴシック" w:hint="eastAsia"/>
                        </w:rPr>
                        <w:t>動物の生活と生物の変遷</w:t>
                      </w:r>
                    </w:p>
                    <w:p w:rsidR="008F7CB1" w:rsidRDefault="008F7CB1" w:rsidP="007E321E">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 xml:space="preserve">　　　　</w:t>
                      </w:r>
                      <w:r w:rsidR="009F5552">
                        <w:rPr>
                          <w:rFonts w:ascii="ＭＳ ゴシック" w:eastAsia="ＭＳ ゴシック" w:hAnsi="ＭＳ ゴシック" w:hint="eastAsia"/>
                        </w:rPr>
                        <w:t xml:space="preserve">　</w:t>
                      </w:r>
                      <w:r>
                        <w:rPr>
                          <w:rFonts w:ascii="ＭＳ ゴシック" w:eastAsia="ＭＳ ゴシック" w:hAnsi="ＭＳ ゴシック" w:hint="eastAsia"/>
                        </w:rPr>
                        <w:t>循環系とそのはたらき，血液の成分とそのはたらき及び腎臓と肝臓のはたらきについての概要を学習している。</w:t>
                      </w:r>
                    </w:p>
                    <w:p w:rsidR="008F7CB1" w:rsidRDefault="008F7CB1" w:rsidP="007E321E">
                      <w:pPr>
                        <w:ind w:leftChars="600" w:left="2127" w:hangingChars="393" w:hanging="842"/>
                        <w:jc w:val="left"/>
                      </w:pPr>
                      <w:r>
                        <w:rPr>
                          <w:rFonts w:ascii="ＭＳ ゴシック" w:eastAsia="ＭＳ ゴシック" w:hAnsi="ＭＳ ゴシック" w:hint="eastAsia"/>
                        </w:rPr>
                        <w:t xml:space="preserve">　　　　</w:t>
                      </w:r>
                      <w:r w:rsidR="009F5552">
                        <w:rPr>
                          <w:rFonts w:ascii="ＭＳ ゴシック" w:eastAsia="ＭＳ ゴシック" w:hAnsi="ＭＳ ゴシック" w:hint="eastAsia"/>
                        </w:rPr>
                        <w:t xml:space="preserve">　</w:t>
                      </w:r>
                      <w:r>
                        <w:rPr>
                          <w:rFonts w:ascii="ＭＳ ゴシック" w:eastAsia="ＭＳ ゴシック" w:hAnsi="ＭＳ ゴシック" w:hint="eastAsia"/>
                        </w:rPr>
                        <w:t>血流の観察を行って</w:t>
                      </w:r>
                      <w:r w:rsidRPr="0039163B">
                        <w:rPr>
                          <w:rFonts w:ascii="ＭＳ ゴシック" w:eastAsia="ＭＳ ゴシック" w:hAnsi="ＭＳ ゴシック" w:hint="eastAsia"/>
                        </w:rPr>
                        <w:t>いる。</w:t>
                      </w:r>
                    </w:p>
                  </w:txbxContent>
                </v:textbox>
              </v:roundrect>
            </w:pict>
          </mc:Fallback>
        </mc:AlternateContent>
      </w:r>
    </w:p>
    <w:p w:rsidR="001F07ED" w:rsidRDefault="00C25B64" w:rsidP="000059AB">
      <w:r>
        <w:rPr>
          <w:noProof/>
          <w:snapToGrid/>
        </w:rPr>
        <mc:AlternateContent>
          <mc:Choice Requires="wps">
            <w:drawing>
              <wp:anchor distT="0" distB="0" distL="114300" distR="114300" simplePos="0" relativeHeight="251650048" behindDoc="0" locked="0" layoutInCell="1" allowOverlap="1" wp14:anchorId="55C2F784" wp14:editId="339E6051">
                <wp:simplePos x="0" y="0"/>
                <wp:positionH relativeFrom="column">
                  <wp:posOffset>206375</wp:posOffset>
                </wp:positionH>
                <wp:positionV relativeFrom="paragraph">
                  <wp:posOffset>76200</wp:posOffset>
                </wp:positionV>
                <wp:extent cx="644525" cy="904240"/>
                <wp:effectExtent l="0" t="38100" r="41275" b="48260"/>
                <wp:wrapNone/>
                <wp:docPr id="389"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904240"/>
                        </a:xfrm>
                        <a:prstGeom prst="rightArrow">
                          <a:avLst>
                            <a:gd name="adj1" fmla="val 50000"/>
                            <a:gd name="adj2" fmla="val 25000"/>
                          </a:avLst>
                        </a:prstGeom>
                        <a:solidFill>
                          <a:srgbClr val="92D050"/>
                        </a:solidFill>
                        <a:ln w="9525">
                          <a:solidFill>
                            <a:srgbClr val="000000"/>
                          </a:solidFill>
                          <a:miter lim="800000"/>
                          <a:headEnd/>
                          <a:tailEnd/>
                        </a:ln>
                      </wps:spPr>
                      <wps:txbx>
                        <w:txbxContent>
                          <w:p w:rsidR="008F7CB1" w:rsidRPr="006B0552" w:rsidRDefault="008F7CB1" w:rsidP="006B0552">
                            <w:pPr>
                              <w:snapToGrid w:val="0"/>
                              <w:rPr>
                                <w:sz w:val="28"/>
                                <w:szCs w:val="28"/>
                              </w:rPr>
                            </w:pPr>
                            <w:r w:rsidRPr="006B0552">
                              <w:rPr>
                                <w:rFonts w:hint="eastAsia"/>
                                <w:sz w:val="28"/>
                                <w:szCs w:val="28"/>
                              </w:rPr>
                              <w:t>既習</w:t>
                            </w:r>
                          </w:p>
                          <w:p w:rsidR="008F7CB1" w:rsidRPr="006B0552" w:rsidRDefault="008F7CB1" w:rsidP="006B0552">
                            <w:pPr>
                              <w:snapToGrid w:val="0"/>
                              <w:rPr>
                                <w:sz w:val="28"/>
                                <w:szCs w:val="28"/>
                              </w:rPr>
                            </w:pPr>
                            <w:r w:rsidRPr="006B0552">
                              <w:rPr>
                                <w:rFonts w:hint="eastAsia"/>
                                <w:sz w:val="28"/>
                                <w:szCs w:val="28"/>
                              </w:rPr>
                              <w:t>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0" o:spid="_x0000_s1031" type="#_x0000_t13" style="position:absolute;left:0;text-align:left;margin-left:16.25pt;margin-top:6pt;width:50.75pt;height:7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" fillcolor="#92d050">
                <v:textbox inset="5.85pt,.7pt,5.85pt,.7pt">
                  <w:txbxContent>
                    <w:p w:rsidR="008F7CB1" w:rsidRPr="006B0552" w:rsidRDefault="008F7CB1" w:rsidP="006B0552">
                      <w:pPr>
                        <w:snapToGrid w:val="0"/>
                        <w:rPr>
                          <w:sz w:val="28"/>
                          <w:szCs w:val="28"/>
                        </w:rPr>
                      </w:pPr>
                      <w:r w:rsidRPr="006B0552">
                        <w:rPr>
                          <w:rFonts w:hint="eastAsia"/>
                          <w:sz w:val="28"/>
                          <w:szCs w:val="28"/>
                        </w:rPr>
                        <w:t>既習</w:t>
                      </w:r>
                    </w:p>
                    <w:p w:rsidR="008F7CB1" w:rsidRPr="006B0552" w:rsidRDefault="008F7CB1" w:rsidP="006B0552">
                      <w:pPr>
                        <w:snapToGrid w:val="0"/>
                        <w:rPr>
                          <w:sz w:val="28"/>
                          <w:szCs w:val="28"/>
                        </w:rPr>
                      </w:pPr>
                      <w:r w:rsidRPr="006B0552">
                        <w:rPr>
                          <w:rFonts w:hint="eastAsia"/>
                          <w:sz w:val="28"/>
                          <w:szCs w:val="28"/>
                        </w:rPr>
                        <w:t>事項</w:t>
                      </w:r>
                    </w:p>
                  </w:txbxContent>
                </v:textbox>
              </v:shape>
            </w:pict>
          </mc:Fallback>
        </mc:AlternateContent>
      </w:r>
    </w:p>
    <w:p w:rsidR="00E824C1" w:rsidRDefault="00E824C1" w:rsidP="00E824C1">
      <w:pPr>
        <w:rPr>
          <w:sz w:val="20"/>
          <w:szCs w:val="20"/>
        </w:rPr>
      </w:pPr>
    </w:p>
    <w:p w:rsidR="00E824C1" w:rsidRDefault="00E824C1" w:rsidP="00E824C1">
      <w:pPr>
        <w:rPr>
          <w:sz w:val="20"/>
          <w:szCs w:val="20"/>
        </w:rPr>
      </w:pPr>
    </w:p>
    <w:p w:rsidR="00E824C1" w:rsidRDefault="00E824C1" w:rsidP="00E824C1">
      <w:pPr>
        <w:rPr>
          <w:sz w:val="20"/>
          <w:szCs w:val="20"/>
        </w:rPr>
      </w:pPr>
    </w:p>
    <w:p w:rsidR="00E824C1" w:rsidRDefault="00E824C1" w:rsidP="00E824C1">
      <w:pPr>
        <w:rPr>
          <w:sz w:val="20"/>
          <w:szCs w:val="20"/>
        </w:rPr>
      </w:pPr>
    </w:p>
    <w:p w:rsidR="00E824C1" w:rsidRDefault="00E824C1" w:rsidP="00E824C1">
      <w:pPr>
        <w:rPr>
          <w:sz w:val="20"/>
          <w:szCs w:val="20"/>
        </w:rPr>
      </w:pPr>
    </w:p>
    <w:p w:rsidR="00A54B16" w:rsidRPr="00AD202A" w:rsidRDefault="001F12FC" w:rsidP="00E824C1">
      <w:pPr>
        <w:rPr>
          <w:rFonts w:ascii="ＭＳ ゴシック" w:eastAsia="ＭＳ ゴシック" w:hAnsi="ＭＳ ゴシック"/>
          <w:sz w:val="20"/>
          <w:szCs w:val="20"/>
        </w:rPr>
      </w:pPr>
      <w:r>
        <w:rPr>
          <w:sz w:val="20"/>
          <w:szCs w:val="20"/>
        </w:rPr>
        <w:br w:type="page"/>
      </w:r>
      <w:r w:rsidR="00E824C1">
        <w:rPr>
          <w:rFonts w:ascii="ＭＳ ゴシック" w:eastAsia="ＭＳ ゴシック" w:hAnsi="ＭＳ ゴシック" w:hint="eastAsia"/>
          <w:sz w:val="32"/>
          <w:szCs w:val="32"/>
        </w:rPr>
        <w:lastRenderedPageBreak/>
        <w:t xml:space="preserve">　</w:t>
      </w:r>
      <w:r w:rsidR="00A54B16" w:rsidRPr="00AD202A">
        <w:rPr>
          <w:rFonts w:ascii="ＭＳ ゴシック" w:eastAsia="ＭＳ ゴシック" w:hAnsi="ＭＳ ゴシック" w:hint="eastAsia"/>
          <w:sz w:val="32"/>
          <w:szCs w:val="32"/>
        </w:rPr>
        <w:t>留意点</w:t>
      </w:r>
    </w:p>
    <w:p w:rsidR="00A54B16" w:rsidRPr="002D159F" w:rsidRDefault="00E824C1" w:rsidP="00A54B16">
      <w:pPr>
        <w:ind w:left="200" w:hanging="200"/>
        <w:rPr>
          <w:rFonts w:ascii="ＭＳ ゴシック" w:eastAsia="ＭＳ ゴシック" w:hAnsi="ＭＳ ゴシック"/>
        </w:rPr>
      </w:pPr>
      <w:r>
        <w:rPr>
          <w:noProof/>
          <w:snapToGrid/>
        </w:rPr>
        <mc:AlternateContent>
          <mc:Choice Requires="wps">
            <w:drawing>
              <wp:anchor distT="0" distB="0" distL="114300" distR="114300" simplePos="0" relativeHeight="251673600" behindDoc="1" locked="0" layoutInCell="1" allowOverlap="1" wp14:anchorId="363A978F" wp14:editId="00D51B00">
                <wp:simplePos x="0" y="0"/>
                <wp:positionH relativeFrom="margin">
                  <wp:align>center</wp:align>
                </wp:positionH>
                <wp:positionV relativeFrom="paragraph">
                  <wp:posOffset>-396903</wp:posOffset>
                </wp:positionV>
                <wp:extent cx="6141720" cy="327660"/>
                <wp:effectExtent l="0" t="0" r="11430" b="15240"/>
                <wp:wrapNone/>
                <wp:docPr id="38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1720" cy="32766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left:0;text-align:left;margin-left:0;margin-top:-31.25pt;width:483.6pt;height:25.8pt;z-index:-251642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" fillcolor="#d99594" strokecolor="#e5b8b7">
                <v:textbox inset="5.85pt,.7pt,5.85pt,.7pt"/>
                <w10:wrap anchorx="margin"/>
              </v:rect>
            </w:pict>
          </mc:Fallback>
        </mc:AlternateContent>
      </w:r>
      <w:r w:rsidR="00011AF5">
        <w:rPr>
          <w:noProof/>
          <w:snapToGrid/>
        </w:rPr>
        <mc:AlternateContent>
          <mc:Choice Requires="wpg">
            <w:drawing>
              <wp:anchor distT="0" distB="0" distL="114300" distR="114300" simplePos="0" relativeHeight="252127744" behindDoc="0" locked="0" layoutInCell="1" allowOverlap="1" wp14:anchorId="1CAF8F45" wp14:editId="16181DC4">
                <wp:simplePos x="0" y="0"/>
                <wp:positionH relativeFrom="column">
                  <wp:posOffset>6259830</wp:posOffset>
                </wp:positionH>
                <wp:positionV relativeFrom="paragraph">
                  <wp:posOffset>-462004</wp:posOffset>
                </wp:positionV>
                <wp:extent cx="420370" cy="8361045"/>
                <wp:effectExtent l="19050" t="19050" r="17780" b="20955"/>
                <wp:wrapNone/>
                <wp:docPr id="88"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89"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7CB1" w:rsidRDefault="008F7CB1" w:rsidP="00011AF5">
                              <w:pPr>
                                <w:jc w:val="center"/>
                              </w:pPr>
                              <w:r>
                                <w:rPr>
                                  <w:rFonts w:hint="eastAsia"/>
                                </w:rPr>
                                <w:t>顕微鏡の使い方</w:t>
                              </w:r>
                            </w:p>
                          </w:txbxContent>
                        </wps:txbx>
                        <wps:bodyPr rot="0" vert="eaVert" wrap="square" lIns="74295" tIns="8890" rIns="74295" bIns="8890" anchor="t" anchorCtr="0" upright="1">
                          <a:noAutofit/>
                        </wps:bodyPr>
                      </wps:wsp>
                      <wps:wsp>
                        <wps:cNvPr id="95"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7CB1" w:rsidRDefault="008F7CB1" w:rsidP="00011AF5">
                              <w:pPr>
                                <w:jc w:val="center"/>
                              </w:pPr>
                              <w:r>
                                <w:rPr>
                                  <w:rFonts w:hint="eastAsia"/>
                                </w:rPr>
                                <w:t>遺伝子とＤＮＡ</w:t>
                              </w:r>
                            </w:p>
                          </w:txbxContent>
                        </wps:txbx>
                        <wps:bodyPr rot="0" vert="eaVert" wrap="square" lIns="74295" tIns="8890" rIns="74295" bIns="8890" anchor="t" anchorCtr="0" upright="1">
                          <a:noAutofit/>
                        </wps:bodyPr>
                      </wps:wsp>
                      <wps:wsp>
                        <wps:cNvPr id="320"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7CB1" w:rsidRDefault="008F7CB1" w:rsidP="00011AF5">
                              <w:pPr>
                                <w:jc w:val="center"/>
                              </w:pPr>
                              <w:r>
                                <w:rPr>
                                  <w:rFonts w:hint="eastAsia"/>
                                </w:rPr>
                                <w:t>生物の特徴</w:t>
                              </w:r>
                            </w:p>
                          </w:txbxContent>
                        </wps:txbx>
                        <wps:bodyPr rot="0" vert="eaVert" wrap="square" lIns="74295" tIns="8890" rIns="74295" bIns="8890" anchor="t" anchorCtr="0" upright="1">
                          <a:noAutofit/>
                        </wps:bodyPr>
                      </wps:wsp>
                      <wps:wsp>
                        <wps:cNvPr id="321" name="AutoShape 68"/>
                        <wps:cNvSpPr>
                          <a:spLocks noChangeArrowheads="1"/>
                        </wps:cNvSpPr>
                        <wps:spPr bwMode="auto">
                          <a:xfrm>
                            <a:off x="10868" y="8708"/>
                            <a:ext cx="652" cy="1883"/>
                          </a:xfrm>
                          <a:prstGeom prst="roundRect">
                            <a:avLst>
                              <a:gd name="adj" fmla="val 16667"/>
                            </a:avLst>
                          </a:prstGeom>
                          <a:solidFill>
                            <a:schemeClr val="accent2">
                              <a:lumMod val="60000"/>
                              <a:lumOff val="40000"/>
                            </a:schemeClr>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7CB1" w:rsidRPr="00F90BDF" w:rsidRDefault="008F7CB1" w:rsidP="00011AF5">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324"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7CB1" w:rsidRPr="00F90BDF" w:rsidRDefault="008F7CB1" w:rsidP="00011AF5">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325"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7CB1" w:rsidRPr="00F90BDF" w:rsidRDefault="008F7CB1" w:rsidP="00011AF5">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326"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7CB1" w:rsidRDefault="008F7CB1" w:rsidP="00011AF5">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032" style="position:absolute;left:0;text-align:left;margin-left:492.9pt;margin-top:-36.4pt;width:33.1pt;height:658.35pt;z-index:252127744"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">
                <v:roundrect id="AutoShape 65" o:spid="_x0000_s1033"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5csMA&#10;AADbAAAADwAAAGRycy9kb3ducmV2LnhtbESPwW7CMBBE75X6D9ZW6qUChx4gDRjU0oK4ksB9iZck&#10;Il6H2EDg6zESUo+jmXmjmcw6U4szta6yrGDQj0AQ51ZXXCjYZIteDMJ5ZI21ZVJwJQez6evLBBNt&#10;L7ymc+oLESDsElRQet8kUrq8JIOubxvi4O1ta9AH2RZSt3gJcFPLzygaSoMVh4USG5qXlB/SkwmU&#10;bLnJzO92We2KUXyaf6xvx78fpd7fuu8xCE+d/w8/2yutIP6Cx5fwA+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r5csMAAADbAAAADwAAAAAAAAAAAAAAAACYAgAAZHJzL2Rv&#10;d25yZXYueG1sUEsFBgAAAAAEAAQA9QAAAIgDAAAAAA==&#10;" filled="f" fillcolor="#f79646" strokecolor="#f79646" strokeweight="2.5pt">
                  <v:shadow color="#868686"/>
                  <v:textbox style="layout-flow:vertical-ideographic" inset="5.85pt,.7pt,5.85pt,.7pt">
                    <w:txbxContent>
                      <w:p w:rsidR="008F7CB1" w:rsidRDefault="008F7CB1" w:rsidP="00011AF5">
                        <w:pPr>
                          <w:jc w:val="center"/>
                        </w:pPr>
                        <w:r>
                          <w:rPr>
                            <w:rFonts w:hint="eastAsia"/>
                          </w:rPr>
                          <w:t>顕微鏡の使い方</w:t>
                        </w:r>
                      </w:p>
                    </w:txbxContent>
                  </v:textbox>
                </v:roundrect>
                <v:roundrect id="AutoShape 66" o:spid="_x0000_s1034"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Sb8MA&#10;AADbAAAADwAAAGRycy9kb3ducmV2LnhtbESP0WrCQBRE3wv+w3IF3+pGIaVGV1FB1FIFox9wzV6T&#10;YPZuyK4x/n23UOjjMHNmmNmiM5VoqXGlZQWjYQSCOLO65FzB5bx5/wThPLLGyjIpeJGDxbz3NsNE&#10;2yefqE19LkIJuwQVFN7XiZQuK8igG9qaOHg32xj0QTa51A0+Q7mp5DiKPqTBksNCgTWtC8ru6cMo&#10;mGC7e+05/o4O23N8bb/K/eqYKjXod8spCE+d/w//0TsduBh+v4Qf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USb8MAAADbAAAADwAAAAAAAAAAAAAAAACYAgAAZHJzL2Rv&#10;d25yZXYueG1sUEsFBgAAAAAEAAQA9QAAAIgDAAAAAA==&#10;" filled="f" strokecolor="#4bacc6" strokeweight="2.5pt">
                  <v:shadow color="#868686"/>
                  <v:textbox style="layout-flow:vertical-ideographic" inset="5.85pt,.7pt,5.85pt,.7pt">
                    <w:txbxContent>
                      <w:p w:rsidR="008F7CB1" w:rsidRDefault="008F7CB1" w:rsidP="00011AF5">
                        <w:pPr>
                          <w:jc w:val="center"/>
                        </w:pPr>
                        <w:r>
                          <w:rPr>
                            <w:rFonts w:hint="eastAsia"/>
                          </w:rPr>
                          <w:t>遺伝子とＤＮＡ</w:t>
                        </w:r>
                      </w:p>
                    </w:txbxContent>
                  </v:textbox>
                </v:roundrect>
                <v:roundrect id="AutoShape 67" o:spid="_x0000_s1035"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Q3cMA&#10;AADcAAAADwAAAGRycy9kb3ducmV2LnhtbERPTYvCMBC9C/sfwix4kTVVUaQ2lWVR8aCHqnvwNjRj&#10;W2wmpYm2++83B8Hj430n697U4kmtqywrmIwjEMS51RUXCi7n7dcShPPIGmvLpOCPHKzTj0GCsbYd&#10;Z/Q8+UKEEHYxKii9b2IpXV6SQTe2DXHgbrY16ANsC6lb7EK4qeU0ihbSYMWhocSGfkrK76eHUXAd&#10;Hbt9NV/Mu9kyK3gX5Rv/e1Bq+Nl/r0B46v1b/HLvtYLZNMwPZ8IR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rQ3cMAAADcAAAADwAAAAAAAAAAAAAAAACYAgAAZHJzL2Rv&#10;d25yZXYueG1sUEsFBgAAAAAEAAQA9QAAAIgDAAAAAA==&#10;" strokecolor="#8064a2" strokeweight="2.5pt">
                  <v:shadow color="#868686"/>
                  <v:textbox style="layout-flow:vertical-ideographic" inset="5.85pt,.7pt,5.85pt,.7pt">
                    <w:txbxContent>
                      <w:p w:rsidR="008F7CB1" w:rsidRDefault="008F7CB1" w:rsidP="00011AF5">
                        <w:pPr>
                          <w:jc w:val="center"/>
                        </w:pPr>
                        <w:r>
                          <w:rPr>
                            <w:rFonts w:hint="eastAsia"/>
                          </w:rPr>
                          <w:t>生物の特徴</w:t>
                        </w:r>
                      </w:p>
                    </w:txbxContent>
                  </v:textbox>
                </v:roundrect>
                <v:roundrect id="AutoShape 68" o:spid="_x0000_s1036"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RMYA&#10;AADcAAAADwAAAGRycy9kb3ducmV2LnhtbESPQWvCQBSE74L/YXmF3swmVqukWUVLCxaFUvXi7TX7&#10;mgSzb0N2q8m/dwtCj8PMfMNky87U4kKtqywrSKIYBHFudcWFguPhfTQH4TyyxtoyKejJwXIxHGSY&#10;anvlL7rsfSEChF2KCkrvm1RKl5dk0EW2IQ7ej20N+iDbQuoWrwFuajmO42dpsOKwUGJDryXl5/2v&#10;UTCJZ29+euo32881yw+08+9dv1Pq8aFbvYDw1Pn/8L290Qqexgn8nQ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JRMYAAADcAAAADwAAAAAAAAAAAAAAAACYAgAAZHJz&#10;L2Rvd25yZXYueG1sUEsFBgAAAAAEAAQA9QAAAIsDAAAAAA==&#10;" fillcolor="#d99594 [1941]" strokecolor="#c0504d" strokeweight="2.5pt">
                  <v:shadow color="#868686"/>
                  <v:textbox style="layout-flow:vertical-ideographic" inset="5.85pt,.7pt,5.85pt,.7pt">
                    <w:txbxContent>
                      <w:p w:rsidR="008F7CB1" w:rsidRPr="00F90BDF" w:rsidRDefault="008F7CB1" w:rsidP="00011AF5">
                        <w:pPr>
                          <w:jc w:val="center"/>
                          <w:rPr>
                            <w:sz w:val="16"/>
                            <w:szCs w:val="16"/>
                          </w:rPr>
                        </w:pPr>
                        <w:r w:rsidRPr="00F90BDF">
                          <w:rPr>
                            <w:rFonts w:hint="eastAsia"/>
                            <w:sz w:val="16"/>
                            <w:szCs w:val="16"/>
                          </w:rPr>
                          <w:t>生物の体内環境の維持</w:t>
                        </w:r>
                      </w:p>
                    </w:txbxContent>
                  </v:textbox>
                </v:roundrect>
                <v:roundrect id="AutoShape 69" o:spid="_x0000_s1037"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1WTsQA&#10;AADcAAAADwAAAGRycy9kb3ducmV2LnhtbESPT4vCMBTE78J+h/AW9iKa+gdZqlGWRWEPglhXz4/m&#10;2RaTl9LEWr+9EQSPw8z8hlmsOmtES42vHCsYDRMQxLnTFRcK/g+bwTcIH5A1Gsek4E4eVsuP3gJT&#10;7W68pzYLhYgQ9ikqKEOoUyl9XpJFP3Q1cfTOrrEYomwKqRu8Rbg1cpwkM2mx4rhQYk2/JeWX7GoV&#10;ZNmpX8zM0WxPx2u/XY+2He9ypb4+u585iEBdeIdf7T+tYDKewv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NVk7EAAAA3AAAAA8AAAAAAAAAAAAAAAAAmAIAAGRycy9k&#10;b3ducmV2LnhtbFBLBQYAAAAABAAEAPUAAACJAwAAAAA=&#10;" strokecolor="#9bbb59" strokeweight="2.5pt">
                  <v:shadow color="#868686"/>
                  <v:textbox style="layout-flow:vertical-ideographic" inset="5.85pt,.7pt,5.85pt,.7pt">
                    <w:txbxContent>
                      <w:p w:rsidR="008F7CB1" w:rsidRPr="00F90BDF" w:rsidRDefault="008F7CB1" w:rsidP="00011AF5">
                        <w:pPr>
                          <w:jc w:val="center"/>
                          <w:rPr>
                            <w:sz w:val="16"/>
                            <w:szCs w:val="16"/>
                          </w:rPr>
                        </w:pPr>
                        <w:r>
                          <w:rPr>
                            <w:rFonts w:hint="eastAsia"/>
                            <w:sz w:val="16"/>
                            <w:szCs w:val="16"/>
                          </w:rPr>
                          <w:t>生物の多様性と生態系</w:t>
                        </w:r>
                      </w:p>
                    </w:txbxContent>
                  </v:textbox>
                </v:roundrect>
                <v:roundrect id="AutoShape 70" o:spid="_x0000_s1038"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qSRsUA&#10;AADcAAAADwAAAGRycy9kb3ducmV2LnhtbESPQWvCQBSE7wX/w/IEL6XZVK1I6ipFFOxBsLHg9ZF9&#10;JqHZt2F3NfHfuwXB4zAz3zCLVW8acSXna8sK3pMUBHFhdc2lgt/j9m0OwgdkjY1lUnAjD6vl4GWB&#10;mbYd/9A1D6WIEPYZKqhCaDMpfVGRQZ/Yljh6Z+sMhihdKbXDLsJNI8dpOpMGa44LFba0rqj4yy9G&#10;Qd3w1G389HTYb9LzRefd6+T7oNRo2H99ggjUh2f40d5pBZPxB/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pJGxQAAANwAAAAPAAAAAAAAAAAAAAAAAJgCAABkcnMv&#10;ZG93bnJldi54bWxQSwUGAAAAAAQABAD1AAAAigMAAAAA&#10;" filled="f" fillcolor="#f79646" strokeweight="2.5pt">
                  <v:shadow color="#868686"/>
                  <v:textbox style="layout-flow:vertical-ideographic" inset="5.85pt,.7pt,5.85pt,.7pt">
                    <w:txbxContent>
                      <w:p w:rsidR="008F7CB1" w:rsidRPr="00F90BDF" w:rsidRDefault="008F7CB1" w:rsidP="00011AF5">
                        <w:pPr>
                          <w:jc w:val="center"/>
                          <w:rPr>
                            <w:sz w:val="18"/>
                            <w:szCs w:val="18"/>
                          </w:rPr>
                        </w:pPr>
                        <w:r w:rsidRPr="00F90BDF">
                          <w:rPr>
                            <w:rFonts w:hint="eastAsia"/>
                            <w:sz w:val="18"/>
                            <w:szCs w:val="18"/>
                          </w:rPr>
                          <w:t>サポート資料の見方</w:t>
                        </w:r>
                      </w:p>
                    </w:txbxContent>
                  </v:textbox>
                </v:roundrect>
                <v:roundrect id="AutoShape 71" o:spid="_x0000_s1039"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MMcUA&#10;AADcAAAADwAAAGRycy9kb3ducmV2LnhtbESPQWvCQBSE7wX/w/IKvZS6aRQp0U2QYsEeChoFr4/s&#10;MwnNvg27axL/fbdQ6HGYmW+YTTGZTgzkfGtZwes8AUFcWd1yreB8+nh5A+EDssbOMim4k4cinz1s&#10;MNN25CMNZahFhLDPUEETQp9J6auGDPq57Ymjd7XOYIjS1VI7HCPcdDJNkpU02HJcaLCn94aq7/Jm&#10;FLQdL93OLy+Hr11yvelyfF58HpR6epy2axCBpvAf/mvvtYJFuoL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uAwxxQAAANwAAAAPAAAAAAAAAAAAAAAAAJgCAABkcnMv&#10;ZG93bnJldi54bWxQSwUGAAAAAAQABAD1AAAAigMAAAAA&#10;" filled="f" fillcolor="#f79646" strokeweight="2.5pt">
                  <v:shadow color="#868686"/>
                  <v:textbox style="layout-flow:vertical-ideographic" inset="5.85pt,.7pt,5.85pt,.7pt">
                    <w:txbxContent>
                      <w:p w:rsidR="008F7CB1" w:rsidRDefault="008F7CB1" w:rsidP="00011AF5">
                        <w:pPr>
                          <w:jc w:val="center"/>
                        </w:pPr>
                        <w:r>
                          <w:rPr>
                            <w:rFonts w:hint="eastAsia"/>
                          </w:rPr>
                          <w:t>巻末資料</w:t>
                        </w:r>
                      </w:p>
                    </w:txbxContent>
                  </v:textbox>
                </v:roundrect>
              </v:group>
            </w:pict>
          </mc:Fallback>
        </mc:AlternateContent>
      </w:r>
      <w:r w:rsidR="00A54B16" w:rsidRPr="002D159F">
        <w:rPr>
          <w:rFonts w:ascii="ＭＳ ゴシック" w:eastAsia="ＭＳ ゴシック" w:hAnsi="ＭＳ ゴシック" w:hint="eastAsia"/>
        </w:rPr>
        <w:t>【指導面】</w:t>
      </w:r>
    </w:p>
    <w:p w:rsidR="004A79E9" w:rsidRPr="004A79E9" w:rsidRDefault="00093E81" w:rsidP="00270C27">
      <w:pPr>
        <w:ind w:left="214" w:hangingChars="100" w:hanging="214"/>
      </w:pPr>
      <w:r>
        <w:rPr>
          <w:rFonts w:hint="eastAsia"/>
        </w:rPr>
        <w:t>・</w:t>
      </w:r>
      <w:r w:rsidR="00E251D8">
        <w:rPr>
          <w:rFonts w:hint="eastAsia"/>
        </w:rPr>
        <w:t>「</w:t>
      </w:r>
      <w:r w:rsidR="000059AB">
        <w:rPr>
          <w:rFonts w:hint="eastAsia"/>
        </w:rPr>
        <w:t>体内環境が保たれていることを</w:t>
      </w:r>
      <w:r w:rsidR="00936E6D">
        <w:rPr>
          <w:rFonts w:hint="eastAsia"/>
        </w:rPr>
        <w:t>理解すること</w:t>
      </w:r>
      <w:r w:rsidR="00E251D8">
        <w:rPr>
          <w:rFonts w:hint="eastAsia"/>
        </w:rPr>
        <w:t>」がこの単元の目標である。</w:t>
      </w:r>
      <w:r w:rsidR="000059AB">
        <w:rPr>
          <w:rFonts w:hint="eastAsia"/>
        </w:rPr>
        <w:t>体内環境を維持するうえで重要な</w:t>
      </w:r>
      <w:r w:rsidR="00E809BB">
        <w:rPr>
          <w:rFonts w:hint="eastAsia"/>
        </w:rPr>
        <w:t>はたら</w:t>
      </w:r>
      <w:r w:rsidR="000059AB">
        <w:rPr>
          <w:rFonts w:hint="eastAsia"/>
        </w:rPr>
        <w:t>きをしている血液の成分について理解</w:t>
      </w:r>
      <w:r w:rsidR="005044D3">
        <w:rPr>
          <w:rFonts w:hint="eastAsia"/>
        </w:rPr>
        <w:t>させること</w:t>
      </w:r>
      <w:r>
        <w:rPr>
          <w:rFonts w:hint="eastAsia"/>
        </w:rPr>
        <w:t>を意識して指導する。</w:t>
      </w:r>
    </w:p>
    <w:p w:rsidR="006F554E" w:rsidRDefault="006F554E" w:rsidP="00270C27">
      <w:pPr>
        <w:ind w:left="214" w:hangingChars="100" w:hanging="214"/>
      </w:pPr>
      <w:r w:rsidRPr="00B72010">
        <w:rPr>
          <w:rFonts w:asciiTheme="minorEastAsia" w:eastAsiaTheme="minorEastAsia" w:hAnsiTheme="minorEastAsia" w:hint="eastAsia"/>
        </w:rPr>
        <w:t>・</w:t>
      </w:r>
      <w:r w:rsidR="000059AB" w:rsidRPr="00B72010">
        <w:rPr>
          <w:rFonts w:asciiTheme="minorEastAsia" w:eastAsiaTheme="minorEastAsia" w:hAnsiTheme="minorEastAsia" w:hint="eastAsia"/>
        </w:rPr>
        <w:t>脊椎動物の血球を観察し，血球の特徴について理解する</w:t>
      </w:r>
      <w:r w:rsidR="004A79E9" w:rsidRPr="00B72010">
        <w:rPr>
          <w:rFonts w:asciiTheme="minorEastAsia" w:eastAsiaTheme="minorEastAsia" w:hAnsiTheme="minorEastAsia" w:hint="eastAsia"/>
        </w:rPr>
        <w:t>こと</w:t>
      </w:r>
      <w:r w:rsidRPr="00B72010">
        <w:rPr>
          <w:rFonts w:asciiTheme="minorEastAsia" w:eastAsiaTheme="minorEastAsia" w:hAnsiTheme="minorEastAsia" w:hint="eastAsia"/>
        </w:rPr>
        <w:t>がねらいである</w:t>
      </w:r>
      <w:r w:rsidR="00975102">
        <w:rPr>
          <w:rFonts w:asciiTheme="minorEastAsia" w:eastAsiaTheme="minorEastAsia" w:hAnsiTheme="minorEastAsia" w:hint="eastAsia"/>
        </w:rPr>
        <w:t>ので，全ての手順を</w:t>
      </w:r>
      <w:r w:rsidR="00804259">
        <w:rPr>
          <w:rFonts w:asciiTheme="minorEastAsia" w:eastAsiaTheme="minorEastAsia" w:hAnsiTheme="minorEastAsia" w:hint="eastAsia"/>
        </w:rPr>
        <w:t>生徒に実習させたい</w:t>
      </w:r>
      <w:r w:rsidR="003F242C" w:rsidRPr="00B72010">
        <w:rPr>
          <w:rFonts w:asciiTheme="minorEastAsia" w:eastAsiaTheme="minorEastAsia" w:hAnsiTheme="minorEastAsia" w:hint="eastAsia"/>
        </w:rPr>
        <w:t>。</w:t>
      </w:r>
      <w:r w:rsidR="00E6672D">
        <w:rPr>
          <w:rFonts w:asciiTheme="minorEastAsia" w:eastAsiaTheme="minorEastAsia" w:hAnsiTheme="minorEastAsia" w:hint="eastAsia"/>
        </w:rPr>
        <w:t>染色の待ち時間の活用や</w:t>
      </w:r>
      <w:r w:rsidR="009429C1" w:rsidRPr="00B72010">
        <w:rPr>
          <w:rFonts w:asciiTheme="minorEastAsia" w:eastAsiaTheme="minorEastAsia" w:hAnsiTheme="minorEastAsia" w:hint="eastAsia"/>
        </w:rPr>
        <w:t>血球</w:t>
      </w:r>
      <w:r w:rsidR="00627384" w:rsidRPr="00B72010">
        <w:rPr>
          <w:rFonts w:asciiTheme="minorEastAsia" w:eastAsiaTheme="minorEastAsia" w:hAnsiTheme="minorEastAsia" w:hint="eastAsia"/>
        </w:rPr>
        <w:t>のスケッチを</w:t>
      </w:r>
      <w:r w:rsidR="00C8304A" w:rsidRPr="00B72010">
        <w:rPr>
          <w:rFonts w:asciiTheme="minorEastAsia" w:eastAsiaTheme="minorEastAsia" w:hAnsiTheme="minorEastAsia" w:hint="eastAsia"/>
        </w:rPr>
        <w:t>省</w:t>
      </w:r>
      <w:r w:rsidR="00C8304A">
        <w:rPr>
          <w:rFonts w:hint="eastAsia"/>
        </w:rPr>
        <w:t>く</w:t>
      </w:r>
      <w:r w:rsidR="00627384" w:rsidRPr="000C63C1">
        <w:rPr>
          <w:rFonts w:hint="eastAsia"/>
        </w:rPr>
        <w:t>などの工夫で</w:t>
      </w:r>
      <w:r w:rsidR="003F242C" w:rsidRPr="000C63C1">
        <w:rPr>
          <w:rFonts w:hint="eastAsia"/>
        </w:rPr>
        <w:t>時間短縮が</w:t>
      </w:r>
      <w:r w:rsidR="00601843" w:rsidRPr="000C63C1">
        <w:rPr>
          <w:rFonts w:hint="eastAsia"/>
        </w:rPr>
        <w:t>可能である。</w:t>
      </w:r>
    </w:p>
    <w:p w:rsidR="00563D43" w:rsidRDefault="003420F5" w:rsidP="00270C27">
      <w:pPr>
        <w:ind w:left="214" w:hangingChars="100" w:hanging="214"/>
      </w:pPr>
      <w:r>
        <w:rPr>
          <w:noProof/>
          <w:snapToGrid/>
        </w:rPr>
        <mc:AlternateContent>
          <mc:Choice Requires="wps">
            <w:drawing>
              <wp:anchor distT="4294967294" distB="4294967294" distL="114300" distR="114300" simplePos="0" relativeHeight="251501056" behindDoc="0" locked="0" layoutInCell="1" allowOverlap="1" wp14:anchorId="222D6F59" wp14:editId="4415693F">
                <wp:simplePos x="0" y="0"/>
                <wp:positionH relativeFrom="column">
                  <wp:posOffset>601980</wp:posOffset>
                </wp:positionH>
                <wp:positionV relativeFrom="paragraph">
                  <wp:posOffset>125094</wp:posOffset>
                </wp:positionV>
                <wp:extent cx="4906010" cy="0"/>
                <wp:effectExtent l="0" t="0" r="0" b="19050"/>
                <wp:wrapNone/>
                <wp:docPr id="308"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601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43" o:spid="_x0000_s1026" type="#_x0000_t32" style="position:absolute;left:0;text-align:left;margin-left:47.4pt;margin-top:9.85pt;width:386.3pt;height:0;z-index:251501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">
                <v:stroke dashstyle="dash"/>
              </v:shape>
            </w:pict>
          </mc:Fallback>
        </mc:AlternateContent>
      </w:r>
    </w:p>
    <w:p w:rsidR="00805FCD" w:rsidRDefault="00805FCD" w:rsidP="00270C27">
      <w:pPr>
        <w:ind w:left="214" w:hangingChars="100" w:hanging="214"/>
      </w:pPr>
      <w:r>
        <w:rPr>
          <w:rFonts w:hint="eastAsia"/>
        </w:rPr>
        <w:t>・「</w:t>
      </w:r>
      <w:r w:rsidR="000059AB">
        <w:rPr>
          <w:rFonts w:hint="eastAsia"/>
        </w:rPr>
        <w:t>血液の有形成分はどのようなものがあるだろうか</w:t>
      </w:r>
      <w:r>
        <w:rPr>
          <w:rFonts w:hint="eastAsia"/>
        </w:rPr>
        <w:t>」「</w:t>
      </w:r>
      <w:r w:rsidR="000059AB">
        <w:rPr>
          <w:rFonts w:hint="eastAsia"/>
        </w:rPr>
        <w:t>血球の形や数はどうだろうか</w:t>
      </w:r>
      <w:r>
        <w:rPr>
          <w:rFonts w:hint="eastAsia"/>
        </w:rPr>
        <w:t>」など導入を工夫し，生徒自身が疑問をもち主体的に実験に取り組むように指導する。</w:t>
      </w:r>
    </w:p>
    <w:p w:rsidR="00805FCD" w:rsidRDefault="00805FCD" w:rsidP="00270C27">
      <w:pPr>
        <w:ind w:left="214" w:hangingChars="100" w:hanging="214"/>
      </w:pPr>
      <w:r>
        <w:rPr>
          <w:rFonts w:hint="eastAsia"/>
        </w:rPr>
        <w:t>・「なぜ乾燥させてから操作するのか」「なぜ固定するのか」「なぜ染色するのか」「なぜ裏面から水を流す必要があるのか」など，操作の意味を生徒が理解するように指導する。</w:t>
      </w:r>
    </w:p>
    <w:p w:rsidR="00805FCD" w:rsidRDefault="00805FCD" w:rsidP="00270C27">
      <w:pPr>
        <w:ind w:left="214" w:hangingChars="100" w:hanging="214"/>
      </w:pPr>
      <w:r>
        <w:rPr>
          <w:rFonts w:hint="eastAsia"/>
        </w:rPr>
        <w:t>・「適切なプレパラートを作成</w:t>
      </w:r>
      <w:r w:rsidR="00AC34DB">
        <w:rPr>
          <w:rFonts w:hint="eastAsia"/>
        </w:rPr>
        <w:t>し</w:t>
      </w:r>
      <w:r>
        <w:rPr>
          <w:rFonts w:hint="eastAsia"/>
        </w:rPr>
        <w:t>ているか」「顕微鏡の操作を手際よく行っているか」「血球を見</w:t>
      </w:r>
      <w:r w:rsidR="00C90241">
        <w:rPr>
          <w:rFonts w:hint="eastAsia"/>
        </w:rPr>
        <w:t>付け</w:t>
      </w:r>
      <w:r w:rsidR="00AC34DB">
        <w:rPr>
          <w:rFonts w:hint="eastAsia"/>
        </w:rPr>
        <w:t>観察しているか」などの血球の観察にかかわる</w:t>
      </w:r>
      <w:r w:rsidR="00AC34DB" w:rsidRPr="00690C95">
        <w:rPr>
          <w:rFonts w:hint="eastAsia"/>
        </w:rPr>
        <w:t>操作</w:t>
      </w:r>
      <w:r w:rsidR="00AC34DB">
        <w:rPr>
          <w:rFonts w:hint="eastAsia"/>
        </w:rPr>
        <w:t>ができているか，スケッチはスケッチの仕方に従って描いているか，プリントやレポートなどに</w:t>
      </w:r>
      <w:r w:rsidR="00AC34DB" w:rsidRPr="00690C95">
        <w:rPr>
          <w:rFonts w:hint="eastAsia"/>
        </w:rPr>
        <w:t>過程や結果の記録，整理</w:t>
      </w:r>
      <w:r w:rsidR="00AC34DB">
        <w:rPr>
          <w:rFonts w:hint="eastAsia"/>
        </w:rPr>
        <w:t>をしているかなどを机間巡視して適宜指導する。</w:t>
      </w:r>
    </w:p>
    <w:p w:rsidR="00805FCD" w:rsidRPr="00270C27" w:rsidRDefault="00805FCD" w:rsidP="00270C27">
      <w:pPr>
        <w:ind w:left="214" w:hangingChars="100" w:hanging="214"/>
        <w:rPr>
          <w:rFonts w:ascii="ＭＳ ゴシック" w:eastAsia="ＭＳ ゴシック" w:hAnsi="ＭＳ ゴシック"/>
        </w:rPr>
      </w:pPr>
      <w:r w:rsidRPr="00270C27">
        <w:rPr>
          <w:rFonts w:ascii="ＭＳ ゴシック" w:eastAsia="ＭＳ ゴシック" w:hAnsi="ＭＳ ゴシック" w:hint="eastAsia"/>
        </w:rPr>
        <w:t>【安全面】</w:t>
      </w:r>
    </w:p>
    <w:p w:rsidR="00805FCD" w:rsidRDefault="00805FCD" w:rsidP="00270C27">
      <w:pPr>
        <w:ind w:left="214" w:hangingChars="100" w:hanging="214"/>
      </w:pPr>
      <w:r>
        <w:rPr>
          <w:rFonts w:hint="eastAsia"/>
        </w:rPr>
        <w:t>・</w:t>
      </w:r>
      <w:r w:rsidR="000059AB">
        <w:rPr>
          <w:rFonts w:hint="eastAsia"/>
        </w:rPr>
        <w:t>感染症予防のためゴム手袋を着用し，血液に直接触れない</w:t>
      </w:r>
      <w:r>
        <w:rPr>
          <w:rFonts w:hint="eastAsia"/>
        </w:rPr>
        <w:t>ように注意する。</w:t>
      </w:r>
    </w:p>
    <w:p w:rsidR="00805FCD" w:rsidRDefault="00805FCD" w:rsidP="00270C27">
      <w:pPr>
        <w:ind w:left="214" w:hangingChars="100" w:hanging="214"/>
      </w:pPr>
      <w:r>
        <w:rPr>
          <w:rFonts w:hint="eastAsia"/>
        </w:rPr>
        <w:t>・メタノールを使うので火気を扱わないように注意する。</w:t>
      </w:r>
    </w:p>
    <w:p w:rsidR="00805FCD" w:rsidRDefault="00805FCD" w:rsidP="00270C27">
      <w:pPr>
        <w:ind w:left="214" w:hangingChars="100" w:hanging="214"/>
      </w:pPr>
      <w:r>
        <w:rPr>
          <w:rFonts w:hint="eastAsia"/>
        </w:rPr>
        <w:t>・カバーガラスを割らないように注意する。</w:t>
      </w:r>
    </w:p>
    <w:p w:rsidR="00805FCD" w:rsidRDefault="00805FCD" w:rsidP="00270C27">
      <w:pPr>
        <w:ind w:left="214" w:hangingChars="100" w:hanging="214"/>
      </w:pPr>
      <w:r>
        <w:rPr>
          <w:rFonts w:hint="eastAsia"/>
        </w:rPr>
        <w:t>・実験後は</w:t>
      </w:r>
      <w:r w:rsidR="000C255C">
        <w:rPr>
          <w:rFonts w:hint="eastAsia"/>
        </w:rPr>
        <w:t>石けん</w:t>
      </w:r>
      <w:r>
        <w:rPr>
          <w:rFonts w:hint="eastAsia"/>
        </w:rPr>
        <w:t>で手洗いをするように注意する。</w:t>
      </w:r>
    </w:p>
    <w:p w:rsidR="00805FCD" w:rsidRPr="00270C27" w:rsidRDefault="00805FCD" w:rsidP="00270C27">
      <w:pPr>
        <w:ind w:left="214" w:hangingChars="100" w:hanging="214"/>
        <w:rPr>
          <w:rFonts w:ascii="ＭＳ ゴシック" w:eastAsia="ＭＳ ゴシック" w:hAnsi="ＭＳ ゴシック"/>
        </w:rPr>
      </w:pPr>
      <w:r w:rsidRPr="00270C27">
        <w:rPr>
          <w:rFonts w:ascii="ＭＳ ゴシック" w:eastAsia="ＭＳ ゴシック" w:hAnsi="ＭＳ ゴシック" w:hint="eastAsia"/>
        </w:rPr>
        <w:t>【その他】</w:t>
      </w:r>
    </w:p>
    <w:p w:rsidR="00805FCD" w:rsidRDefault="00805FCD" w:rsidP="00270C27">
      <w:pPr>
        <w:ind w:left="214" w:hangingChars="100" w:hanging="214"/>
      </w:pPr>
      <w:r>
        <w:rPr>
          <w:rFonts w:hint="eastAsia"/>
        </w:rPr>
        <w:t>・可能な</w:t>
      </w:r>
      <w:r w:rsidR="00E809BB">
        <w:rPr>
          <w:rFonts w:hint="eastAsia"/>
        </w:rPr>
        <w:t>限り</w:t>
      </w:r>
      <w:r>
        <w:rPr>
          <w:rFonts w:hint="eastAsia"/>
        </w:rPr>
        <w:t>，</w:t>
      </w:r>
      <w:r w:rsidR="00960C9B">
        <w:rPr>
          <w:rFonts w:hint="eastAsia"/>
        </w:rPr>
        <w:t>少人数の班を構成し，</w:t>
      </w:r>
      <w:r>
        <w:rPr>
          <w:rFonts w:hint="eastAsia"/>
        </w:rPr>
        <w:t>一人一人の生徒が実験に取り組めるようにする。</w:t>
      </w:r>
    </w:p>
    <w:p w:rsidR="00A54B16" w:rsidRPr="00042958" w:rsidRDefault="00A54B16" w:rsidP="00270C27">
      <w:pPr>
        <w:rPr>
          <w:rFonts w:ascii="ＭＳ ゴシック" w:eastAsia="ＭＳ ゴシック" w:hAnsi="ＭＳ ゴシック"/>
          <w:sz w:val="32"/>
          <w:szCs w:val="32"/>
        </w:rPr>
      </w:pPr>
      <w:r w:rsidRPr="001F12FC">
        <w:br w:type="page"/>
      </w:r>
      <w:r w:rsidR="00E824C1">
        <w:rPr>
          <w:noProof/>
          <w:snapToGrid/>
        </w:rPr>
        <w:lastRenderedPageBreak/>
        <mc:AlternateContent>
          <mc:Choice Requires="wps">
            <w:drawing>
              <wp:anchor distT="0" distB="0" distL="114300" distR="114300" simplePos="0" relativeHeight="251651072" behindDoc="0" locked="0" layoutInCell="1" allowOverlap="1" wp14:anchorId="6C2C8F68" wp14:editId="048687B7">
                <wp:simplePos x="0" y="0"/>
                <wp:positionH relativeFrom="column">
                  <wp:posOffset>3096260</wp:posOffset>
                </wp:positionH>
                <wp:positionV relativeFrom="paragraph">
                  <wp:posOffset>684530</wp:posOffset>
                </wp:positionV>
                <wp:extent cx="2953385" cy="1377950"/>
                <wp:effectExtent l="0" t="0" r="0" b="0"/>
                <wp:wrapNone/>
                <wp:docPr id="30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1377950"/>
                        </a:xfrm>
                        <a:prstGeom prst="rect">
                          <a:avLst/>
                        </a:prstGeom>
                        <a:noFill/>
                        <a:ln>
                          <a:noFill/>
                        </a:ln>
                        <a:extLst/>
                      </wps:spPr>
                      <wps:txbx>
                        <w:txbxContent>
                          <w:p w:rsidR="008F7CB1" w:rsidRPr="00936089" w:rsidRDefault="008F7CB1" w:rsidP="005E6B8D">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～前日</w:t>
                            </w:r>
                          </w:p>
                          <w:p w:rsidR="008F7CB1" w:rsidRPr="0039163B" w:rsidRDefault="008F7CB1" w:rsidP="005E6B8D">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□実験プリント作成・印刷</w:t>
                            </w:r>
                          </w:p>
                          <w:p w:rsidR="008F7CB1" w:rsidRDefault="008F7CB1" w:rsidP="005E6B8D">
                            <w:pPr>
                              <w:snapToGrid w:val="0"/>
                              <w:spacing w:line="240" w:lineRule="atLeast"/>
                              <w:ind w:left="200" w:hanging="200"/>
                              <w:rPr>
                                <w:rFonts w:ascii="ＭＳ ゴシック" w:eastAsia="ＭＳ ゴシック" w:hAnsi="ＭＳ ゴシック"/>
                                <w:sz w:val="20"/>
                                <w:szCs w:val="20"/>
                              </w:rPr>
                            </w:pPr>
                            <w:r w:rsidRPr="008033E1">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血液，</w:t>
                            </w:r>
                            <w:r>
                              <w:rPr>
                                <w:rFonts w:ascii="ＭＳ ゴシック" w:eastAsia="ＭＳ ゴシック" w:hAnsi="ＭＳ ゴシック" w:hint="eastAsia"/>
                                <w:sz w:val="20"/>
                                <w:szCs w:val="20"/>
                              </w:rPr>
                              <w:t>メタノール，ギムザ染色液の小分け</w:t>
                            </w:r>
                          </w:p>
                          <w:p w:rsidR="008F7CB1" w:rsidRDefault="008F7CB1" w:rsidP="00536514">
                            <w:pPr>
                              <w:snapToGrid w:val="0"/>
                              <w:spacing w:line="240" w:lineRule="atLeast"/>
                              <w:ind w:left="200" w:hanging="200"/>
                              <w:rPr>
                                <w:rFonts w:ascii="ＭＳ ゴシック" w:eastAsia="ＭＳ ゴシック" w:hAnsi="ＭＳ ゴシック"/>
                                <w:sz w:val="20"/>
                                <w:szCs w:val="20"/>
                              </w:rPr>
                            </w:pPr>
                          </w:p>
                          <w:p w:rsidR="008F7CB1" w:rsidRPr="00936089" w:rsidRDefault="008F7CB1"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当日</w:t>
                            </w:r>
                          </w:p>
                          <w:p w:rsidR="008F7CB1" w:rsidRDefault="008F7CB1" w:rsidP="000C63C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□器具・教材・薬品の分配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0" type="#_x0000_t202" style="position:absolute;left:0;text-align:left;margin-left:243.8pt;margin-top:53.9pt;width:232.55pt;height:10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" filled="f" stroked="f">
                <v:textbox inset="5.85pt,.7pt,5.85pt,.7pt">
                  <w:txbxContent>
                    <w:p w:rsidR="008F7CB1" w:rsidRPr="00936089" w:rsidRDefault="008F7CB1" w:rsidP="005E6B8D">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～前日</w:t>
                      </w:r>
                    </w:p>
                    <w:p w:rsidR="008F7CB1" w:rsidRPr="0039163B" w:rsidRDefault="008F7CB1" w:rsidP="005E6B8D">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□実験プリント作成・印刷</w:t>
                      </w:r>
                    </w:p>
                    <w:p w:rsidR="008F7CB1" w:rsidRDefault="008F7CB1" w:rsidP="005E6B8D">
                      <w:pPr>
                        <w:snapToGrid w:val="0"/>
                        <w:spacing w:line="240" w:lineRule="atLeast"/>
                        <w:ind w:left="200" w:hanging="200"/>
                        <w:rPr>
                          <w:rFonts w:ascii="ＭＳ ゴシック" w:eastAsia="ＭＳ ゴシック" w:hAnsi="ＭＳ ゴシック"/>
                          <w:sz w:val="20"/>
                          <w:szCs w:val="20"/>
                        </w:rPr>
                      </w:pPr>
                      <w:r w:rsidRPr="008033E1">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血液，</w:t>
                      </w:r>
                      <w:r>
                        <w:rPr>
                          <w:rFonts w:ascii="ＭＳ ゴシック" w:eastAsia="ＭＳ ゴシック" w:hAnsi="ＭＳ ゴシック" w:hint="eastAsia"/>
                          <w:sz w:val="20"/>
                          <w:szCs w:val="20"/>
                        </w:rPr>
                        <w:t>メタノール，ギムザ染色液の小分け</w:t>
                      </w:r>
                    </w:p>
                    <w:p w:rsidR="008F7CB1" w:rsidRDefault="008F7CB1" w:rsidP="00536514">
                      <w:pPr>
                        <w:snapToGrid w:val="0"/>
                        <w:spacing w:line="240" w:lineRule="atLeast"/>
                        <w:ind w:left="200" w:hanging="200"/>
                        <w:rPr>
                          <w:rFonts w:ascii="ＭＳ ゴシック" w:eastAsia="ＭＳ ゴシック" w:hAnsi="ＭＳ ゴシック"/>
                          <w:sz w:val="20"/>
                          <w:szCs w:val="20"/>
                        </w:rPr>
                      </w:pPr>
                    </w:p>
                    <w:p w:rsidR="008F7CB1" w:rsidRPr="00936089" w:rsidRDefault="008F7CB1"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当日</w:t>
                      </w:r>
                    </w:p>
                    <w:p w:rsidR="008F7CB1" w:rsidRDefault="008F7CB1" w:rsidP="000C63C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□器具・教材・薬品の分配</w:t>
                      </w:r>
                    </w:p>
                  </w:txbxContent>
                </v:textbox>
              </v:shape>
            </w:pict>
          </mc:Fallback>
        </mc:AlternateContent>
      </w:r>
      <w:r w:rsidR="00E824C1">
        <w:rPr>
          <w:noProof/>
          <w:snapToGrid/>
        </w:rPr>
        <mc:AlternateContent>
          <mc:Choice Requires="wps">
            <w:drawing>
              <wp:anchor distT="0" distB="0" distL="114300" distR="114300" simplePos="0" relativeHeight="251677696" behindDoc="1" locked="0" layoutInCell="1" allowOverlap="1" wp14:anchorId="086FA952" wp14:editId="3EBF5381">
                <wp:simplePos x="0" y="0"/>
                <wp:positionH relativeFrom="column">
                  <wp:posOffset>-18415</wp:posOffset>
                </wp:positionH>
                <wp:positionV relativeFrom="paragraph">
                  <wp:posOffset>57150</wp:posOffset>
                </wp:positionV>
                <wp:extent cx="6134100" cy="321310"/>
                <wp:effectExtent l="0" t="0" r="19050" b="21590"/>
                <wp:wrapNone/>
                <wp:docPr id="30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9BBB59"/>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left:0;text-align:left;margin-left:-1.45pt;margin-top:4.5pt;width:483pt;height:25.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" fillcolor="#9bbb59" strokecolor="#e5b8b7">
                <v:textbox inset="5.85pt,.7pt,5.85pt,.7pt"/>
              </v:rect>
            </w:pict>
          </mc:Fallback>
        </mc:AlternateContent>
      </w:r>
      <w:r w:rsidR="00536514">
        <w:rPr>
          <w:noProof/>
          <w:snapToGrid/>
        </w:rPr>
        <mc:AlternateContent>
          <mc:Choice Requires="wps">
            <w:drawing>
              <wp:anchor distT="0" distB="0" distL="114300" distR="114300" simplePos="0" relativeHeight="251431424" behindDoc="0" locked="0" layoutInCell="1" allowOverlap="1" wp14:anchorId="4CF355DA" wp14:editId="2E316BCE">
                <wp:simplePos x="0" y="0"/>
                <wp:positionH relativeFrom="column">
                  <wp:posOffset>5080</wp:posOffset>
                </wp:positionH>
                <wp:positionV relativeFrom="paragraph">
                  <wp:posOffset>466090</wp:posOffset>
                </wp:positionV>
                <wp:extent cx="6122670" cy="1825625"/>
                <wp:effectExtent l="0" t="0" r="11430" b="22225"/>
                <wp:wrapSquare wrapText="bothSides"/>
                <wp:docPr id="304"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2670" cy="1825625"/>
                        </a:xfrm>
                        <a:prstGeom prst="rect">
                          <a:avLst/>
                        </a:prstGeom>
                        <a:noFill/>
                        <a:ln w="6350">
                          <a:solidFill>
                            <a:prstClr val="black"/>
                          </a:solidFill>
                        </a:ln>
                        <a:effectLst/>
                      </wps:spPr>
                      <wps:txbx>
                        <w:txbxContent>
                          <w:p w:rsidR="008F7CB1" w:rsidRPr="00FE7FD5" w:rsidRDefault="008F7CB1" w:rsidP="00753CBA">
                            <w:pPr>
                              <w:snapToGrid w:val="0"/>
                              <w:spacing w:line="240" w:lineRule="atLeast"/>
                              <w:ind w:left="200" w:hanging="200"/>
                              <w:rPr>
                                <w:rFonts w:ascii="ＭＳ ゴシック" w:eastAsia="ＭＳ ゴシック" w:hAnsi="ＭＳ ゴシック"/>
                                <w:sz w:val="20"/>
                                <w:szCs w:val="20"/>
                                <w:bdr w:val="single" w:sz="4" w:space="0" w:color="auto"/>
                              </w:rPr>
                            </w:pPr>
                            <w:r w:rsidRPr="00FE7FD5">
                              <w:rPr>
                                <w:rFonts w:ascii="ＭＳ ゴシック" w:eastAsia="ＭＳ ゴシック" w:hAnsi="ＭＳ ゴシック" w:hint="eastAsia"/>
                                <w:sz w:val="20"/>
                                <w:szCs w:val="20"/>
                                <w:bdr w:val="single" w:sz="4" w:space="0" w:color="auto"/>
                              </w:rPr>
                              <w:t>準備の流れ</w:t>
                            </w:r>
                          </w:p>
                          <w:p w:rsidR="008F7CB1" w:rsidRDefault="008F7CB1" w:rsidP="00753CBA">
                            <w:pPr>
                              <w:snapToGrid w:val="0"/>
                              <w:spacing w:line="240" w:lineRule="atLeast"/>
                              <w:ind w:left="200" w:hanging="200"/>
                              <w:rPr>
                                <w:rFonts w:ascii="ＭＳ ゴシック" w:eastAsia="ＭＳ ゴシック" w:hAnsi="ＭＳ ゴシック"/>
                                <w:b/>
                                <w:sz w:val="20"/>
                                <w:szCs w:val="20"/>
                              </w:rPr>
                            </w:pPr>
                          </w:p>
                          <w:p w:rsidR="008F7CB1" w:rsidRPr="00936089" w:rsidRDefault="008F7CB1" w:rsidP="00753CBA">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 xml:space="preserve">１ヶ月前～　　　　　　　　　　　　　　　</w:t>
                            </w:r>
                          </w:p>
                          <w:p w:rsidR="008F7CB1" w:rsidRDefault="008F7CB1"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発注</w:t>
                            </w:r>
                            <w:r>
                              <w:rPr>
                                <w:rFonts w:ascii="ＭＳ ゴシック" w:eastAsia="ＭＳ ゴシック" w:hAnsi="ＭＳ ゴシック" w:hint="eastAsia"/>
                                <w:sz w:val="20"/>
                                <w:szCs w:val="20"/>
                              </w:rPr>
                              <w:t>，調製，代替の検討時間含む</w:t>
                            </w:r>
                            <w:r w:rsidRPr="0039163B">
                              <w:rPr>
                                <w:rFonts w:ascii="ＭＳ ゴシック" w:eastAsia="ＭＳ ゴシック" w:hAnsi="ＭＳ ゴシック" w:hint="eastAsia"/>
                                <w:sz w:val="20"/>
                                <w:szCs w:val="20"/>
                              </w:rPr>
                              <w:t>）</w:t>
                            </w:r>
                          </w:p>
                          <w:p w:rsidR="008F7CB1" w:rsidRDefault="008F7CB1"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□器具の在庫確認</w:t>
                            </w:r>
                          </w:p>
                          <w:p w:rsidR="008F7CB1" w:rsidRPr="0039163B" w:rsidRDefault="008F7CB1"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□メタノール，ギムザ染色液の在庫確認</w:t>
                            </w:r>
                          </w:p>
                          <w:p w:rsidR="008F7CB1" w:rsidRDefault="008F7CB1" w:rsidP="00753CBA">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□実験室の備品確認</w:t>
                            </w:r>
                          </w:p>
                          <w:p w:rsidR="008F7CB1" w:rsidRPr="005E6B8D" w:rsidRDefault="008F7CB1" w:rsidP="00753CBA">
                            <w:pPr>
                              <w:snapToGrid w:val="0"/>
                              <w:spacing w:line="240" w:lineRule="atLeast"/>
                              <w:ind w:left="200" w:hanging="200"/>
                              <w:rPr>
                                <w:rFonts w:ascii="ＭＳ ゴシック" w:eastAsia="ＭＳ ゴシック" w:hAnsi="ＭＳ ゴシック"/>
                                <w:sz w:val="20"/>
                                <w:szCs w:val="20"/>
                              </w:rPr>
                            </w:pPr>
                          </w:p>
                          <w:p w:rsidR="008F7CB1" w:rsidRPr="00936089" w:rsidRDefault="008F7CB1" w:rsidP="00A05D9D">
                            <w:pPr>
                              <w:snapToGrid w:val="0"/>
                              <w:spacing w:line="240" w:lineRule="atLeast"/>
                              <w:ind w:left="200" w:hanging="200"/>
                              <w:rPr>
                                <w:rFonts w:ascii="ＭＳ ゴシック" w:eastAsia="ＭＳ ゴシック" w:hAnsi="ＭＳ ゴシック"/>
                                <w:b/>
                                <w:sz w:val="20"/>
                                <w:szCs w:val="20"/>
                              </w:rPr>
                            </w:pPr>
                            <w:r>
                              <w:rPr>
                                <w:rFonts w:ascii="ＭＳ ゴシック" w:eastAsia="ＭＳ ゴシック" w:hAnsi="ＭＳ ゴシック" w:hint="eastAsia"/>
                                <w:b/>
                                <w:sz w:val="20"/>
                                <w:szCs w:val="20"/>
                              </w:rPr>
                              <w:t>１週間前～</w:t>
                            </w:r>
                            <w:r w:rsidRPr="00936089">
                              <w:rPr>
                                <w:rFonts w:ascii="ＭＳ ゴシック" w:eastAsia="ＭＳ ゴシック" w:hAnsi="ＭＳ ゴシック" w:hint="eastAsia"/>
                                <w:b/>
                                <w:sz w:val="20"/>
                                <w:szCs w:val="20"/>
                              </w:rPr>
                              <w:t xml:space="preserve">　　　　　　　　　　　　　　　　　　　</w:t>
                            </w:r>
                          </w:p>
                          <w:p w:rsidR="008F7CB1" w:rsidRPr="0039163B" w:rsidRDefault="008F7CB1" w:rsidP="000059AB">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□血液の発注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5" o:spid="_x0000_s1041" type="#_x0000_t202" style="position:absolute;left:0;text-align:left;margin-left:.4pt;margin-top:36.7pt;width:482.1pt;height:143.75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" filled="f" strokeweight=".5pt">
                <v:path arrowok="t"/>
                <v:textbox>
                  <w:txbxContent>
                    <w:p w:rsidR="008F7CB1" w:rsidRPr="00FE7FD5" w:rsidRDefault="008F7CB1" w:rsidP="00753CBA">
                      <w:pPr>
                        <w:snapToGrid w:val="0"/>
                        <w:spacing w:line="240" w:lineRule="atLeast"/>
                        <w:ind w:left="200" w:hanging="200"/>
                        <w:rPr>
                          <w:rFonts w:ascii="ＭＳ ゴシック" w:eastAsia="ＭＳ ゴシック" w:hAnsi="ＭＳ ゴシック"/>
                          <w:sz w:val="20"/>
                          <w:szCs w:val="20"/>
                          <w:bdr w:val="single" w:sz="4" w:space="0" w:color="auto"/>
                        </w:rPr>
                      </w:pPr>
                      <w:r w:rsidRPr="00FE7FD5">
                        <w:rPr>
                          <w:rFonts w:ascii="ＭＳ ゴシック" w:eastAsia="ＭＳ ゴシック" w:hAnsi="ＭＳ ゴシック" w:hint="eastAsia"/>
                          <w:sz w:val="20"/>
                          <w:szCs w:val="20"/>
                          <w:bdr w:val="single" w:sz="4" w:space="0" w:color="auto"/>
                        </w:rPr>
                        <w:t>準備の流れ</w:t>
                      </w:r>
                    </w:p>
                    <w:p w:rsidR="008F7CB1" w:rsidRDefault="008F7CB1" w:rsidP="00753CBA">
                      <w:pPr>
                        <w:snapToGrid w:val="0"/>
                        <w:spacing w:line="240" w:lineRule="atLeast"/>
                        <w:ind w:left="200" w:hanging="200"/>
                        <w:rPr>
                          <w:rFonts w:ascii="ＭＳ ゴシック" w:eastAsia="ＭＳ ゴシック" w:hAnsi="ＭＳ ゴシック"/>
                          <w:b/>
                          <w:sz w:val="20"/>
                          <w:szCs w:val="20"/>
                        </w:rPr>
                      </w:pPr>
                    </w:p>
                    <w:p w:rsidR="008F7CB1" w:rsidRPr="00936089" w:rsidRDefault="008F7CB1" w:rsidP="00753CBA">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 xml:space="preserve">１ヶ月前～　　　　　　　　　　　　　　　</w:t>
                      </w:r>
                    </w:p>
                    <w:p w:rsidR="008F7CB1" w:rsidRDefault="008F7CB1"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発注</w:t>
                      </w:r>
                      <w:r>
                        <w:rPr>
                          <w:rFonts w:ascii="ＭＳ ゴシック" w:eastAsia="ＭＳ ゴシック" w:hAnsi="ＭＳ ゴシック" w:hint="eastAsia"/>
                          <w:sz w:val="20"/>
                          <w:szCs w:val="20"/>
                        </w:rPr>
                        <w:t>，調製，代替の検討時間含む</w:t>
                      </w:r>
                      <w:r w:rsidRPr="0039163B">
                        <w:rPr>
                          <w:rFonts w:ascii="ＭＳ ゴシック" w:eastAsia="ＭＳ ゴシック" w:hAnsi="ＭＳ ゴシック" w:hint="eastAsia"/>
                          <w:sz w:val="20"/>
                          <w:szCs w:val="20"/>
                        </w:rPr>
                        <w:t>）</w:t>
                      </w:r>
                    </w:p>
                    <w:p w:rsidR="008F7CB1" w:rsidRDefault="008F7CB1"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□器具の在庫確認</w:t>
                      </w:r>
                    </w:p>
                    <w:p w:rsidR="008F7CB1" w:rsidRPr="0039163B" w:rsidRDefault="008F7CB1"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□メタノール，ギムザ染色液の在庫確認</w:t>
                      </w:r>
                    </w:p>
                    <w:p w:rsidR="008F7CB1" w:rsidRDefault="008F7CB1" w:rsidP="00753CBA">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□実験室の備品確認</w:t>
                      </w:r>
                    </w:p>
                    <w:p w:rsidR="008F7CB1" w:rsidRPr="005E6B8D" w:rsidRDefault="008F7CB1" w:rsidP="00753CBA">
                      <w:pPr>
                        <w:snapToGrid w:val="0"/>
                        <w:spacing w:line="240" w:lineRule="atLeast"/>
                        <w:ind w:left="200" w:hanging="200"/>
                        <w:rPr>
                          <w:rFonts w:ascii="ＭＳ ゴシック" w:eastAsia="ＭＳ ゴシック" w:hAnsi="ＭＳ ゴシック"/>
                          <w:sz w:val="20"/>
                          <w:szCs w:val="20"/>
                        </w:rPr>
                      </w:pPr>
                    </w:p>
                    <w:p w:rsidR="008F7CB1" w:rsidRPr="00936089" w:rsidRDefault="008F7CB1" w:rsidP="00A05D9D">
                      <w:pPr>
                        <w:snapToGrid w:val="0"/>
                        <w:spacing w:line="240" w:lineRule="atLeast"/>
                        <w:ind w:left="200" w:hanging="200"/>
                        <w:rPr>
                          <w:rFonts w:ascii="ＭＳ ゴシック" w:eastAsia="ＭＳ ゴシック" w:hAnsi="ＭＳ ゴシック"/>
                          <w:b/>
                          <w:sz w:val="20"/>
                          <w:szCs w:val="20"/>
                        </w:rPr>
                      </w:pPr>
                      <w:r>
                        <w:rPr>
                          <w:rFonts w:ascii="ＭＳ ゴシック" w:eastAsia="ＭＳ ゴシック" w:hAnsi="ＭＳ ゴシック" w:hint="eastAsia"/>
                          <w:b/>
                          <w:sz w:val="20"/>
                          <w:szCs w:val="20"/>
                        </w:rPr>
                        <w:t>１週間前～</w:t>
                      </w:r>
                      <w:r w:rsidRPr="00936089">
                        <w:rPr>
                          <w:rFonts w:ascii="ＭＳ ゴシック" w:eastAsia="ＭＳ ゴシック" w:hAnsi="ＭＳ ゴシック" w:hint="eastAsia"/>
                          <w:b/>
                          <w:sz w:val="20"/>
                          <w:szCs w:val="20"/>
                        </w:rPr>
                        <w:t xml:space="preserve">　　　　　　　　　　　　　　　　　　　</w:t>
                      </w:r>
                    </w:p>
                    <w:p w:rsidR="008F7CB1" w:rsidRPr="0039163B" w:rsidRDefault="008F7CB1" w:rsidP="000059AB">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□血液の発注</w:t>
                      </w:r>
                    </w:p>
                  </w:txbxContent>
                </v:textbox>
                <w10:wrap type="square"/>
              </v:shape>
            </w:pict>
          </mc:Fallback>
        </mc:AlternateContent>
      </w:r>
      <w:r w:rsidR="00270C27">
        <w:rPr>
          <w:rFonts w:hint="eastAsia"/>
          <w:sz w:val="32"/>
          <w:szCs w:val="32"/>
        </w:rPr>
        <w:t xml:space="preserve">　</w:t>
      </w:r>
      <w:r w:rsidR="00690C95">
        <w:rPr>
          <w:rFonts w:ascii="ＭＳ ゴシック" w:eastAsia="ＭＳ ゴシック" w:hAnsi="ＭＳ ゴシック" w:hint="eastAsia"/>
          <w:sz w:val="32"/>
          <w:szCs w:val="32"/>
        </w:rPr>
        <w:t>◎準備</w:t>
      </w:r>
    </w:p>
    <w:p w:rsidR="00FE7FD5" w:rsidRDefault="00FE7FD5" w:rsidP="002E7657">
      <w:pPr>
        <w:ind w:left="210" w:hanging="200"/>
        <w:rPr>
          <w:rFonts w:hAnsi="ＭＳ 明朝"/>
          <w:sz w:val="20"/>
          <w:szCs w:val="20"/>
        </w:rPr>
      </w:pPr>
    </w:p>
    <w:p w:rsidR="00161125" w:rsidRPr="002D159F" w:rsidRDefault="00074BAF" w:rsidP="00074BAF">
      <w:pPr>
        <w:rPr>
          <w:rFonts w:ascii="ＭＳ ゴシック" w:eastAsia="ＭＳ ゴシック" w:hAnsi="ＭＳ ゴシック"/>
          <w:color w:val="FF0000"/>
          <w:sz w:val="32"/>
          <w:szCs w:val="32"/>
        </w:rPr>
      </w:pPr>
      <w:r w:rsidRPr="00270C27">
        <w:rPr>
          <w:noProof/>
          <w:snapToGrid/>
        </w:rPr>
        <mc:AlternateContent>
          <mc:Choice Requires="wps">
            <w:drawing>
              <wp:anchor distT="0" distB="0" distL="114300" distR="114300" simplePos="0" relativeHeight="251642880" behindDoc="0" locked="0" layoutInCell="1" allowOverlap="1" wp14:anchorId="730E54EF" wp14:editId="07DD43F2">
                <wp:simplePos x="0" y="0"/>
                <wp:positionH relativeFrom="column">
                  <wp:posOffset>36655</wp:posOffset>
                </wp:positionH>
                <wp:positionV relativeFrom="paragraph">
                  <wp:posOffset>389671</wp:posOffset>
                </wp:positionV>
                <wp:extent cx="6092825" cy="2932386"/>
                <wp:effectExtent l="19050" t="19050" r="41275" b="40005"/>
                <wp:wrapNone/>
                <wp:docPr id="302" name="正方形/長方形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2825" cy="2932386"/>
                        </a:xfrm>
                        <a:prstGeom prst="rect">
                          <a:avLst/>
                        </a:prstGeom>
                        <a:noFill/>
                        <a:ln w="57150" cmpd="thinThick"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正方形/長方形 296" o:spid="_x0000_s1026" style="position:absolute;left:0;text-align:left;margin-left:2.9pt;margin-top:30.7pt;width:479.75pt;height:230.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" filled="f" strokecolor="#c00000" strokeweight="4.5pt">
                <v:stroke linestyle="thinThick"/>
                <v:path arrowok="t"/>
              </v:rect>
            </w:pict>
          </mc:Fallback>
        </mc:AlternateContent>
      </w:r>
      <w:r w:rsidRPr="00270C27">
        <w:rPr>
          <w:rFonts w:ascii="ＭＳ ゴシック" w:eastAsia="ＭＳ ゴシック" w:hAnsi="ＭＳ ゴシック" w:hint="eastAsia"/>
          <w:color w:val="FF0000"/>
          <w:sz w:val="32"/>
          <w:szCs w:val="32"/>
        </w:rPr>
        <w:t xml:space="preserve">　</w:t>
      </w:r>
      <w:r w:rsidRPr="00270C27">
        <w:rPr>
          <w:noProof/>
          <w:snapToGrid/>
        </w:rPr>
        <mc:AlternateContent>
          <mc:Choice Requires="wps">
            <w:drawing>
              <wp:anchor distT="0" distB="0" distL="114300" distR="114300" simplePos="0" relativeHeight="252208640" behindDoc="1" locked="0" layoutInCell="1" allowOverlap="1" wp14:anchorId="4E845CC7" wp14:editId="46E80B2B">
                <wp:simplePos x="0" y="0"/>
                <wp:positionH relativeFrom="column">
                  <wp:posOffset>-4473</wp:posOffset>
                </wp:positionH>
                <wp:positionV relativeFrom="paragraph">
                  <wp:posOffset>69905</wp:posOffset>
                </wp:positionV>
                <wp:extent cx="2042823" cy="321310"/>
                <wp:effectExtent l="0" t="0" r="14605" b="21590"/>
                <wp:wrapNone/>
                <wp:docPr id="2"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823" cy="321310"/>
                        </a:xfrm>
                        <a:prstGeom prst="rect">
                          <a:avLst/>
                        </a:prstGeom>
                        <a:solidFill>
                          <a:srgbClr val="FFFF00"/>
                        </a:solidFill>
                        <a:ln w="9525">
                          <a:solidFill>
                            <a:srgbClr val="FFFF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left:0;text-align:left;margin-left:-.35pt;margin-top:5.5pt;width:160.85pt;height:25.3pt;z-index:-2511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" fillcolor="yellow" strokecolor="yellow">
                <v:textbox inset="5.85pt,.7pt,5.85pt,.7pt"/>
              </v:rect>
            </w:pict>
          </mc:Fallback>
        </mc:AlternateContent>
      </w:r>
      <w:r w:rsidR="002D159F" w:rsidRPr="00270C27">
        <w:rPr>
          <w:rFonts w:ascii="ＭＳ ゴシック" w:eastAsia="ＭＳ ゴシック" w:hAnsi="ＭＳ ゴシック" w:hint="eastAsia"/>
          <w:color w:val="FF0000"/>
          <w:sz w:val="32"/>
          <w:szCs w:val="32"/>
        </w:rPr>
        <w:t>☆</w:t>
      </w:r>
      <w:r w:rsidR="00161125" w:rsidRPr="00270C27">
        <w:rPr>
          <w:rFonts w:ascii="ＭＳ ゴシック" w:eastAsia="ＭＳ ゴシック" w:hAnsi="ＭＳ ゴシック" w:hint="eastAsia"/>
          <w:color w:val="FF0000"/>
          <w:sz w:val="32"/>
          <w:szCs w:val="32"/>
        </w:rPr>
        <w:t>教材の入手方法</w:t>
      </w:r>
      <w:r>
        <w:rPr>
          <w:rFonts w:ascii="ＭＳ ゴシック" w:eastAsia="ＭＳ ゴシック" w:hAnsi="ＭＳ ゴシック" w:hint="eastAsia"/>
          <w:color w:val="FF0000"/>
          <w:sz w:val="32"/>
          <w:szCs w:val="32"/>
        </w:rPr>
        <w:t xml:space="preserve">　</w:t>
      </w:r>
    </w:p>
    <w:p w:rsidR="0078313E" w:rsidRPr="0036334A" w:rsidRDefault="00776440" w:rsidP="00776440">
      <w:pPr>
        <w:ind w:leftChars="100" w:left="538" w:rightChars="2053" w:right="4397" w:hangingChars="100" w:hanging="324"/>
        <w:rPr>
          <w:rFonts w:asciiTheme="majorEastAsia" w:eastAsiaTheme="majorEastAsia" w:hAnsiTheme="majorEastAsia"/>
        </w:rPr>
      </w:pPr>
      <w:r w:rsidRPr="0078313E">
        <w:rPr>
          <w:rFonts w:ascii="ＭＳ ゴシック" w:eastAsia="ＭＳ ゴシック" w:hAnsi="ＭＳ ゴシック"/>
          <w:noProof/>
          <w:sz w:val="32"/>
          <w:szCs w:val="32"/>
        </w:rPr>
        <w:drawing>
          <wp:anchor distT="0" distB="0" distL="114300" distR="114300" simplePos="0" relativeHeight="252224000" behindDoc="0" locked="0" layoutInCell="1" allowOverlap="1" wp14:anchorId="7BAD0AAF" wp14:editId="387FD196">
            <wp:simplePos x="0" y="0"/>
            <wp:positionH relativeFrom="column">
              <wp:posOffset>3336290</wp:posOffset>
            </wp:positionH>
            <wp:positionV relativeFrom="paragraph">
              <wp:posOffset>203348</wp:posOffset>
            </wp:positionV>
            <wp:extent cx="2626360" cy="1969135"/>
            <wp:effectExtent l="19050" t="19050" r="21590" b="1206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790.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626360" cy="19691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313E" w:rsidRPr="0036334A">
        <w:rPr>
          <w:rFonts w:asciiTheme="majorEastAsia" w:eastAsiaTheme="majorEastAsia" w:hAnsiTheme="majorEastAsia" w:hint="eastAsia"/>
        </w:rPr>
        <w:t>・</w:t>
      </w:r>
      <w:r w:rsidR="007E15AF" w:rsidRPr="0036334A">
        <w:rPr>
          <w:rFonts w:asciiTheme="majorEastAsia" w:eastAsiaTheme="majorEastAsia" w:hAnsiTheme="majorEastAsia" w:hint="eastAsia"/>
        </w:rPr>
        <w:t>血液</w:t>
      </w:r>
      <w:r w:rsidR="0078313E" w:rsidRPr="0036334A">
        <w:rPr>
          <w:rFonts w:asciiTheme="majorEastAsia" w:eastAsiaTheme="majorEastAsia" w:hAnsiTheme="majorEastAsia" w:hint="eastAsia"/>
        </w:rPr>
        <w:t>の入手方法</w:t>
      </w:r>
    </w:p>
    <w:p w:rsidR="00776440" w:rsidRDefault="0036334A" w:rsidP="00776440">
      <w:pPr>
        <w:ind w:leftChars="100" w:left="428" w:rightChars="2053" w:right="4397" w:hangingChars="100" w:hanging="214"/>
        <w:rPr>
          <w:rFonts w:asciiTheme="majorEastAsia" w:eastAsiaTheme="majorEastAsia" w:hAnsiTheme="majorEastAsia"/>
        </w:rPr>
      </w:pPr>
      <w:r>
        <w:rPr>
          <w:rFonts w:asciiTheme="majorEastAsia" w:eastAsiaTheme="majorEastAsia" w:hAnsiTheme="majorEastAsia" w:hint="eastAsia"/>
        </w:rPr>
        <w:t xml:space="preserve">　</w:t>
      </w:r>
      <w:r w:rsidR="00A2097D" w:rsidRPr="0036334A">
        <w:rPr>
          <w:rFonts w:asciiTheme="majorEastAsia" w:eastAsiaTheme="majorEastAsia" w:hAnsiTheme="majorEastAsia" w:hint="eastAsia"/>
        </w:rPr>
        <w:t>①</w:t>
      </w:r>
      <w:r w:rsidR="007E15AF" w:rsidRPr="0036334A">
        <w:rPr>
          <w:rFonts w:asciiTheme="majorEastAsia" w:eastAsiaTheme="majorEastAsia" w:hAnsiTheme="majorEastAsia" w:hint="eastAsia"/>
        </w:rPr>
        <w:t>教材業者</w:t>
      </w:r>
      <w:r w:rsidR="006E66D6">
        <w:rPr>
          <w:rFonts w:asciiTheme="majorEastAsia" w:eastAsiaTheme="majorEastAsia" w:hAnsiTheme="majorEastAsia" w:hint="eastAsia"/>
        </w:rPr>
        <w:t>など</w:t>
      </w:r>
      <w:r w:rsidR="007E15AF" w:rsidRPr="0036334A">
        <w:rPr>
          <w:rFonts w:asciiTheme="majorEastAsia" w:eastAsiaTheme="majorEastAsia" w:hAnsiTheme="majorEastAsia" w:hint="eastAsia"/>
        </w:rPr>
        <w:t>が販売している</w:t>
      </w:r>
      <w:r w:rsidR="0068649B">
        <w:rPr>
          <w:rFonts w:asciiTheme="majorEastAsia" w:eastAsiaTheme="majorEastAsia" w:hAnsiTheme="majorEastAsia" w:hint="eastAsia"/>
        </w:rPr>
        <w:t>凝固防止処理し</w:t>
      </w:r>
    </w:p>
    <w:p w:rsidR="00776440" w:rsidRDefault="00776440" w:rsidP="00776440">
      <w:pPr>
        <w:ind w:leftChars="100" w:left="428" w:rightChars="2053" w:right="4397" w:hangingChars="100" w:hanging="214"/>
        <w:rPr>
          <w:rFonts w:asciiTheme="majorEastAsia" w:eastAsiaTheme="majorEastAsia" w:hAnsiTheme="majorEastAsia"/>
        </w:rPr>
      </w:pPr>
      <w:r>
        <w:rPr>
          <w:rFonts w:asciiTheme="majorEastAsia" w:eastAsiaTheme="majorEastAsia" w:hAnsiTheme="majorEastAsia" w:hint="eastAsia"/>
        </w:rPr>
        <w:t xml:space="preserve">　た</w:t>
      </w:r>
      <w:r w:rsidR="007E15AF" w:rsidRPr="0036334A">
        <w:rPr>
          <w:rFonts w:asciiTheme="majorEastAsia" w:eastAsiaTheme="majorEastAsia" w:hAnsiTheme="majorEastAsia" w:hint="eastAsia"/>
        </w:rPr>
        <w:t>ものを購入する。</w:t>
      </w:r>
      <w:r w:rsidR="0068649B">
        <w:rPr>
          <w:rFonts w:asciiTheme="majorEastAsia" w:eastAsiaTheme="majorEastAsia" w:hAnsiTheme="majorEastAsia" w:hint="eastAsia"/>
        </w:rPr>
        <w:t>血液は，そのままだと赤血</w:t>
      </w:r>
    </w:p>
    <w:p w:rsidR="00776440" w:rsidRDefault="00776440" w:rsidP="00776440">
      <w:pPr>
        <w:ind w:leftChars="100" w:left="428" w:rightChars="2053" w:right="4397" w:hangingChars="100" w:hanging="214"/>
        <w:rPr>
          <w:rFonts w:asciiTheme="majorEastAsia" w:eastAsiaTheme="majorEastAsia" w:hAnsiTheme="majorEastAsia"/>
        </w:rPr>
      </w:pPr>
      <w:r>
        <w:rPr>
          <w:rFonts w:asciiTheme="majorEastAsia" w:eastAsiaTheme="majorEastAsia" w:hAnsiTheme="majorEastAsia" w:hint="eastAsia"/>
        </w:rPr>
        <w:t xml:space="preserve">　</w:t>
      </w:r>
      <w:r w:rsidR="0068649B">
        <w:rPr>
          <w:rFonts w:asciiTheme="majorEastAsia" w:eastAsiaTheme="majorEastAsia" w:hAnsiTheme="majorEastAsia" w:hint="eastAsia"/>
        </w:rPr>
        <w:t>球が多すぎて観察しにく</w:t>
      </w:r>
      <w:r>
        <w:rPr>
          <w:rFonts w:asciiTheme="majorEastAsia" w:eastAsiaTheme="majorEastAsia" w:hAnsiTheme="majorEastAsia" w:hint="eastAsia"/>
        </w:rPr>
        <w:t>いため，</w:t>
      </w:r>
      <w:r w:rsidR="0068649B">
        <w:rPr>
          <w:rFonts w:asciiTheme="majorEastAsia" w:eastAsiaTheme="majorEastAsia" w:hAnsiTheme="majorEastAsia" w:hint="eastAsia"/>
        </w:rPr>
        <w:t>生理食塩水</w:t>
      </w:r>
      <w:r w:rsidR="007A12BF">
        <w:rPr>
          <w:rFonts w:asciiTheme="majorEastAsia" w:eastAsiaTheme="majorEastAsia" w:hAnsiTheme="majorEastAsia" w:hint="eastAsia"/>
        </w:rPr>
        <w:t>で</w:t>
      </w:r>
    </w:p>
    <w:p w:rsidR="00A2097D" w:rsidRPr="0036334A" w:rsidRDefault="00776440" w:rsidP="00776440">
      <w:pPr>
        <w:ind w:leftChars="100" w:left="428" w:rightChars="2053" w:right="4397" w:hangingChars="100" w:hanging="214"/>
        <w:rPr>
          <w:rFonts w:asciiTheme="majorEastAsia" w:eastAsiaTheme="majorEastAsia" w:hAnsiTheme="majorEastAsia"/>
        </w:rPr>
      </w:pPr>
      <w:r>
        <w:rPr>
          <w:rFonts w:asciiTheme="majorEastAsia" w:eastAsiaTheme="majorEastAsia" w:hAnsiTheme="majorEastAsia" w:hint="eastAsia"/>
        </w:rPr>
        <w:t xml:space="preserve">　</w:t>
      </w:r>
      <w:r w:rsidR="0068649B">
        <w:rPr>
          <w:rFonts w:asciiTheme="majorEastAsia" w:eastAsiaTheme="majorEastAsia" w:hAnsiTheme="majorEastAsia" w:hint="eastAsia"/>
        </w:rPr>
        <w:t>薄めて使用する</w:t>
      </w:r>
      <w:r w:rsidR="00CD23A0">
        <w:rPr>
          <w:rFonts w:asciiTheme="majorEastAsia" w:eastAsiaTheme="majorEastAsia" w:hAnsiTheme="majorEastAsia" w:hint="eastAsia"/>
        </w:rPr>
        <w:t>。</w:t>
      </w:r>
    </w:p>
    <w:p w:rsidR="00776440" w:rsidRDefault="00A2097D" w:rsidP="00776440">
      <w:pPr>
        <w:ind w:leftChars="100" w:left="428" w:rightChars="2053" w:right="4397" w:hangingChars="100" w:hanging="214"/>
        <w:rPr>
          <w:rFonts w:asciiTheme="majorEastAsia" w:eastAsiaTheme="majorEastAsia" w:hAnsiTheme="majorEastAsia"/>
        </w:rPr>
      </w:pPr>
      <w:r w:rsidRPr="0036334A">
        <w:rPr>
          <w:rFonts w:asciiTheme="majorEastAsia" w:eastAsiaTheme="majorEastAsia" w:hAnsiTheme="majorEastAsia" w:hint="eastAsia"/>
        </w:rPr>
        <w:t xml:space="preserve">　</w:t>
      </w:r>
      <w:r w:rsidR="0036334A">
        <w:rPr>
          <w:rFonts w:asciiTheme="majorEastAsia" w:eastAsiaTheme="majorEastAsia" w:hAnsiTheme="majorEastAsia" w:hint="eastAsia"/>
        </w:rPr>
        <w:t xml:space="preserve">　</w:t>
      </w:r>
      <w:r w:rsidR="00776440">
        <w:rPr>
          <w:rFonts w:asciiTheme="majorEastAsia" w:eastAsiaTheme="majorEastAsia" w:hAnsiTheme="majorEastAsia" w:hint="eastAsia"/>
        </w:rPr>
        <w:t>豚</w:t>
      </w:r>
      <w:r w:rsidRPr="0036334A">
        <w:rPr>
          <w:rFonts w:asciiTheme="majorEastAsia" w:eastAsiaTheme="majorEastAsia" w:hAnsiTheme="majorEastAsia" w:hint="eastAsia"/>
        </w:rPr>
        <w:t>の血（</w:t>
      </w:r>
      <w:r w:rsidR="00E824C1" w:rsidRPr="0036334A">
        <w:rPr>
          <w:rFonts w:asciiTheme="majorEastAsia" w:eastAsiaTheme="majorEastAsia" w:hAnsiTheme="majorEastAsia" w:hint="eastAsia"/>
        </w:rPr>
        <w:t xml:space="preserve">ケニス　</w:t>
      </w:r>
      <w:r w:rsidRPr="0036334A">
        <w:rPr>
          <w:rFonts w:asciiTheme="majorEastAsia" w:eastAsiaTheme="majorEastAsia" w:hAnsiTheme="majorEastAsia" w:hint="eastAsia"/>
        </w:rPr>
        <w:t>１L</w:t>
      </w:r>
      <w:r w:rsidR="00E824C1" w:rsidRPr="0036334A">
        <w:rPr>
          <w:rFonts w:asciiTheme="majorEastAsia" w:eastAsiaTheme="majorEastAsia" w:hAnsiTheme="majorEastAsia" w:hint="eastAsia"/>
        </w:rPr>
        <w:t xml:space="preserve">　</w:t>
      </w:r>
      <w:r w:rsidRPr="0036334A">
        <w:rPr>
          <w:rFonts w:asciiTheme="majorEastAsia" w:eastAsiaTheme="majorEastAsia" w:hAnsiTheme="majorEastAsia" w:hint="eastAsia"/>
        </w:rPr>
        <w:t>0.03%クエン酸入り</w:t>
      </w:r>
    </w:p>
    <w:p w:rsidR="00E824C1" w:rsidRDefault="0036334A" w:rsidP="00776440">
      <w:pPr>
        <w:ind w:leftChars="100" w:left="428" w:rightChars="2053" w:right="4397" w:hangingChars="100" w:hanging="214"/>
        <w:rPr>
          <w:rFonts w:asciiTheme="majorEastAsia" w:eastAsiaTheme="majorEastAsia" w:hAnsiTheme="majorEastAsia"/>
        </w:rPr>
      </w:pPr>
      <w:r w:rsidRPr="0036334A">
        <w:rPr>
          <w:rFonts w:asciiTheme="majorEastAsia" w:eastAsiaTheme="majorEastAsia" w:hAnsiTheme="majorEastAsia" w:hint="eastAsia"/>
        </w:rPr>
        <w:t xml:space="preserve">　4,800</w:t>
      </w:r>
      <w:r w:rsidR="006E66D6">
        <w:rPr>
          <w:rFonts w:asciiTheme="majorEastAsia" w:eastAsiaTheme="majorEastAsia" w:hAnsiTheme="majorEastAsia" w:hint="eastAsia"/>
        </w:rPr>
        <w:t>円</w:t>
      </w:r>
      <w:r w:rsidR="00A2097D" w:rsidRPr="0036334A">
        <w:rPr>
          <w:rFonts w:asciiTheme="majorEastAsia" w:eastAsiaTheme="majorEastAsia" w:hAnsiTheme="majorEastAsia" w:hint="eastAsia"/>
        </w:rPr>
        <w:t>）</w:t>
      </w:r>
    </w:p>
    <w:p w:rsidR="00776440" w:rsidRDefault="0036334A" w:rsidP="00776440">
      <w:pPr>
        <w:ind w:leftChars="100" w:left="428" w:rightChars="2053" w:right="4397" w:hangingChars="100" w:hanging="214"/>
        <w:rPr>
          <w:rFonts w:asciiTheme="majorEastAsia" w:eastAsiaTheme="majorEastAsia" w:hAnsiTheme="majorEastAsia"/>
        </w:rPr>
      </w:pPr>
      <w:r>
        <w:rPr>
          <w:rFonts w:asciiTheme="majorEastAsia" w:eastAsiaTheme="majorEastAsia" w:hAnsiTheme="majorEastAsia" w:hint="eastAsia"/>
        </w:rPr>
        <w:t xml:space="preserve">　　</w:t>
      </w:r>
      <w:r w:rsidR="00AB4575">
        <w:rPr>
          <w:rFonts w:asciiTheme="majorEastAsia" w:eastAsiaTheme="majorEastAsia" w:hAnsiTheme="majorEastAsia" w:hint="eastAsia"/>
        </w:rPr>
        <w:t xml:space="preserve">馬保存血液（コージンバイオ　50mL　</w:t>
      </w:r>
      <w:r w:rsidR="00AB4575" w:rsidRPr="00AB4575">
        <w:rPr>
          <w:rFonts w:asciiTheme="majorEastAsia" w:eastAsiaTheme="majorEastAsia" w:hAnsiTheme="majorEastAsia" w:hint="eastAsia"/>
        </w:rPr>
        <w:t>アルセ</w:t>
      </w:r>
    </w:p>
    <w:p w:rsidR="0036334A" w:rsidRPr="0036334A" w:rsidRDefault="00776440" w:rsidP="00776440">
      <w:pPr>
        <w:ind w:leftChars="100" w:left="538" w:rightChars="2053" w:right="4397" w:hangingChars="100" w:hanging="324"/>
        <w:rPr>
          <w:rFonts w:asciiTheme="majorEastAsia" w:eastAsiaTheme="majorEastAsia" w:hAnsiTheme="majorEastAsia"/>
        </w:rPr>
      </w:pPr>
      <w:r>
        <w:rPr>
          <w:rFonts w:ascii="ＭＳ ゴシック" w:eastAsia="ＭＳ ゴシック" w:hAnsi="ＭＳ ゴシック"/>
          <w:noProof/>
          <w:snapToGrid/>
          <w:sz w:val="32"/>
          <w:szCs w:val="32"/>
        </w:rPr>
        <mc:AlternateContent>
          <mc:Choice Requires="wps">
            <w:drawing>
              <wp:anchor distT="0" distB="0" distL="114300" distR="114300" simplePos="0" relativeHeight="252227072" behindDoc="0" locked="0" layoutInCell="1" allowOverlap="1" wp14:anchorId="5E17F2C4" wp14:editId="57C9432F">
                <wp:simplePos x="0" y="0"/>
                <wp:positionH relativeFrom="column">
                  <wp:posOffset>3335655</wp:posOffset>
                </wp:positionH>
                <wp:positionV relativeFrom="paragraph">
                  <wp:posOffset>86157</wp:posOffset>
                </wp:positionV>
                <wp:extent cx="914400" cy="242570"/>
                <wp:effectExtent l="0" t="0" r="635" b="5080"/>
                <wp:wrapNone/>
                <wp:docPr id="24" name="テキスト ボックス 24"/>
                <wp:cNvGraphicFramePr/>
                <a:graphic xmlns:a="http://schemas.openxmlformats.org/drawingml/2006/main">
                  <a:graphicData uri="http://schemas.microsoft.com/office/word/2010/wordprocessingShape">
                    <wps:wsp>
                      <wps:cNvSpPr txBox="1"/>
                      <wps:spPr>
                        <a:xfrm>
                          <a:off x="0" y="0"/>
                          <a:ext cx="914400" cy="242570"/>
                        </a:xfrm>
                        <a:prstGeom prst="rect">
                          <a:avLst/>
                        </a:prstGeom>
                        <a:solidFill>
                          <a:schemeClr val="lt1">
                            <a:alpha val="3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7CB1" w:rsidRPr="00CA3BED" w:rsidRDefault="008F7CB1" w:rsidP="00CA3BED">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豚の血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4" o:spid="_x0000_s1042" type="#_x0000_t202" style="position:absolute;left:0;text-align:left;margin-left:262.65pt;margin-top:6.8pt;width:1in;height:19.1pt;z-index:2522270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" fillcolor="white [3201]" stroked="f" strokeweight=".5pt">
                <v:fill opacity="19789f"/>
                <v:textbox>
                  <w:txbxContent>
                    <w:p w:rsidR="008F7CB1" w:rsidRPr="00CA3BED" w:rsidRDefault="008F7CB1" w:rsidP="00CA3BED">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豚の血</w:t>
                      </w:r>
                    </w:p>
                  </w:txbxContent>
                </v:textbox>
              </v:shape>
            </w:pict>
          </mc:Fallback>
        </mc:AlternateContent>
      </w:r>
      <w:r>
        <w:rPr>
          <w:rFonts w:asciiTheme="majorEastAsia" w:eastAsiaTheme="majorEastAsia" w:hAnsiTheme="majorEastAsia" w:hint="eastAsia"/>
        </w:rPr>
        <w:t xml:space="preserve">　</w:t>
      </w:r>
      <w:r w:rsidR="00AB4575" w:rsidRPr="00AB4575">
        <w:rPr>
          <w:rFonts w:asciiTheme="majorEastAsia" w:eastAsiaTheme="majorEastAsia" w:hAnsiTheme="majorEastAsia" w:hint="eastAsia"/>
        </w:rPr>
        <w:t>バー液</w:t>
      </w:r>
      <w:r w:rsidR="00AB4575">
        <w:rPr>
          <w:rFonts w:asciiTheme="majorEastAsia" w:eastAsiaTheme="majorEastAsia" w:hAnsiTheme="majorEastAsia" w:hint="eastAsia"/>
        </w:rPr>
        <w:t>１：１混合　2,500円）など</w:t>
      </w:r>
    </w:p>
    <w:p w:rsidR="0078313E" w:rsidRPr="0036334A" w:rsidRDefault="0036334A" w:rsidP="00776440">
      <w:pPr>
        <w:ind w:leftChars="100" w:left="428" w:rightChars="2053" w:right="4397" w:hangingChars="100" w:hanging="214"/>
        <w:rPr>
          <w:rFonts w:ascii="ＭＳ ゴシック" w:eastAsia="ＭＳ ゴシック" w:hAnsi="ＭＳ ゴシック"/>
        </w:rPr>
      </w:pPr>
      <w:r>
        <w:rPr>
          <w:rFonts w:ascii="ＭＳ ゴシック" w:eastAsia="ＭＳ ゴシック" w:hAnsi="ＭＳ ゴシック" w:hint="eastAsia"/>
        </w:rPr>
        <w:t xml:space="preserve">　</w:t>
      </w:r>
      <w:r w:rsidR="00A2097D" w:rsidRPr="0036334A">
        <w:rPr>
          <w:rFonts w:ascii="ＭＳ ゴシック" w:eastAsia="ＭＳ ゴシック" w:hAnsi="ＭＳ ゴシック" w:hint="eastAsia"/>
        </w:rPr>
        <w:t>②飼育しているマウスなどから採集する。</w:t>
      </w:r>
    </w:p>
    <w:p w:rsidR="0078313E" w:rsidRPr="0036334A" w:rsidRDefault="00A2097D" w:rsidP="00776440">
      <w:pPr>
        <w:ind w:leftChars="100" w:left="428" w:rightChars="65" w:right="139" w:hangingChars="100" w:hanging="214"/>
        <w:rPr>
          <w:rFonts w:ascii="ＭＳ ゴシック" w:eastAsia="ＭＳ ゴシック" w:hAnsi="ＭＳ ゴシック"/>
        </w:rPr>
      </w:pPr>
      <w:r w:rsidRPr="0036334A">
        <w:rPr>
          <w:rFonts w:ascii="ＭＳ ゴシック" w:eastAsia="ＭＳ ゴシック" w:hAnsi="ＭＳ ゴシック" w:hint="eastAsia"/>
        </w:rPr>
        <w:t xml:space="preserve">　</w:t>
      </w:r>
      <w:r w:rsidR="0036334A">
        <w:rPr>
          <w:rFonts w:ascii="ＭＳ ゴシック" w:eastAsia="ＭＳ ゴシック" w:hAnsi="ＭＳ ゴシック" w:hint="eastAsia"/>
        </w:rPr>
        <w:t xml:space="preserve">　</w:t>
      </w:r>
      <w:r w:rsidRPr="0036334A">
        <w:rPr>
          <w:rFonts w:ascii="ＭＳ ゴシック" w:eastAsia="ＭＳ ゴシック" w:hAnsi="ＭＳ ゴシック" w:hint="eastAsia"/>
        </w:rPr>
        <w:t>ジエチルエーテルなどの麻酔剤で麻酔したうえで，尾部など体の一部を傷</w:t>
      </w:r>
      <w:r w:rsidR="00C90241">
        <w:rPr>
          <w:rFonts w:ascii="ＭＳ ゴシック" w:eastAsia="ＭＳ ゴシック" w:hAnsi="ＭＳ ゴシック" w:hint="eastAsia"/>
        </w:rPr>
        <w:t>付け</w:t>
      </w:r>
      <w:r w:rsidRPr="0036334A">
        <w:rPr>
          <w:rFonts w:ascii="ＭＳ ゴシック" w:eastAsia="ＭＳ ゴシック" w:hAnsi="ＭＳ ゴシック" w:hint="eastAsia"/>
        </w:rPr>
        <w:t>少量出血させたものを採取する。</w:t>
      </w:r>
    </w:p>
    <w:p w:rsidR="00E34EB9" w:rsidRDefault="00E34EB9" w:rsidP="00776440">
      <w:pPr>
        <w:ind w:rightChars="65" w:right="139"/>
        <w:jc w:val="left"/>
        <w:rPr>
          <w:rFonts w:ascii="ＭＳ ゴシック" w:eastAsia="ＭＳ ゴシック" w:hAnsi="ＭＳ ゴシック"/>
          <w:sz w:val="20"/>
          <w:szCs w:val="20"/>
        </w:rPr>
      </w:pPr>
    </w:p>
    <w:p w:rsidR="0078313E" w:rsidRDefault="00776440">
      <w:pPr>
        <w:jc w:val="left"/>
        <w:rPr>
          <w:rFonts w:ascii="ＭＳ ゴシック" w:eastAsia="ＭＳ ゴシック" w:hAnsi="ＭＳ ゴシック"/>
          <w:sz w:val="20"/>
          <w:szCs w:val="20"/>
        </w:rPr>
      </w:pPr>
      <w:r>
        <w:rPr>
          <w:rFonts w:ascii="ＭＳ ゴシック" w:eastAsia="ＭＳ ゴシック" w:hAnsi="ＭＳ ゴシック"/>
          <w:noProof/>
          <w:snapToGrid/>
          <w:sz w:val="32"/>
          <w:szCs w:val="32"/>
        </w:rPr>
        <mc:AlternateContent>
          <mc:Choice Requires="wps">
            <w:drawing>
              <wp:anchor distT="0" distB="0" distL="114300" distR="114300" simplePos="0" relativeHeight="252229120" behindDoc="0" locked="0" layoutInCell="1" allowOverlap="1" wp14:anchorId="086097D8" wp14:editId="7CADEFCA">
                <wp:simplePos x="0" y="0"/>
                <wp:positionH relativeFrom="column">
                  <wp:posOffset>4260473</wp:posOffset>
                </wp:positionH>
                <wp:positionV relativeFrom="paragraph">
                  <wp:posOffset>2532475</wp:posOffset>
                </wp:positionV>
                <wp:extent cx="894944" cy="242570"/>
                <wp:effectExtent l="0" t="0" r="635" b="5080"/>
                <wp:wrapNone/>
                <wp:docPr id="26" name="テキスト ボックス 26"/>
                <wp:cNvGraphicFramePr/>
                <a:graphic xmlns:a="http://schemas.openxmlformats.org/drawingml/2006/main">
                  <a:graphicData uri="http://schemas.microsoft.com/office/word/2010/wordprocessingShape">
                    <wps:wsp>
                      <wps:cNvSpPr txBox="1"/>
                      <wps:spPr>
                        <a:xfrm>
                          <a:off x="0" y="0"/>
                          <a:ext cx="894944" cy="242570"/>
                        </a:xfrm>
                        <a:prstGeom prst="rect">
                          <a:avLst/>
                        </a:prstGeom>
                        <a:solidFill>
                          <a:schemeClr val="lt1">
                            <a:alpha val="3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7CB1" w:rsidRPr="00CA3BED" w:rsidRDefault="008F7CB1" w:rsidP="0077644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ギムザ染色液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43" type="#_x0000_t202" style="position:absolute;margin-left:335.45pt;margin-top:199.4pt;width:70.45pt;height:19.1pt;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" fillcolor="white [3201]" stroked="f" strokeweight=".5pt">
                <v:fill opacity="19789f"/>
                <v:textbox>
                  <w:txbxContent>
                    <w:p w:rsidR="008F7CB1" w:rsidRPr="00CA3BED" w:rsidRDefault="008F7CB1" w:rsidP="0077644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ギムザ染色液</w:t>
                      </w:r>
                    </w:p>
                  </w:txbxContent>
                </v:textbox>
              </v:shape>
            </w:pict>
          </mc:Fallback>
        </mc:AlternateContent>
      </w:r>
      <w:r w:rsidR="001A21DF" w:rsidRPr="0078313E">
        <w:rPr>
          <w:rFonts w:ascii="ＭＳ ゴシック" w:eastAsia="ＭＳ ゴシック" w:hAnsi="ＭＳ ゴシック"/>
          <w:noProof/>
          <w:sz w:val="32"/>
          <w:szCs w:val="32"/>
        </w:rPr>
        <w:drawing>
          <wp:anchor distT="0" distB="0" distL="114300" distR="114300" simplePos="0" relativeHeight="252180992" behindDoc="0" locked="0" layoutInCell="1" allowOverlap="1" wp14:anchorId="1690493A" wp14:editId="3855EDAB">
            <wp:simplePos x="0" y="0"/>
            <wp:positionH relativeFrom="column">
              <wp:posOffset>4256405</wp:posOffset>
            </wp:positionH>
            <wp:positionV relativeFrom="paragraph">
              <wp:posOffset>467995</wp:posOffset>
            </wp:positionV>
            <wp:extent cx="1602740" cy="2301240"/>
            <wp:effectExtent l="19050" t="19050" r="16510" b="2286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790.JPG"/>
                    <pic:cNvPicPr/>
                  </pic:nvPicPr>
                  <pic:blipFill rotWithShape="1">
                    <a:blip r:embed="rId10" cstate="print">
                      <a:extLst>
                        <a:ext uri="{28A0092B-C50C-407E-A947-70E740481C1C}">
                          <a14:useLocalDpi xmlns:a14="http://schemas.microsoft.com/office/drawing/2010/main" val="0"/>
                        </a:ext>
                      </a:extLst>
                    </a:blip>
                    <a:srcRect l="24861" r="22887"/>
                    <a:stretch/>
                  </pic:blipFill>
                  <pic:spPr bwMode="auto">
                    <a:xfrm>
                      <a:off x="0" y="0"/>
                      <a:ext cx="1602740" cy="23012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66D6" w:rsidRPr="0078313E">
        <w:rPr>
          <w:rFonts w:ascii="ＭＳ ゴシック" w:eastAsia="ＭＳ ゴシック" w:hAnsi="ＭＳ ゴシック"/>
          <w:noProof/>
          <w:sz w:val="32"/>
          <w:szCs w:val="32"/>
        </w:rPr>
        <mc:AlternateContent>
          <mc:Choice Requires="wps">
            <w:drawing>
              <wp:anchor distT="0" distB="0" distL="114300" distR="114300" simplePos="0" relativeHeight="252179968" behindDoc="0" locked="0" layoutInCell="1" allowOverlap="1" wp14:anchorId="7C121D0E" wp14:editId="5DF18BE2">
                <wp:simplePos x="0" y="0"/>
                <wp:positionH relativeFrom="column">
                  <wp:posOffset>-5080</wp:posOffset>
                </wp:positionH>
                <wp:positionV relativeFrom="paragraph">
                  <wp:posOffset>230505</wp:posOffset>
                </wp:positionV>
                <wp:extent cx="6119495" cy="2832100"/>
                <wp:effectExtent l="0" t="0" r="14605" b="25400"/>
                <wp:wrapSquare wrapText="bothSides"/>
                <wp:docPr id="279"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9495" cy="283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7CB1" w:rsidRPr="00330275" w:rsidRDefault="008F7CB1" w:rsidP="0078313E">
                            <w:pPr>
                              <w:snapToGrid w:val="0"/>
                              <w:ind w:left="200" w:rightChars="1385" w:right="2966" w:hanging="200"/>
                              <w:rPr>
                                <w:rFonts w:asciiTheme="majorEastAsia" w:eastAsiaTheme="majorEastAsia" w:hAnsiTheme="majorEastAsia"/>
                                <w:sz w:val="20"/>
                                <w:szCs w:val="20"/>
                              </w:rPr>
                            </w:pPr>
                            <w:r w:rsidRPr="00330275">
                              <w:rPr>
                                <w:rFonts w:asciiTheme="majorEastAsia" w:eastAsiaTheme="majorEastAsia" w:hAnsiTheme="majorEastAsia" w:hint="eastAsia"/>
                                <w:sz w:val="20"/>
                                <w:szCs w:val="20"/>
                              </w:rPr>
                              <w:t>薬品</w:t>
                            </w:r>
                            <w:r>
                              <w:rPr>
                                <w:rFonts w:asciiTheme="majorEastAsia" w:eastAsiaTheme="majorEastAsia" w:hAnsiTheme="majorEastAsia" w:hint="eastAsia"/>
                                <w:sz w:val="20"/>
                                <w:szCs w:val="20"/>
                              </w:rPr>
                              <w:t>の情報</w:t>
                            </w:r>
                          </w:p>
                          <w:p w:rsidR="008F7CB1" w:rsidRDefault="008F7CB1" w:rsidP="001A21DF">
                            <w:pPr>
                              <w:snapToGrid w:val="0"/>
                              <w:spacing w:line="240" w:lineRule="atLeast"/>
                              <w:ind w:left="200" w:rightChars="1579" w:right="3382" w:hanging="200"/>
                              <w:rPr>
                                <w:rFonts w:hAnsiTheme="minorEastAsia"/>
                                <w:sz w:val="20"/>
                                <w:szCs w:val="20"/>
                              </w:rPr>
                            </w:pPr>
                            <w:r w:rsidRPr="007F7009">
                              <w:rPr>
                                <w:rFonts w:hAnsiTheme="minorEastAsia" w:hint="eastAsia"/>
                                <w:sz w:val="20"/>
                                <w:szCs w:val="20"/>
                              </w:rPr>
                              <w:t>・</w:t>
                            </w:r>
                            <w:r>
                              <w:rPr>
                                <w:rFonts w:hAnsiTheme="minorEastAsia" w:hint="eastAsia"/>
                                <w:sz w:val="20"/>
                                <w:szCs w:val="20"/>
                              </w:rPr>
                              <w:t>ギムザ染色液</w:t>
                            </w:r>
                          </w:p>
                          <w:p w:rsidR="008F7CB1" w:rsidRDefault="008F7CB1" w:rsidP="001A21DF">
                            <w:pPr>
                              <w:snapToGrid w:val="0"/>
                              <w:spacing w:line="240" w:lineRule="atLeast"/>
                              <w:ind w:left="200" w:rightChars="1579" w:right="3382" w:hanging="200"/>
                              <w:rPr>
                                <w:rFonts w:hAnsiTheme="minorEastAsia"/>
                                <w:sz w:val="20"/>
                                <w:szCs w:val="20"/>
                              </w:rPr>
                            </w:pPr>
                            <w:r>
                              <w:rPr>
                                <w:rFonts w:hAnsiTheme="minorEastAsia" w:hint="eastAsia"/>
                                <w:sz w:val="20"/>
                                <w:szCs w:val="20"/>
                              </w:rPr>
                              <w:t xml:space="preserve">　　</w:t>
                            </w:r>
                            <w:r w:rsidRPr="00CD6211">
                              <w:rPr>
                                <w:rFonts w:hAnsiTheme="minorEastAsia" w:hint="eastAsia"/>
                                <w:sz w:val="20"/>
                                <w:szCs w:val="20"/>
                              </w:rPr>
                              <w:t>血液標本染色法の</w:t>
                            </w:r>
                            <w:r>
                              <w:rPr>
                                <w:rFonts w:hAnsiTheme="minorEastAsia" w:hint="eastAsia"/>
                                <w:sz w:val="20"/>
                                <w:szCs w:val="20"/>
                              </w:rPr>
                              <w:t>１</w:t>
                            </w:r>
                            <w:r w:rsidRPr="00CD6211">
                              <w:rPr>
                                <w:rFonts w:hAnsiTheme="minorEastAsia" w:hint="eastAsia"/>
                                <w:sz w:val="20"/>
                                <w:szCs w:val="20"/>
                              </w:rPr>
                              <w:t>つ。ギムザ液（メチレンブルー</w:t>
                            </w:r>
                            <w:r>
                              <w:rPr>
                                <w:rFonts w:hAnsiTheme="minorEastAsia" w:hint="eastAsia"/>
                                <w:sz w:val="20"/>
                                <w:szCs w:val="20"/>
                              </w:rPr>
                              <w:t>，</w:t>
                            </w:r>
                            <w:r w:rsidRPr="00CD6211">
                              <w:rPr>
                                <w:rFonts w:hAnsiTheme="minorEastAsia" w:hint="eastAsia"/>
                                <w:sz w:val="20"/>
                                <w:szCs w:val="20"/>
                              </w:rPr>
                              <w:t>エオシン</w:t>
                            </w:r>
                            <w:r>
                              <w:rPr>
                                <w:rFonts w:hAnsiTheme="minorEastAsia" w:hint="eastAsia"/>
                                <w:sz w:val="20"/>
                                <w:szCs w:val="20"/>
                              </w:rPr>
                              <w:t>，</w:t>
                            </w:r>
                            <w:r w:rsidRPr="00CD6211">
                              <w:rPr>
                                <w:rFonts w:hAnsiTheme="minorEastAsia" w:hint="eastAsia"/>
                                <w:sz w:val="20"/>
                                <w:szCs w:val="20"/>
                              </w:rPr>
                              <w:t>azure Bの混合液）</w:t>
                            </w:r>
                            <w:r>
                              <w:rPr>
                                <w:rFonts w:hAnsiTheme="minorEastAsia" w:hint="eastAsia"/>
                                <w:sz w:val="20"/>
                                <w:szCs w:val="20"/>
                              </w:rPr>
                              <w:t>は使用直前に水で希釈して使う。</w:t>
                            </w:r>
                            <w:r w:rsidRPr="00CD6211">
                              <w:rPr>
                                <w:rFonts w:hAnsiTheme="minorEastAsia" w:hint="eastAsia"/>
                                <w:sz w:val="20"/>
                                <w:szCs w:val="20"/>
                              </w:rPr>
                              <w:t>マラリア研究の先駆である医学者</w:t>
                            </w:r>
                            <w:r>
                              <w:rPr>
                                <w:rFonts w:hAnsiTheme="minorEastAsia" w:hint="eastAsia"/>
                                <w:sz w:val="20"/>
                                <w:szCs w:val="20"/>
                              </w:rPr>
                              <w:t>，</w:t>
                            </w:r>
                            <w:r w:rsidRPr="00CD6211">
                              <w:rPr>
                                <w:rFonts w:hAnsiTheme="minorEastAsia" w:hint="eastAsia"/>
                                <w:sz w:val="20"/>
                                <w:szCs w:val="20"/>
                              </w:rPr>
                              <w:t>グスタフ・フォン・ギムザの名を取って「ギムザ染色」と呼ぶ。ドイツ・ハンブルクの熱帯病研究所にて</w:t>
                            </w:r>
                            <w:r>
                              <w:rPr>
                                <w:rFonts w:hAnsiTheme="minorEastAsia" w:hint="eastAsia"/>
                                <w:sz w:val="20"/>
                                <w:szCs w:val="20"/>
                              </w:rPr>
                              <w:t>，</w:t>
                            </w:r>
                            <w:r w:rsidRPr="00CD6211">
                              <w:rPr>
                                <w:rFonts w:hAnsiTheme="minorEastAsia" w:hint="eastAsia"/>
                                <w:sz w:val="20"/>
                                <w:szCs w:val="20"/>
                              </w:rPr>
                              <w:t>マラリア原虫の染色法として開発された。現在も臨床現場で広く用いられている。</w:t>
                            </w:r>
                          </w:p>
                          <w:p w:rsidR="008F7CB1" w:rsidRPr="00CD6211" w:rsidRDefault="008F7CB1" w:rsidP="001A21DF">
                            <w:pPr>
                              <w:snapToGrid w:val="0"/>
                              <w:spacing w:line="240" w:lineRule="atLeast"/>
                              <w:ind w:left="200" w:rightChars="1579" w:right="3382" w:hanging="200"/>
                              <w:rPr>
                                <w:rFonts w:hAnsiTheme="minorEastAsia"/>
                                <w:sz w:val="20"/>
                                <w:szCs w:val="20"/>
                              </w:rPr>
                            </w:pPr>
                            <w:r>
                              <w:rPr>
                                <w:rFonts w:hAnsiTheme="minorEastAsia" w:hint="eastAsia"/>
                                <w:sz w:val="20"/>
                                <w:szCs w:val="20"/>
                              </w:rPr>
                              <w:t xml:space="preserve">　　</w:t>
                            </w:r>
                            <w:r>
                              <w:rPr>
                                <w:rFonts w:hAnsiTheme="minorEastAsia" w:hint="eastAsia"/>
                                <w:sz w:val="20"/>
                                <w:szCs w:val="20"/>
                              </w:rPr>
                              <w:t>ギムザ染色液</w:t>
                            </w:r>
                            <w:r w:rsidRPr="006E66D6">
                              <w:rPr>
                                <w:rFonts w:hAnsiTheme="minorEastAsia" w:hint="eastAsia"/>
                                <w:sz w:val="20"/>
                                <w:szCs w:val="20"/>
                              </w:rPr>
                              <w:t>（</w:t>
                            </w:r>
                            <w:proofErr w:type="spellStart"/>
                            <w:r>
                              <w:rPr>
                                <w:rFonts w:hAnsiTheme="minorEastAsia" w:hint="eastAsia"/>
                                <w:sz w:val="20"/>
                                <w:szCs w:val="20"/>
                              </w:rPr>
                              <w:t>NaRiKa</w:t>
                            </w:r>
                            <w:proofErr w:type="spellEnd"/>
                            <w:r>
                              <w:rPr>
                                <w:rFonts w:hAnsiTheme="minorEastAsia" w:hint="eastAsia"/>
                                <w:sz w:val="20"/>
                                <w:szCs w:val="20"/>
                              </w:rPr>
                              <w:t xml:space="preserve">　100mL　2,400円，ケニス</w:t>
                            </w:r>
                            <w:r w:rsidRPr="006E66D6">
                              <w:rPr>
                                <w:rFonts w:hAnsiTheme="minorEastAsia" w:hint="eastAsia"/>
                                <w:sz w:val="20"/>
                                <w:szCs w:val="20"/>
                              </w:rPr>
                              <w:t xml:space="preserve">　</w:t>
                            </w:r>
                            <w:r>
                              <w:rPr>
                                <w:rFonts w:hAnsiTheme="minorEastAsia" w:hint="eastAsia"/>
                                <w:sz w:val="20"/>
                                <w:szCs w:val="20"/>
                              </w:rPr>
                              <w:t>1</w:t>
                            </w:r>
                            <w:r w:rsidRPr="006E66D6">
                              <w:rPr>
                                <w:rFonts w:hAnsiTheme="minorEastAsia" w:hint="eastAsia"/>
                                <w:sz w:val="20"/>
                                <w:szCs w:val="20"/>
                              </w:rPr>
                              <w:t xml:space="preserve">00mL　</w:t>
                            </w:r>
                            <w:r>
                              <w:rPr>
                                <w:rFonts w:hAnsiTheme="minorEastAsia" w:hint="eastAsia"/>
                                <w:sz w:val="20"/>
                                <w:szCs w:val="20"/>
                              </w:rPr>
                              <w:t>2,6</w:t>
                            </w:r>
                            <w:r w:rsidRPr="006E66D6">
                              <w:rPr>
                                <w:rFonts w:hAnsiTheme="minorEastAsia" w:hint="eastAsia"/>
                                <w:sz w:val="20"/>
                                <w:szCs w:val="20"/>
                              </w:rPr>
                              <w:t>00円）</w:t>
                            </w:r>
                          </w:p>
                          <w:p w:rsidR="008F7CB1" w:rsidRPr="00CD6211" w:rsidRDefault="008F7CB1" w:rsidP="0078313E">
                            <w:pPr>
                              <w:snapToGrid w:val="0"/>
                              <w:spacing w:line="240" w:lineRule="atLeast"/>
                              <w:ind w:left="200" w:rightChars="1385" w:right="2966" w:hanging="200"/>
                              <w:rPr>
                                <w:rFonts w:hAnsiTheme="minorEastAsia"/>
                                <w:sz w:val="20"/>
                                <w:szCs w:val="20"/>
                              </w:rPr>
                            </w:pPr>
                            <w:r>
                              <w:rPr>
                                <w:rFonts w:hAnsiTheme="minorEastAsia" w:hint="eastAsia"/>
                                <w:sz w:val="20"/>
                                <w:szCs w:val="20"/>
                              </w:rPr>
                              <w:t xml:space="preserve">　　</w:t>
                            </w:r>
                            <w:r w:rsidRPr="00CD6211">
                              <w:rPr>
                                <w:rFonts w:hAnsiTheme="minorEastAsia" w:hint="eastAsia"/>
                                <w:sz w:val="20"/>
                                <w:szCs w:val="20"/>
                              </w:rPr>
                              <w:t>染色されるものは以下の通り。</w:t>
                            </w:r>
                          </w:p>
                          <w:p w:rsidR="008F7CB1" w:rsidRDefault="008F7CB1" w:rsidP="0078313E">
                            <w:pPr>
                              <w:snapToGrid w:val="0"/>
                              <w:spacing w:line="240" w:lineRule="atLeast"/>
                              <w:ind w:left="200" w:rightChars="1385" w:right="2966" w:hanging="200"/>
                              <w:rPr>
                                <w:rFonts w:hAnsiTheme="minorEastAsia"/>
                                <w:sz w:val="20"/>
                                <w:szCs w:val="20"/>
                              </w:rPr>
                            </w:pPr>
                            <w:r w:rsidRPr="00CD6211">
                              <w:rPr>
                                <w:rFonts w:hAnsiTheme="minorEastAsia" w:hint="eastAsia"/>
                                <w:sz w:val="20"/>
                                <w:szCs w:val="20"/>
                              </w:rPr>
                              <w:t xml:space="preserve">　</w:t>
                            </w:r>
                            <w:r>
                              <w:rPr>
                                <w:rFonts w:hAnsiTheme="minorEastAsia" w:hint="eastAsia"/>
                                <w:sz w:val="20"/>
                                <w:szCs w:val="20"/>
                              </w:rPr>
                              <w:t xml:space="preserve">　　</w:t>
                            </w:r>
                            <w:r w:rsidRPr="00CD6211">
                              <w:rPr>
                                <w:rFonts w:hAnsiTheme="minorEastAsia" w:hint="eastAsia"/>
                                <w:sz w:val="20"/>
                                <w:szCs w:val="20"/>
                              </w:rPr>
                              <w:t>赤血球（青味がかった赤）</w:t>
                            </w:r>
                          </w:p>
                          <w:p w:rsidR="008F7CB1" w:rsidRDefault="008F7CB1" w:rsidP="0078313E">
                            <w:pPr>
                              <w:snapToGrid w:val="0"/>
                              <w:spacing w:line="240" w:lineRule="atLeast"/>
                              <w:ind w:left="200" w:rightChars="1385" w:right="2966" w:hanging="200"/>
                              <w:rPr>
                                <w:rFonts w:hAnsiTheme="minorEastAsia"/>
                                <w:sz w:val="20"/>
                                <w:szCs w:val="20"/>
                              </w:rPr>
                            </w:pPr>
                            <w:r>
                              <w:rPr>
                                <w:rFonts w:hAnsiTheme="minorEastAsia" w:hint="eastAsia"/>
                                <w:sz w:val="20"/>
                                <w:szCs w:val="20"/>
                              </w:rPr>
                              <w:t xml:space="preserve">　　　</w:t>
                            </w:r>
                            <w:r w:rsidRPr="00CD6211">
                              <w:rPr>
                                <w:rFonts w:hAnsiTheme="minorEastAsia" w:hint="eastAsia"/>
                                <w:sz w:val="20"/>
                                <w:szCs w:val="20"/>
                              </w:rPr>
                              <w:t>血小板（青）</w:t>
                            </w:r>
                          </w:p>
                          <w:p w:rsidR="008F7CB1" w:rsidRDefault="008F7CB1" w:rsidP="0078313E">
                            <w:pPr>
                              <w:snapToGrid w:val="0"/>
                              <w:spacing w:line="240" w:lineRule="atLeast"/>
                              <w:ind w:left="200" w:rightChars="1385" w:right="2966" w:hanging="200"/>
                              <w:rPr>
                                <w:rFonts w:hAnsiTheme="minorEastAsia"/>
                                <w:sz w:val="20"/>
                                <w:szCs w:val="20"/>
                              </w:rPr>
                            </w:pPr>
                            <w:r>
                              <w:rPr>
                                <w:rFonts w:hAnsiTheme="minorEastAsia" w:hint="eastAsia"/>
                                <w:sz w:val="20"/>
                                <w:szCs w:val="20"/>
                              </w:rPr>
                              <w:t xml:space="preserve">　　　</w:t>
                            </w:r>
                            <w:r w:rsidRPr="00CD6211">
                              <w:rPr>
                                <w:rFonts w:hAnsiTheme="minorEastAsia" w:hint="eastAsia"/>
                                <w:sz w:val="20"/>
                                <w:szCs w:val="20"/>
                              </w:rPr>
                              <w:t>好中球（赤紫）</w:t>
                            </w:r>
                          </w:p>
                          <w:p w:rsidR="008F7CB1" w:rsidRDefault="008F7CB1" w:rsidP="0078313E">
                            <w:pPr>
                              <w:snapToGrid w:val="0"/>
                              <w:spacing w:line="240" w:lineRule="atLeast"/>
                              <w:ind w:left="200" w:rightChars="1385" w:right="2966" w:hanging="200"/>
                              <w:rPr>
                                <w:rFonts w:hAnsiTheme="minorEastAsia"/>
                                <w:sz w:val="20"/>
                                <w:szCs w:val="20"/>
                              </w:rPr>
                            </w:pPr>
                            <w:r>
                              <w:rPr>
                                <w:rFonts w:hAnsiTheme="minorEastAsia" w:hint="eastAsia"/>
                                <w:sz w:val="20"/>
                                <w:szCs w:val="20"/>
                              </w:rPr>
                              <w:t xml:space="preserve">　　　</w:t>
                            </w:r>
                            <w:r w:rsidRPr="00CD6211">
                              <w:rPr>
                                <w:rFonts w:hAnsiTheme="minorEastAsia" w:hint="eastAsia"/>
                                <w:sz w:val="20"/>
                                <w:szCs w:val="20"/>
                              </w:rPr>
                              <w:t>好酸球（赤）</w:t>
                            </w:r>
                          </w:p>
                          <w:p w:rsidR="008F7CB1" w:rsidRPr="007F7009" w:rsidRDefault="008F7CB1" w:rsidP="0078313E">
                            <w:pPr>
                              <w:snapToGrid w:val="0"/>
                              <w:spacing w:line="240" w:lineRule="atLeast"/>
                              <w:ind w:left="200" w:rightChars="1385" w:right="2966" w:hanging="200"/>
                              <w:rPr>
                                <w:rFonts w:hAnsiTheme="minorEastAsia"/>
                                <w:sz w:val="20"/>
                                <w:szCs w:val="20"/>
                              </w:rPr>
                            </w:pPr>
                            <w:r>
                              <w:rPr>
                                <w:rFonts w:hAnsiTheme="minorEastAsia" w:hint="eastAsia"/>
                                <w:sz w:val="20"/>
                                <w:szCs w:val="20"/>
                              </w:rPr>
                              <w:t xml:space="preserve">　　　</w:t>
                            </w:r>
                            <w:r w:rsidRPr="00CD6211">
                              <w:rPr>
                                <w:rFonts w:hAnsiTheme="minorEastAsia" w:hint="eastAsia"/>
                                <w:sz w:val="20"/>
                                <w:szCs w:val="20"/>
                              </w:rPr>
                              <w:t>好塩基球（青紫）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44" type="#_x0000_t202" style="position:absolute;margin-left:-.4pt;margin-top:18.15pt;width:481.85pt;height:223pt;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" fillcolor="white [3201]" strokeweight=".5pt">
                <v:path arrowok="t"/>
                <v:textbox>
                  <w:txbxContent>
                    <w:p w:rsidR="008F7CB1" w:rsidRPr="00330275" w:rsidRDefault="008F7CB1" w:rsidP="0078313E">
                      <w:pPr>
                        <w:snapToGrid w:val="0"/>
                        <w:ind w:left="200" w:rightChars="1385" w:right="2966" w:hanging="200"/>
                        <w:rPr>
                          <w:rFonts w:asciiTheme="majorEastAsia" w:eastAsiaTheme="majorEastAsia" w:hAnsiTheme="majorEastAsia"/>
                          <w:sz w:val="20"/>
                          <w:szCs w:val="20"/>
                        </w:rPr>
                      </w:pPr>
                      <w:r w:rsidRPr="00330275">
                        <w:rPr>
                          <w:rFonts w:asciiTheme="majorEastAsia" w:eastAsiaTheme="majorEastAsia" w:hAnsiTheme="majorEastAsia" w:hint="eastAsia"/>
                          <w:sz w:val="20"/>
                          <w:szCs w:val="20"/>
                        </w:rPr>
                        <w:t>薬品</w:t>
                      </w:r>
                      <w:r>
                        <w:rPr>
                          <w:rFonts w:asciiTheme="majorEastAsia" w:eastAsiaTheme="majorEastAsia" w:hAnsiTheme="majorEastAsia" w:hint="eastAsia"/>
                          <w:sz w:val="20"/>
                          <w:szCs w:val="20"/>
                        </w:rPr>
                        <w:t>の情報</w:t>
                      </w:r>
                    </w:p>
                    <w:p w:rsidR="008F7CB1" w:rsidRDefault="008F7CB1" w:rsidP="001A21DF">
                      <w:pPr>
                        <w:snapToGrid w:val="0"/>
                        <w:spacing w:line="240" w:lineRule="atLeast"/>
                        <w:ind w:left="200" w:rightChars="1579" w:right="3382" w:hanging="200"/>
                        <w:rPr>
                          <w:rFonts w:hAnsiTheme="minorEastAsia"/>
                          <w:sz w:val="20"/>
                          <w:szCs w:val="20"/>
                        </w:rPr>
                      </w:pPr>
                      <w:r w:rsidRPr="007F7009">
                        <w:rPr>
                          <w:rFonts w:hAnsiTheme="minorEastAsia" w:hint="eastAsia"/>
                          <w:sz w:val="20"/>
                          <w:szCs w:val="20"/>
                        </w:rPr>
                        <w:t>・</w:t>
                      </w:r>
                      <w:r>
                        <w:rPr>
                          <w:rFonts w:hAnsiTheme="minorEastAsia" w:hint="eastAsia"/>
                          <w:sz w:val="20"/>
                          <w:szCs w:val="20"/>
                        </w:rPr>
                        <w:t>ギムザ染色液</w:t>
                      </w:r>
                    </w:p>
                    <w:p w:rsidR="008F7CB1" w:rsidRDefault="008F7CB1" w:rsidP="001A21DF">
                      <w:pPr>
                        <w:snapToGrid w:val="0"/>
                        <w:spacing w:line="240" w:lineRule="atLeast"/>
                        <w:ind w:left="200" w:rightChars="1579" w:right="3382" w:hanging="200"/>
                        <w:rPr>
                          <w:rFonts w:hAnsiTheme="minorEastAsia"/>
                          <w:sz w:val="20"/>
                          <w:szCs w:val="20"/>
                        </w:rPr>
                      </w:pPr>
                      <w:r>
                        <w:rPr>
                          <w:rFonts w:hAnsiTheme="minorEastAsia" w:hint="eastAsia"/>
                          <w:sz w:val="20"/>
                          <w:szCs w:val="20"/>
                        </w:rPr>
                        <w:t xml:space="preserve">　　</w:t>
                      </w:r>
                      <w:r w:rsidRPr="00CD6211">
                        <w:rPr>
                          <w:rFonts w:hAnsiTheme="minorEastAsia" w:hint="eastAsia"/>
                          <w:sz w:val="20"/>
                          <w:szCs w:val="20"/>
                        </w:rPr>
                        <w:t>血液標本染色法の</w:t>
                      </w:r>
                      <w:r>
                        <w:rPr>
                          <w:rFonts w:hAnsiTheme="minorEastAsia" w:hint="eastAsia"/>
                          <w:sz w:val="20"/>
                          <w:szCs w:val="20"/>
                        </w:rPr>
                        <w:t>１</w:t>
                      </w:r>
                      <w:r w:rsidRPr="00CD6211">
                        <w:rPr>
                          <w:rFonts w:hAnsiTheme="minorEastAsia" w:hint="eastAsia"/>
                          <w:sz w:val="20"/>
                          <w:szCs w:val="20"/>
                        </w:rPr>
                        <w:t>つ。ギムザ液（メチレンブルー</w:t>
                      </w:r>
                      <w:r>
                        <w:rPr>
                          <w:rFonts w:hAnsiTheme="minorEastAsia" w:hint="eastAsia"/>
                          <w:sz w:val="20"/>
                          <w:szCs w:val="20"/>
                        </w:rPr>
                        <w:t>，</w:t>
                      </w:r>
                      <w:r w:rsidRPr="00CD6211">
                        <w:rPr>
                          <w:rFonts w:hAnsiTheme="minorEastAsia" w:hint="eastAsia"/>
                          <w:sz w:val="20"/>
                          <w:szCs w:val="20"/>
                        </w:rPr>
                        <w:t>エオシン</w:t>
                      </w:r>
                      <w:r>
                        <w:rPr>
                          <w:rFonts w:hAnsiTheme="minorEastAsia" w:hint="eastAsia"/>
                          <w:sz w:val="20"/>
                          <w:szCs w:val="20"/>
                        </w:rPr>
                        <w:t>，</w:t>
                      </w:r>
                      <w:r w:rsidRPr="00CD6211">
                        <w:rPr>
                          <w:rFonts w:hAnsiTheme="minorEastAsia" w:hint="eastAsia"/>
                          <w:sz w:val="20"/>
                          <w:szCs w:val="20"/>
                        </w:rPr>
                        <w:t>azure Bの混合液）</w:t>
                      </w:r>
                      <w:r>
                        <w:rPr>
                          <w:rFonts w:hAnsiTheme="minorEastAsia" w:hint="eastAsia"/>
                          <w:sz w:val="20"/>
                          <w:szCs w:val="20"/>
                        </w:rPr>
                        <w:t>は使用直前に水で希釈して使う。</w:t>
                      </w:r>
                      <w:r w:rsidRPr="00CD6211">
                        <w:rPr>
                          <w:rFonts w:hAnsiTheme="minorEastAsia" w:hint="eastAsia"/>
                          <w:sz w:val="20"/>
                          <w:szCs w:val="20"/>
                        </w:rPr>
                        <w:t>マラリア研究の先駆である医学者</w:t>
                      </w:r>
                      <w:r>
                        <w:rPr>
                          <w:rFonts w:hAnsiTheme="minorEastAsia" w:hint="eastAsia"/>
                          <w:sz w:val="20"/>
                          <w:szCs w:val="20"/>
                        </w:rPr>
                        <w:t>，</w:t>
                      </w:r>
                      <w:r w:rsidRPr="00CD6211">
                        <w:rPr>
                          <w:rFonts w:hAnsiTheme="minorEastAsia" w:hint="eastAsia"/>
                          <w:sz w:val="20"/>
                          <w:szCs w:val="20"/>
                        </w:rPr>
                        <w:t>グスタフ・フォン・ギムザの名を取って「ギムザ染色」と呼ぶ。ドイツ・ハンブルクの熱帯病研究所にて</w:t>
                      </w:r>
                      <w:r>
                        <w:rPr>
                          <w:rFonts w:hAnsiTheme="minorEastAsia" w:hint="eastAsia"/>
                          <w:sz w:val="20"/>
                          <w:szCs w:val="20"/>
                        </w:rPr>
                        <w:t>，</w:t>
                      </w:r>
                      <w:r w:rsidRPr="00CD6211">
                        <w:rPr>
                          <w:rFonts w:hAnsiTheme="minorEastAsia" w:hint="eastAsia"/>
                          <w:sz w:val="20"/>
                          <w:szCs w:val="20"/>
                        </w:rPr>
                        <w:t>マラリア原虫の染色法として開発された。現在も臨床現場で広く用いられている。</w:t>
                      </w:r>
                    </w:p>
                    <w:p w:rsidR="008F7CB1" w:rsidRPr="00CD6211" w:rsidRDefault="008F7CB1" w:rsidP="001A21DF">
                      <w:pPr>
                        <w:snapToGrid w:val="0"/>
                        <w:spacing w:line="240" w:lineRule="atLeast"/>
                        <w:ind w:left="200" w:rightChars="1579" w:right="3382" w:hanging="200"/>
                        <w:rPr>
                          <w:rFonts w:hAnsiTheme="minorEastAsia"/>
                          <w:sz w:val="20"/>
                          <w:szCs w:val="20"/>
                        </w:rPr>
                      </w:pPr>
                      <w:r>
                        <w:rPr>
                          <w:rFonts w:hAnsiTheme="minorEastAsia" w:hint="eastAsia"/>
                          <w:sz w:val="20"/>
                          <w:szCs w:val="20"/>
                        </w:rPr>
                        <w:t xml:space="preserve">　　</w:t>
                      </w:r>
                      <w:r>
                        <w:rPr>
                          <w:rFonts w:hAnsiTheme="minorEastAsia" w:hint="eastAsia"/>
                          <w:sz w:val="20"/>
                          <w:szCs w:val="20"/>
                        </w:rPr>
                        <w:t>ギムザ染色液</w:t>
                      </w:r>
                      <w:r w:rsidRPr="006E66D6">
                        <w:rPr>
                          <w:rFonts w:hAnsiTheme="minorEastAsia" w:hint="eastAsia"/>
                          <w:sz w:val="20"/>
                          <w:szCs w:val="20"/>
                        </w:rPr>
                        <w:t>（</w:t>
                      </w:r>
                      <w:proofErr w:type="spellStart"/>
                      <w:r>
                        <w:rPr>
                          <w:rFonts w:hAnsiTheme="minorEastAsia" w:hint="eastAsia"/>
                          <w:sz w:val="20"/>
                          <w:szCs w:val="20"/>
                        </w:rPr>
                        <w:t>NaRiKa</w:t>
                      </w:r>
                      <w:proofErr w:type="spellEnd"/>
                      <w:r>
                        <w:rPr>
                          <w:rFonts w:hAnsiTheme="minorEastAsia" w:hint="eastAsia"/>
                          <w:sz w:val="20"/>
                          <w:szCs w:val="20"/>
                        </w:rPr>
                        <w:t xml:space="preserve">　100mL　2,400円，ケニス</w:t>
                      </w:r>
                      <w:r w:rsidRPr="006E66D6">
                        <w:rPr>
                          <w:rFonts w:hAnsiTheme="minorEastAsia" w:hint="eastAsia"/>
                          <w:sz w:val="20"/>
                          <w:szCs w:val="20"/>
                        </w:rPr>
                        <w:t xml:space="preserve">　</w:t>
                      </w:r>
                      <w:r>
                        <w:rPr>
                          <w:rFonts w:hAnsiTheme="minorEastAsia" w:hint="eastAsia"/>
                          <w:sz w:val="20"/>
                          <w:szCs w:val="20"/>
                        </w:rPr>
                        <w:t>1</w:t>
                      </w:r>
                      <w:r w:rsidRPr="006E66D6">
                        <w:rPr>
                          <w:rFonts w:hAnsiTheme="minorEastAsia" w:hint="eastAsia"/>
                          <w:sz w:val="20"/>
                          <w:szCs w:val="20"/>
                        </w:rPr>
                        <w:t xml:space="preserve">00mL　</w:t>
                      </w:r>
                      <w:r>
                        <w:rPr>
                          <w:rFonts w:hAnsiTheme="minorEastAsia" w:hint="eastAsia"/>
                          <w:sz w:val="20"/>
                          <w:szCs w:val="20"/>
                        </w:rPr>
                        <w:t>2,6</w:t>
                      </w:r>
                      <w:r w:rsidRPr="006E66D6">
                        <w:rPr>
                          <w:rFonts w:hAnsiTheme="minorEastAsia" w:hint="eastAsia"/>
                          <w:sz w:val="20"/>
                          <w:szCs w:val="20"/>
                        </w:rPr>
                        <w:t>00円）</w:t>
                      </w:r>
                    </w:p>
                    <w:p w:rsidR="008F7CB1" w:rsidRPr="00CD6211" w:rsidRDefault="008F7CB1" w:rsidP="0078313E">
                      <w:pPr>
                        <w:snapToGrid w:val="0"/>
                        <w:spacing w:line="240" w:lineRule="atLeast"/>
                        <w:ind w:left="200" w:rightChars="1385" w:right="2966" w:hanging="200"/>
                        <w:rPr>
                          <w:rFonts w:hAnsiTheme="minorEastAsia"/>
                          <w:sz w:val="20"/>
                          <w:szCs w:val="20"/>
                        </w:rPr>
                      </w:pPr>
                      <w:r>
                        <w:rPr>
                          <w:rFonts w:hAnsiTheme="minorEastAsia" w:hint="eastAsia"/>
                          <w:sz w:val="20"/>
                          <w:szCs w:val="20"/>
                        </w:rPr>
                        <w:t xml:space="preserve">　　</w:t>
                      </w:r>
                      <w:r w:rsidRPr="00CD6211">
                        <w:rPr>
                          <w:rFonts w:hAnsiTheme="minorEastAsia" w:hint="eastAsia"/>
                          <w:sz w:val="20"/>
                          <w:szCs w:val="20"/>
                        </w:rPr>
                        <w:t>染色されるものは以下の通り。</w:t>
                      </w:r>
                    </w:p>
                    <w:p w:rsidR="008F7CB1" w:rsidRDefault="008F7CB1" w:rsidP="0078313E">
                      <w:pPr>
                        <w:snapToGrid w:val="0"/>
                        <w:spacing w:line="240" w:lineRule="atLeast"/>
                        <w:ind w:left="200" w:rightChars="1385" w:right="2966" w:hanging="200"/>
                        <w:rPr>
                          <w:rFonts w:hAnsiTheme="minorEastAsia"/>
                          <w:sz w:val="20"/>
                          <w:szCs w:val="20"/>
                        </w:rPr>
                      </w:pPr>
                      <w:r w:rsidRPr="00CD6211">
                        <w:rPr>
                          <w:rFonts w:hAnsiTheme="minorEastAsia" w:hint="eastAsia"/>
                          <w:sz w:val="20"/>
                          <w:szCs w:val="20"/>
                        </w:rPr>
                        <w:t xml:space="preserve">　</w:t>
                      </w:r>
                      <w:r>
                        <w:rPr>
                          <w:rFonts w:hAnsiTheme="minorEastAsia" w:hint="eastAsia"/>
                          <w:sz w:val="20"/>
                          <w:szCs w:val="20"/>
                        </w:rPr>
                        <w:t xml:space="preserve">　　</w:t>
                      </w:r>
                      <w:r w:rsidRPr="00CD6211">
                        <w:rPr>
                          <w:rFonts w:hAnsiTheme="minorEastAsia" w:hint="eastAsia"/>
                          <w:sz w:val="20"/>
                          <w:szCs w:val="20"/>
                        </w:rPr>
                        <w:t>赤血球（青味がかった赤）</w:t>
                      </w:r>
                    </w:p>
                    <w:p w:rsidR="008F7CB1" w:rsidRDefault="008F7CB1" w:rsidP="0078313E">
                      <w:pPr>
                        <w:snapToGrid w:val="0"/>
                        <w:spacing w:line="240" w:lineRule="atLeast"/>
                        <w:ind w:left="200" w:rightChars="1385" w:right="2966" w:hanging="200"/>
                        <w:rPr>
                          <w:rFonts w:hAnsiTheme="minorEastAsia"/>
                          <w:sz w:val="20"/>
                          <w:szCs w:val="20"/>
                        </w:rPr>
                      </w:pPr>
                      <w:r>
                        <w:rPr>
                          <w:rFonts w:hAnsiTheme="minorEastAsia" w:hint="eastAsia"/>
                          <w:sz w:val="20"/>
                          <w:szCs w:val="20"/>
                        </w:rPr>
                        <w:t xml:space="preserve">　　　</w:t>
                      </w:r>
                      <w:r w:rsidRPr="00CD6211">
                        <w:rPr>
                          <w:rFonts w:hAnsiTheme="minorEastAsia" w:hint="eastAsia"/>
                          <w:sz w:val="20"/>
                          <w:szCs w:val="20"/>
                        </w:rPr>
                        <w:t>血小板（青）</w:t>
                      </w:r>
                    </w:p>
                    <w:p w:rsidR="008F7CB1" w:rsidRDefault="008F7CB1" w:rsidP="0078313E">
                      <w:pPr>
                        <w:snapToGrid w:val="0"/>
                        <w:spacing w:line="240" w:lineRule="atLeast"/>
                        <w:ind w:left="200" w:rightChars="1385" w:right="2966" w:hanging="200"/>
                        <w:rPr>
                          <w:rFonts w:hAnsiTheme="minorEastAsia"/>
                          <w:sz w:val="20"/>
                          <w:szCs w:val="20"/>
                        </w:rPr>
                      </w:pPr>
                      <w:r>
                        <w:rPr>
                          <w:rFonts w:hAnsiTheme="minorEastAsia" w:hint="eastAsia"/>
                          <w:sz w:val="20"/>
                          <w:szCs w:val="20"/>
                        </w:rPr>
                        <w:t xml:space="preserve">　　　</w:t>
                      </w:r>
                      <w:r w:rsidRPr="00CD6211">
                        <w:rPr>
                          <w:rFonts w:hAnsiTheme="minorEastAsia" w:hint="eastAsia"/>
                          <w:sz w:val="20"/>
                          <w:szCs w:val="20"/>
                        </w:rPr>
                        <w:t>好中球（赤紫）</w:t>
                      </w:r>
                    </w:p>
                    <w:p w:rsidR="008F7CB1" w:rsidRDefault="008F7CB1" w:rsidP="0078313E">
                      <w:pPr>
                        <w:snapToGrid w:val="0"/>
                        <w:spacing w:line="240" w:lineRule="atLeast"/>
                        <w:ind w:left="200" w:rightChars="1385" w:right="2966" w:hanging="200"/>
                        <w:rPr>
                          <w:rFonts w:hAnsiTheme="minorEastAsia"/>
                          <w:sz w:val="20"/>
                          <w:szCs w:val="20"/>
                        </w:rPr>
                      </w:pPr>
                      <w:r>
                        <w:rPr>
                          <w:rFonts w:hAnsiTheme="minorEastAsia" w:hint="eastAsia"/>
                          <w:sz w:val="20"/>
                          <w:szCs w:val="20"/>
                        </w:rPr>
                        <w:t xml:space="preserve">　　　</w:t>
                      </w:r>
                      <w:r w:rsidRPr="00CD6211">
                        <w:rPr>
                          <w:rFonts w:hAnsiTheme="minorEastAsia" w:hint="eastAsia"/>
                          <w:sz w:val="20"/>
                          <w:szCs w:val="20"/>
                        </w:rPr>
                        <w:t>好酸球（赤）</w:t>
                      </w:r>
                    </w:p>
                    <w:p w:rsidR="008F7CB1" w:rsidRPr="007F7009" w:rsidRDefault="008F7CB1" w:rsidP="0078313E">
                      <w:pPr>
                        <w:snapToGrid w:val="0"/>
                        <w:spacing w:line="240" w:lineRule="atLeast"/>
                        <w:ind w:left="200" w:rightChars="1385" w:right="2966" w:hanging="200"/>
                        <w:rPr>
                          <w:rFonts w:hAnsiTheme="minorEastAsia"/>
                          <w:sz w:val="20"/>
                          <w:szCs w:val="20"/>
                        </w:rPr>
                      </w:pPr>
                      <w:r>
                        <w:rPr>
                          <w:rFonts w:hAnsiTheme="minorEastAsia" w:hint="eastAsia"/>
                          <w:sz w:val="20"/>
                          <w:szCs w:val="20"/>
                        </w:rPr>
                        <w:t xml:space="preserve">　　　</w:t>
                      </w:r>
                      <w:r w:rsidRPr="00CD6211">
                        <w:rPr>
                          <w:rFonts w:hAnsiTheme="minorEastAsia" w:hint="eastAsia"/>
                          <w:sz w:val="20"/>
                          <w:szCs w:val="20"/>
                        </w:rPr>
                        <w:t>好塩基球（青紫）</w:t>
                      </w:r>
                    </w:p>
                  </w:txbxContent>
                </v:textbox>
                <w10:wrap type="square"/>
              </v:shape>
            </w:pict>
          </mc:Fallback>
        </mc:AlternateContent>
      </w:r>
    </w:p>
    <w:p w:rsidR="00073A66" w:rsidRPr="000B6D66" w:rsidRDefault="00074BAF" w:rsidP="00074BAF">
      <w:pPr>
        <w:rPr>
          <w:rFonts w:ascii="ＭＳ ゴシック" w:eastAsia="ＭＳ ゴシック" w:hAnsi="ＭＳ ゴシック"/>
          <w:sz w:val="32"/>
          <w:szCs w:val="32"/>
        </w:rPr>
      </w:pPr>
      <w:r>
        <w:rPr>
          <w:rFonts w:ascii="ＭＳ ゴシック" w:eastAsia="ＭＳ ゴシック" w:hAnsi="ＭＳ ゴシック" w:hint="eastAsia"/>
          <w:sz w:val="32"/>
          <w:szCs w:val="32"/>
        </w:rPr>
        <w:lastRenderedPageBreak/>
        <w:t xml:space="preserve">　</w:t>
      </w:r>
      <w:r w:rsidR="00706DB6">
        <w:rPr>
          <w:noProof/>
          <w:snapToGrid/>
        </w:rPr>
        <mc:AlternateContent>
          <mc:Choice Requires="wpg">
            <w:drawing>
              <wp:anchor distT="0" distB="0" distL="114300" distR="114300" simplePos="0" relativeHeight="252195328" behindDoc="0" locked="0" layoutInCell="1" allowOverlap="1" wp14:anchorId="70E717A7" wp14:editId="6C836816">
                <wp:simplePos x="0" y="0"/>
                <wp:positionH relativeFrom="column">
                  <wp:posOffset>6272750</wp:posOffset>
                </wp:positionH>
                <wp:positionV relativeFrom="paragraph">
                  <wp:posOffset>-19243</wp:posOffset>
                </wp:positionV>
                <wp:extent cx="420370" cy="8361045"/>
                <wp:effectExtent l="19050" t="19050" r="17780" b="20955"/>
                <wp:wrapNone/>
                <wp:docPr id="30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310"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7CB1" w:rsidRDefault="008F7CB1" w:rsidP="00706DB6">
                              <w:pPr>
                                <w:jc w:val="center"/>
                              </w:pPr>
                              <w:r>
                                <w:rPr>
                                  <w:rFonts w:hint="eastAsia"/>
                                </w:rPr>
                                <w:t>顕微鏡の使い方</w:t>
                              </w:r>
                            </w:p>
                          </w:txbxContent>
                        </wps:txbx>
                        <wps:bodyPr rot="0" vert="eaVert" wrap="square" lIns="74295" tIns="8890" rIns="74295" bIns="8890" anchor="t" anchorCtr="0" upright="1">
                          <a:noAutofit/>
                        </wps:bodyPr>
                      </wps:wsp>
                      <wps:wsp>
                        <wps:cNvPr id="311"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7CB1" w:rsidRDefault="008F7CB1" w:rsidP="00706DB6">
                              <w:pPr>
                                <w:jc w:val="center"/>
                              </w:pPr>
                              <w:r>
                                <w:rPr>
                                  <w:rFonts w:hint="eastAsia"/>
                                </w:rPr>
                                <w:t>遺伝子とＤＮＡ</w:t>
                              </w:r>
                            </w:p>
                          </w:txbxContent>
                        </wps:txbx>
                        <wps:bodyPr rot="0" vert="eaVert" wrap="square" lIns="74295" tIns="8890" rIns="74295" bIns="8890" anchor="t" anchorCtr="0" upright="1">
                          <a:noAutofit/>
                        </wps:bodyPr>
                      </wps:wsp>
                      <wps:wsp>
                        <wps:cNvPr id="312"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7CB1" w:rsidRDefault="008F7CB1" w:rsidP="00706DB6">
                              <w:pPr>
                                <w:jc w:val="center"/>
                              </w:pPr>
                              <w:r>
                                <w:rPr>
                                  <w:rFonts w:hint="eastAsia"/>
                                </w:rPr>
                                <w:t>生物の特徴</w:t>
                              </w:r>
                            </w:p>
                          </w:txbxContent>
                        </wps:txbx>
                        <wps:bodyPr rot="0" vert="eaVert" wrap="square" lIns="74295" tIns="8890" rIns="74295" bIns="8890" anchor="t" anchorCtr="0" upright="1">
                          <a:noAutofit/>
                        </wps:bodyPr>
                      </wps:wsp>
                      <wps:wsp>
                        <wps:cNvPr id="313" name="AutoShape 68"/>
                        <wps:cNvSpPr>
                          <a:spLocks noChangeArrowheads="1"/>
                        </wps:cNvSpPr>
                        <wps:spPr bwMode="auto">
                          <a:xfrm>
                            <a:off x="10868" y="8708"/>
                            <a:ext cx="652" cy="1883"/>
                          </a:xfrm>
                          <a:prstGeom prst="roundRect">
                            <a:avLst>
                              <a:gd name="adj" fmla="val 16667"/>
                            </a:avLst>
                          </a:prstGeom>
                          <a:solidFill>
                            <a:schemeClr val="accent2">
                              <a:lumMod val="60000"/>
                              <a:lumOff val="40000"/>
                            </a:schemeClr>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7CB1" w:rsidRPr="00F90BDF" w:rsidRDefault="008F7CB1" w:rsidP="00706DB6">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314"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7CB1" w:rsidRPr="00F90BDF" w:rsidRDefault="008F7CB1" w:rsidP="00706DB6">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315"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7CB1" w:rsidRPr="00F90BDF" w:rsidRDefault="008F7CB1" w:rsidP="00706DB6">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316"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7CB1" w:rsidRDefault="008F7CB1" w:rsidP="00706DB6">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5" style="position:absolute;left:0;text-align:left;margin-left:493.9pt;margin-top:-1.5pt;width:33.1pt;height:658.35pt;z-index:252195328"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">
                <v:roundrect id="AutoShape 65" o:spid="_x0000_s1046"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PL8QA&#10;AADcAAAADwAAAGRycy9kb3ducmV2LnhtbESPwW7CMAyG70i8Q2SkXRCkMGmgjoAYbIgrlN29xmsr&#10;GqdrAnR7enyYxNH6/X/2t1h1rlZXakPl2cBknIAizr2tuDBwyj5Gc1AhIlusPZOBXwqwWvZ7C0yt&#10;v/GBrsdYKIFwSNFAGWOTah3ykhyGsW+IJfv2rcMoY1to2+JN4K7W0yR50Q4rlgslNrQpKT8fL04o&#10;2e6Uue3nrvoqZvPLZnj4+3l/M+Zp0K1fQUXq4mP5v723Bp4n8r7IiAjo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szy/EAAAA3AAAAA8AAAAAAAAAAAAAAAAAmAIAAGRycy9k&#10;b3ducmV2LnhtbFBLBQYAAAAABAAEAPUAAACJAwAAAAA=&#10;" filled="f" fillcolor="#f79646" strokecolor="#f79646" strokeweight="2.5pt">
                  <v:shadow color="#868686"/>
                  <v:textbox style="layout-flow:vertical-ideographic" inset="5.85pt,.7pt,5.85pt,.7pt">
                    <w:txbxContent>
                      <w:p w:rsidR="008F7CB1" w:rsidRDefault="008F7CB1" w:rsidP="00706DB6">
                        <w:pPr>
                          <w:jc w:val="center"/>
                        </w:pPr>
                        <w:r>
                          <w:rPr>
                            <w:rFonts w:hint="eastAsia"/>
                          </w:rPr>
                          <w:t>顕微鏡の使い方</w:t>
                        </w:r>
                      </w:p>
                    </w:txbxContent>
                  </v:textbox>
                </v:roundrect>
                <v:roundrect id="AutoShape 66" o:spid="_x0000_s1047"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FzsUA&#10;AADcAAAADwAAAGRycy9kb3ducmV2LnhtbESP0WrCQBRE3wv9h+UWfNNNKoqN2UgriFpaodEPuM3e&#10;JqHZuyG7xvj3XUHo4zAzZ5h0NZhG9NS52rKCeBKBIC6srrlUcDpuxgsQziNrbCyTgis5WGWPDykm&#10;2l74i/rclyJA2CWooPK+TaR0RUUG3cS2xMH7sZ1BH2RXSt3hJcBNI5+jaC4N1hwWKmxpXVHxm5+N&#10;ghfsd9c9zz6iz+1x9t2/1/u3Q67U6Gl4XYLwNPj/8L290wqmcQy3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cXOxQAAANwAAAAPAAAAAAAAAAAAAAAAAJgCAABkcnMv&#10;ZG93bnJldi54bWxQSwUGAAAAAAQABAD1AAAAigMAAAAA&#10;" filled="f" strokecolor="#4bacc6" strokeweight="2.5pt">
                  <v:shadow color="#868686"/>
                  <v:textbox style="layout-flow:vertical-ideographic" inset="5.85pt,.7pt,5.85pt,.7pt">
                    <w:txbxContent>
                      <w:p w:rsidR="008F7CB1" w:rsidRDefault="008F7CB1" w:rsidP="00706DB6">
                        <w:pPr>
                          <w:jc w:val="center"/>
                        </w:pPr>
                        <w:r>
                          <w:rPr>
                            <w:rFonts w:hint="eastAsia"/>
                          </w:rPr>
                          <w:t>遺伝子とＤＮＡ</w:t>
                        </w:r>
                      </w:p>
                    </w:txbxContent>
                  </v:textbox>
                </v:roundrect>
                <v:roundrect id="AutoShape 67" o:spid="_x0000_s1048"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hjMUA&#10;AADcAAAADwAAAGRycy9kb3ducmV2LnhtbESPT4vCMBTE74LfIbwFL6KpiiLdpiLiiof14L+Dt0fz&#10;ti3bvJQma+u3NwuCx2FmfsMkq85U4k6NKy0rmIwjEMSZ1SXnCi7nr9EShPPIGivLpOBBDlZpv5dg&#10;rG3LR7qffC4ChF2MCgrv61hKlxVk0I1tTRy8H9sY9EE2udQNtgFuKjmNooU0WHJYKLCmTUHZ7+nP&#10;KLgND+2+nC/m7Wx5zHkXZVt//VZq8NGtP0F46vw7/GrvtYLZZAr/Z8IRk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CGMxQAAANwAAAAPAAAAAAAAAAAAAAAAAJgCAABkcnMv&#10;ZG93bnJldi54bWxQSwUGAAAAAAQABAD1AAAAigMAAAAA&#10;" strokecolor="#8064a2" strokeweight="2.5pt">
                  <v:shadow color="#868686"/>
                  <v:textbox style="layout-flow:vertical-ideographic" inset="5.85pt,.7pt,5.85pt,.7pt">
                    <w:txbxContent>
                      <w:p w:rsidR="008F7CB1" w:rsidRDefault="008F7CB1" w:rsidP="00706DB6">
                        <w:pPr>
                          <w:jc w:val="center"/>
                        </w:pPr>
                        <w:r>
                          <w:rPr>
                            <w:rFonts w:hint="eastAsia"/>
                          </w:rPr>
                          <w:t>生物の特徴</w:t>
                        </w:r>
                      </w:p>
                    </w:txbxContent>
                  </v:textbox>
                </v:roundrect>
                <v:roundrect id="AutoShape 68" o:spid="_x0000_s1049"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74FcUA&#10;AADcAAAADwAAAGRycy9kb3ducmV2LnhtbESPT2vCQBTE7wW/w/IEb3VjrVWiq7RFQVEQ/1y8PbPP&#10;JJh9G7KrJt++Kwg9DjPzG2Yyq00h7lS53LKCXjcCQZxYnXOq4HhYvI9AOI+ssbBMChpyMJu23iYY&#10;a/vgHd33PhUBwi5GBZn3ZSylSzIy6Lq2JA7exVYGfZBVKnWFjwA3hfyIoi9pMOewkGFJvxkl1/3N&#10;KPiMhnM/ODXL9faH5Qrt6LxpNkp12vX3GISn2v+HX+2lVtDv9eF5Jhw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vgVxQAAANwAAAAPAAAAAAAAAAAAAAAAAJgCAABkcnMv&#10;ZG93bnJldi54bWxQSwUGAAAAAAQABAD1AAAAigMAAAAA&#10;" fillcolor="#d99594 [1941]" strokecolor="#c0504d" strokeweight="2.5pt">
                  <v:shadow color="#868686"/>
                  <v:textbox style="layout-flow:vertical-ideographic" inset="5.85pt,.7pt,5.85pt,.7pt">
                    <w:txbxContent>
                      <w:p w:rsidR="008F7CB1" w:rsidRPr="00F90BDF" w:rsidRDefault="008F7CB1" w:rsidP="00706DB6">
                        <w:pPr>
                          <w:jc w:val="center"/>
                          <w:rPr>
                            <w:sz w:val="16"/>
                            <w:szCs w:val="16"/>
                          </w:rPr>
                        </w:pPr>
                        <w:r w:rsidRPr="00F90BDF">
                          <w:rPr>
                            <w:rFonts w:hint="eastAsia"/>
                            <w:sz w:val="16"/>
                            <w:szCs w:val="16"/>
                          </w:rPr>
                          <w:t>生物の体内環境の維持</w:t>
                        </w:r>
                      </w:p>
                    </w:txbxContent>
                  </v:textbox>
                </v:roundrect>
                <v:roundrect id="AutoShape 69" o:spid="_x0000_s1050"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88UA&#10;AADcAAAADwAAAGRycy9kb3ducmV2LnhtbESPT4vCMBTE78J+h/AEL7KmXUWWapRFXPAgLNY/50fz&#10;bIvJS2li7X77jbDgcZiZ3zDLdW+N6Kj1tWMF6SQBQVw4XXOp4HT8fv8E4QOyRuOYFPySh/XqbbDE&#10;TLsHH6jLQykihH2GCqoQmkxKX1Rk0U9cQxy9q2sthijbUuoWHxFujfxIkrm0WHNcqLChTUXFLb9b&#10;BXl+GZdzczb7y/k+7rbpvuefQqnRsP9agAjUh1f4v73TCqbpDJ5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zzxQAAANwAAAAPAAAAAAAAAAAAAAAAAJgCAABkcnMv&#10;ZG93bnJldi54bWxQSwUGAAAAAAQABAD1AAAAigMAAAAA&#10;" strokecolor="#9bbb59" strokeweight="2.5pt">
                  <v:shadow color="#868686"/>
                  <v:textbox style="layout-flow:vertical-ideographic" inset="5.85pt,.7pt,5.85pt,.7pt">
                    <w:txbxContent>
                      <w:p w:rsidR="008F7CB1" w:rsidRPr="00F90BDF" w:rsidRDefault="008F7CB1" w:rsidP="00706DB6">
                        <w:pPr>
                          <w:jc w:val="center"/>
                          <w:rPr>
                            <w:sz w:val="16"/>
                            <w:szCs w:val="16"/>
                          </w:rPr>
                        </w:pPr>
                        <w:r>
                          <w:rPr>
                            <w:rFonts w:hint="eastAsia"/>
                            <w:sz w:val="16"/>
                            <w:szCs w:val="16"/>
                          </w:rPr>
                          <w:t>生物の多様性と生態系</w:t>
                        </w:r>
                      </w:p>
                    </w:txbxContent>
                  </v:textbox>
                </v:roundrect>
                <v:roundrect id="AutoShape 70" o:spid="_x0000_s1051"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Y+8UA&#10;AADcAAAADwAAAGRycy9kb3ducmV2LnhtbESPT2vCQBTE74V+h+UVvJS68V8p0U0QsaCHgqaFXh/Z&#10;ZxLMvg27q0m/vSsUPA4z8xtmlQ+mFVdyvrGsYDJOQBCXVjdcKfj5/nz7AOEDssbWMin4Iw959vy0&#10;wlTbno90LUIlIoR9igrqELpUSl/WZNCPbUccvZN1BkOUrpLaYR/hppXTJHmXBhuOCzV2tKmpPBcX&#10;o6Bpee62fv57+Nomp4su+tfZ/qDU6GVYL0EEGsIj/N/eaQWzyQLuZ+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lj7xQAAANwAAAAPAAAAAAAAAAAAAAAAAJgCAABkcnMv&#10;ZG93bnJldi54bWxQSwUGAAAAAAQABAD1AAAAigMAAAAA&#10;" filled="f" fillcolor="#f79646" strokeweight="2.5pt">
                  <v:shadow color="#868686"/>
                  <v:textbox style="layout-flow:vertical-ideographic" inset="5.85pt,.7pt,5.85pt,.7pt">
                    <w:txbxContent>
                      <w:p w:rsidR="008F7CB1" w:rsidRPr="00F90BDF" w:rsidRDefault="008F7CB1" w:rsidP="00706DB6">
                        <w:pPr>
                          <w:jc w:val="center"/>
                          <w:rPr>
                            <w:sz w:val="18"/>
                            <w:szCs w:val="18"/>
                          </w:rPr>
                        </w:pPr>
                        <w:r w:rsidRPr="00F90BDF">
                          <w:rPr>
                            <w:rFonts w:hint="eastAsia"/>
                            <w:sz w:val="18"/>
                            <w:szCs w:val="18"/>
                          </w:rPr>
                          <w:t>サポート資料の見方</w:t>
                        </w:r>
                      </w:p>
                    </w:txbxContent>
                  </v:textbox>
                </v:roundrect>
                <v:roundrect id="AutoShape 71" o:spid="_x0000_s1052"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GjMUA&#10;AADcAAAADwAAAGRycy9kb3ducmV2LnhtbESPS2vDMBCE74X8B7GFXEoj50EoTmQTSgrtoZA4gVwX&#10;a2ObWisjyY/++6pQ6HGYmW+YfT6ZVgzkfGNZwXKRgCAurW64UnC9vD2/gPABWWNrmRR8k4c8mz3s&#10;MdV25DMNRahEhLBPUUEdQpdK6cuaDPqF7Yijd7fOYIjSVVI7HCPctHKVJFtpsOG4UGNHrzWVX0Vv&#10;FDQtb9zRb26nz2Ny73UxPq0/TkrNH6fDDkSgKfyH/9rvWsF6uYX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1MaMxQAAANwAAAAPAAAAAAAAAAAAAAAAAJgCAABkcnMv&#10;ZG93bnJldi54bWxQSwUGAAAAAAQABAD1AAAAigMAAAAA&#10;" filled="f" fillcolor="#f79646" strokeweight="2.5pt">
                  <v:shadow color="#868686"/>
                  <v:textbox style="layout-flow:vertical-ideographic" inset="5.85pt,.7pt,5.85pt,.7pt">
                    <w:txbxContent>
                      <w:p w:rsidR="008F7CB1" w:rsidRDefault="008F7CB1" w:rsidP="00706DB6">
                        <w:pPr>
                          <w:jc w:val="center"/>
                        </w:pPr>
                        <w:r>
                          <w:rPr>
                            <w:rFonts w:hint="eastAsia"/>
                          </w:rPr>
                          <w:t>巻末資料</w:t>
                        </w:r>
                      </w:p>
                    </w:txbxContent>
                  </v:textbox>
                </v:roundrect>
              </v:group>
            </w:pict>
          </mc:Fallback>
        </mc:AlternateContent>
      </w:r>
      <w:r w:rsidR="00073A66">
        <w:rPr>
          <w:noProof/>
          <w:snapToGrid/>
        </w:rPr>
        <mc:AlternateContent>
          <mc:Choice Requires="wps">
            <w:drawing>
              <wp:anchor distT="0" distB="0" distL="114300" distR="114300" simplePos="0" relativeHeight="252082688" behindDoc="1" locked="0" layoutInCell="1" allowOverlap="1" wp14:anchorId="083D0EF4" wp14:editId="29735CF7">
                <wp:simplePos x="0" y="0"/>
                <wp:positionH relativeFrom="margin">
                  <wp:align>center</wp:align>
                </wp:positionH>
                <wp:positionV relativeFrom="paragraph">
                  <wp:posOffset>50800</wp:posOffset>
                </wp:positionV>
                <wp:extent cx="6134100" cy="321310"/>
                <wp:effectExtent l="0" t="0" r="19050" b="21590"/>
                <wp:wrapNone/>
                <wp:docPr id="69"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left:0;text-align:left;margin-left:0;margin-top:4pt;width:483pt;height:25.3pt;z-index:-251233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" fillcolor="#d99594" strokecolor="#e5b8b7">
                <v:textbox inset="5.85pt,.7pt,5.85pt,.7pt"/>
                <w10:wrap anchorx="margin"/>
              </v:rect>
            </w:pict>
          </mc:Fallback>
        </mc:AlternateContent>
      </w:r>
      <w:r w:rsidR="00073A66" w:rsidRPr="00690C95">
        <w:rPr>
          <w:rFonts w:ascii="ＭＳ ゴシック" w:eastAsia="ＭＳ ゴシック" w:hAnsi="ＭＳ ゴシック" w:hint="eastAsia"/>
          <w:sz w:val="32"/>
          <w:szCs w:val="32"/>
        </w:rPr>
        <w:t>準備</w:t>
      </w:r>
    </w:p>
    <w:p w:rsidR="0010120B" w:rsidRDefault="00270C27" w:rsidP="007733E9">
      <w:pPr>
        <w:ind w:leftChars="100" w:left="413" w:hanging="199"/>
        <w:rPr>
          <w:sz w:val="20"/>
          <w:szCs w:val="20"/>
        </w:rPr>
      </w:pPr>
      <w:r>
        <w:rPr>
          <w:noProof/>
          <w:snapToGrid/>
        </w:rPr>
        <mc:AlternateContent>
          <mc:Choice Requires="wps">
            <w:drawing>
              <wp:anchor distT="0" distB="0" distL="114300" distR="114300" simplePos="0" relativeHeight="251544064" behindDoc="0" locked="0" layoutInCell="1" allowOverlap="1" wp14:anchorId="49C23DA8" wp14:editId="3BC42C46">
                <wp:simplePos x="0" y="0"/>
                <wp:positionH relativeFrom="column">
                  <wp:posOffset>3801745</wp:posOffset>
                </wp:positionH>
                <wp:positionV relativeFrom="paragraph">
                  <wp:posOffset>-2540</wp:posOffset>
                </wp:positionV>
                <wp:extent cx="2038350" cy="377190"/>
                <wp:effectExtent l="19050" t="19050" r="38100" b="41910"/>
                <wp:wrapNone/>
                <wp:docPr id="150" name="AutoShap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377190"/>
                        </a:xfrm>
                        <a:prstGeom prst="roundRect">
                          <a:avLst>
                            <a:gd name="adj" fmla="val 16667"/>
                          </a:avLst>
                        </a:prstGeom>
                        <a:solidFill>
                          <a:srgbClr val="FFFFFF"/>
                        </a:solidFill>
                        <a:ln w="63500" cmpd="thickThin" algn="ctr">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7CB1" w:rsidRPr="0010120B" w:rsidRDefault="008F7CB1" w:rsidP="00270C27">
                            <w:pPr>
                              <w:snapToGrid w:val="0"/>
                              <w:rPr>
                                <w:sz w:val="32"/>
                                <w:szCs w:val="32"/>
                              </w:rPr>
                            </w:pPr>
                            <w:r>
                              <w:rPr>
                                <w:rFonts w:hint="eastAsia"/>
                                <w:sz w:val="32"/>
                                <w:szCs w:val="32"/>
                              </w:rPr>
                              <w:t>準備に必要な用具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4" o:spid="_x0000_s1053" style="position:absolute;left:0;text-align:left;margin-left:299.35pt;margin-top:-.2pt;width:160.5pt;height:29.7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" strokecolor="#f79646" strokeweight="5pt">
                <v:stroke linestyle="thickThin"/>
                <v:shadow color="#868686"/>
                <v:textbox inset="5.85pt,.7pt,5.85pt,.7pt">
                  <w:txbxContent>
                    <w:p w:rsidR="008F7CB1" w:rsidRPr="0010120B" w:rsidRDefault="008F7CB1" w:rsidP="00270C27">
                      <w:pPr>
                        <w:snapToGrid w:val="0"/>
                        <w:rPr>
                          <w:sz w:val="32"/>
                          <w:szCs w:val="32"/>
                        </w:rPr>
                      </w:pPr>
                      <w:r>
                        <w:rPr>
                          <w:rFonts w:hint="eastAsia"/>
                          <w:sz w:val="32"/>
                          <w:szCs w:val="32"/>
                        </w:rPr>
                        <w:t>準備に必要な用具</w:t>
                      </w:r>
                    </w:p>
                  </w:txbxContent>
                </v:textbox>
              </v:roundrect>
            </w:pict>
          </mc:Fallback>
        </mc:AlternateContent>
      </w:r>
      <w:r w:rsidR="00073A66">
        <w:rPr>
          <w:noProof/>
          <w:snapToGrid/>
        </w:rPr>
        <mc:AlternateContent>
          <mc:Choice Requires="wps">
            <w:drawing>
              <wp:anchor distT="0" distB="0" distL="114300" distR="114300" simplePos="0" relativeHeight="251543040" behindDoc="0" locked="0" layoutInCell="1" allowOverlap="1" wp14:anchorId="6FE355E3" wp14:editId="7F62EB35">
                <wp:simplePos x="0" y="0"/>
                <wp:positionH relativeFrom="column">
                  <wp:posOffset>5467</wp:posOffset>
                </wp:positionH>
                <wp:positionV relativeFrom="paragraph">
                  <wp:posOffset>-2181</wp:posOffset>
                </wp:positionV>
                <wp:extent cx="1489323" cy="377687"/>
                <wp:effectExtent l="19050" t="19050" r="34925" b="41910"/>
                <wp:wrapNone/>
                <wp:docPr id="151"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323" cy="377687"/>
                        </a:xfrm>
                        <a:prstGeom prst="roundRect">
                          <a:avLst>
                            <a:gd name="adj" fmla="val 16667"/>
                          </a:avLst>
                        </a:prstGeom>
                        <a:solidFill>
                          <a:srgbClr val="FFFFFF"/>
                        </a:solidFill>
                        <a:ln w="63500" cmpd="thickThin" algn="ctr">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7CB1" w:rsidRPr="0010120B" w:rsidRDefault="008F7CB1" w:rsidP="00270C27">
                            <w:pPr>
                              <w:snapToGrid w:val="0"/>
                              <w:rPr>
                                <w:sz w:val="32"/>
                                <w:szCs w:val="32"/>
                              </w:rPr>
                            </w:pPr>
                            <w:r w:rsidRPr="0010120B">
                              <w:rPr>
                                <w:rFonts w:hint="eastAsia"/>
                                <w:sz w:val="32"/>
                                <w:szCs w:val="32"/>
                              </w:rPr>
                              <w:t>当日のセット</w:t>
                            </w:r>
                          </w:p>
                        </w:txbxContent>
                      </wps:txbx>
                      <wps:bodyPr rot="0" vert="horz" wrap="square" lIns="74295" tIns="9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3" o:spid="_x0000_s1054" style="position:absolute;left:0;text-align:left;margin-left:.45pt;margin-top:-.15pt;width:117.25pt;height:29.7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" strokecolor="#4bacc6" strokeweight="5pt">
                <v:stroke linestyle="thickThin"/>
                <v:shadow color="#868686"/>
                <v:textbox inset="5.85pt,.25mm,5.85pt,.7pt">
                  <w:txbxContent>
                    <w:p w:rsidR="008F7CB1" w:rsidRPr="0010120B" w:rsidRDefault="008F7CB1" w:rsidP="00270C27">
                      <w:pPr>
                        <w:snapToGrid w:val="0"/>
                        <w:rPr>
                          <w:sz w:val="32"/>
                          <w:szCs w:val="32"/>
                        </w:rPr>
                      </w:pPr>
                      <w:r w:rsidRPr="0010120B">
                        <w:rPr>
                          <w:rFonts w:hint="eastAsia"/>
                          <w:sz w:val="32"/>
                          <w:szCs w:val="32"/>
                        </w:rPr>
                        <w:t>当日のセット</w:t>
                      </w:r>
                    </w:p>
                  </w:txbxContent>
                </v:textbox>
              </v:roundrect>
            </w:pict>
          </mc:Fallback>
        </mc:AlternateContent>
      </w:r>
    </w:p>
    <w:p w:rsidR="0010120B" w:rsidRDefault="0078338C" w:rsidP="007733E9">
      <w:pPr>
        <w:ind w:leftChars="100" w:left="413" w:hanging="199"/>
        <w:rPr>
          <w:sz w:val="20"/>
          <w:szCs w:val="20"/>
        </w:rPr>
      </w:pPr>
      <w:r>
        <w:rPr>
          <w:noProof/>
          <w:snapToGrid/>
        </w:rPr>
        <mc:AlternateContent>
          <mc:Choice Requires="wps">
            <w:drawing>
              <wp:anchor distT="0" distB="0" distL="114300" distR="114300" simplePos="0" relativeHeight="251369984" behindDoc="1" locked="0" layoutInCell="1" allowOverlap="1" wp14:anchorId="10E6594D" wp14:editId="6FFC9AFD">
                <wp:simplePos x="0" y="0"/>
                <wp:positionH relativeFrom="column">
                  <wp:posOffset>9484</wp:posOffset>
                </wp:positionH>
                <wp:positionV relativeFrom="paragraph">
                  <wp:posOffset>141619</wp:posOffset>
                </wp:positionV>
                <wp:extent cx="3693795" cy="2736363"/>
                <wp:effectExtent l="19050" t="19050" r="20955" b="26035"/>
                <wp:wrapNone/>
                <wp:docPr id="149"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3795" cy="2736363"/>
                        </a:xfrm>
                        <a:prstGeom prst="rect">
                          <a:avLst/>
                        </a:prstGeom>
                        <a:solidFill>
                          <a:srgbClr val="B6DDE8"/>
                        </a:solidFill>
                        <a:ln w="31750"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 o:spid="_x0000_s1026" style="position:absolute;left:0;text-align:left;margin-left:.75pt;margin-top:11.15pt;width:290.85pt;height:215.4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" fillcolor="#b6dde8" strokecolor="#4bacc6" strokeweight="2.5pt">
                <v:shadow color="#868686"/>
                <v:textbox inset="5.85pt,.7pt,5.85pt,.7pt"/>
              </v:rect>
            </w:pict>
          </mc:Fallback>
        </mc:AlternateContent>
      </w:r>
      <w:r w:rsidRPr="00161580">
        <w:rPr>
          <w:rFonts w:hAnsiTheme="minorEastAsia"/>
          <w:noProof/>
          <w:sz w:val="20"/>
          <w:szCs w:val="20"/>
        </w:rPr>
        <mc:AlternateContent>
          <mc:Choice Requires="wps">
            <w:drawing>
              <wp:anchor distT="0" distB="0" distL="114300" distR="114300" simplePos="0" relativeHeight="252155392" behindDoc="0" locked="0" layoutInCell="1" allowOverlap="1" wp14:anchorId="48D2C8B5" wp14:editId="596A97B3">
                <wp:simplePos x="0" y="0"/>
                <wp:positionH relativeFrom="column">
                  <wp:posOffset>3820795</wp:posOffset>
                </wp:positionH>
                <wp:positionV relativeFrom="paragraph">
                  <wp:posOffset>207645</wp:posOffset>
                </wp:positionV>
                <wp:extent cx="2063115" cy="1471930"/>
                <wp:effectExtent l="0" t="0" r="13335" b="13970"/>
                <wp:wrapNone/>
                <wp:docPr id="3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115" cy="1471930"/>
                        </a:xfrm>
                        <a:prstGeom prst="rect">
                          <a:avLst/>
                        </a:prstGeom>
                        <a:solidFill>
                          <a:srgbClr val="FFFFFF"/>
                        </a:solidFill>
                        <a:ln w="9525">
                          <a:solidFill>
                            <a:schemeClr val="tx1"/>
                          </a:solidFill>
                          <a:miter lim="800000"/>
                          <a:headEnd/>
                          <a:tailEnd/>
                        </a:ln>
                      </wps:spPr>
                      <wps:txbx>
                        <w:txbxContent>
                          <w:p w:rsidR="008F7CB1" w:rsidRDefault="008F7CB1" w:rsidP="002E6DFE">
                            <w:pPr>
                              <w:ind w:left="306" w:hangingChars="150" w:hanging="306"/>
                              <w:rPr>
                                <w:sz w:val="20"/>
                                <w:szCs w:val="20"/>
                              </w:rPr>
                            </w:pPr>
                            <w:r>
                              <w:rPr>
                                <w:rFonts w:hint="eastAsia"/>
                                <w:sz w:val="20"/>
                                <w:szCs w:val="20"/>
                              </w:rPr>
                              <w:t>※検鏡セット</w:t>
                            </w:r>
                          </w:p>
                          <w:p w:rsidR="008F7CB1" w:rsidRDefault="008F7CB1" w:rsidP="002E6DFE">
                            <w:pPr>
                              <w:ind w:left="306" w:hangingChars="150" w:hanging="306"/>
                              <w:rPr>
                                <w:sz w:val="20"/>
                                <w:szCs w:val="20"/>
                              </w:rPr>
                            </w:pPr>
                            <w:r>
                              <w:rPr>
                                <w:rFonts w:hint="eastAsia"/>
                                <w:sz w:val="20"/>
                                <w:szCs w:val="20"/>
                              </w:rPr>
                              <w:t>・光学顕微鏡　　　　　１台</w:t>
                            </w:r>
                          </w:p>
                          <w:p w:rsidR="008F7CB1" w:rsidRDefault="008F7CB1" w:rsidP="002E6DFE">
                            <w:pPr>
                              <w:ind w:left="306" w:hangingChars="150" w:hanging="306"/>
                              <w:rPr>
                                <w:sz w:val="20"/>
                                <w:szCs w:val="20"/>
                              </w:rPr>
                            </w:pPr>
                            <w:r>
                              <w:rPr>
                                <w:rFonts w:hint="eastAsia"/>
                                <w:sz w:val="20"/>
                                <w:szCs w:val="20"/>
                              </w:rPr>
                              <w:t>・スライドガラス　　　１組</w:t>
                            </w:r>
                          </w:p>
                          <w:p w:rsidR="008F7CB1" w:rsidRDefault="008F7CB1" w:rsidP="002E6DFE">
                            <w:pPr>
                              <w:ind w:left="306" w:hangingChars="150" w:hanging="306"/>
                              <w:rPr>
                                <w:sz w:val="20"/>
                                <w:szCs w:val="20"/>
                              </w:rPr>
                            </w:pPr>
                            <w:r>
                              <w:rPr>
                                <w:rFonts w:hint="eastAsia"/>
                                <w:sz w:val="20"/>
                                <w:szCs w:val="20"/>
                              </w:rPr>
                              <w:t>・カバーガラス　　　　１箱</w:t>
                            </w:r>
                          </w:p>
                          <w:p w:rsidR="008F7CB1" w:rsidRDefault="008F7CB1" w:rsidP="002E6DFE">
                            <w:pPr>
                              <w:ind w:left="306" w:hangingChars="150" w:hanging="306"/>
                              <w:rPr>
                                <w:sz w:val="20"/>
                                <w:szCs w:val="20"/>
                              </w:rPr>
                            </w:pPr>
                            <w:r>
                              <w:rPr>
                                <w:rFonts w:hint="eastAsia"/>
                                <w:sz w:val="20"/>
                                <w:szCs w:val="20"/>
                              </w:rPr>
                              <w:t>・先尖ピンセット　　　１つ</w:t>
                            </w:r>
                          </w:p>
                          <w:p w:rsidR="008F7CB1" w:rsidRPr="00161580" w:rsidRDefault="008F7CB1" w:rsidP="002E6DFE">
                            <w:pPr>
                              <w:ind w:left="306" w:hangingChars="150" w:hanging="306"/>
                              <w:rPr>
                                <w:sz w:val="20"/>
                                <w:szCs w:val="20"/>
                              </w:rPr>
                            </w:pPr>
                            <w:r>
                              <w:rPr>
                                <w:rFonts w:hint="eastAsia"/>
                                <w:sz w:val="20"/>
                                <w:szCs w:val="20"/>
                              </w:rPr>
                              <w:t>・柄付き針　　　　　　１つ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300.85pt;margin-top:16.35pt;width:162.45pt;height:115.9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" strokecolor="black [3213]">
                <v:textbox>
                  <w:txbxContent>
                    <w:p w:rsidR="008F7CB1" w:rsidRDefault="008F7CB1" w:rsidP="002E6DFE">
                      <w:pPr>
                        <w:ind w:left="306" w:hangingChars="150" w:hanging="306"/>
                        <w:rPr>
                          <w:sz w:val="20"/>
                          <w:szCs w:val="20"/>
                        </w:rPr>
                      </w:pPr>
                      <w:r>
                        <w:rPr>
                          <w:rFonts w:hint="eastAsia"/>
                          <w:sz w:val="20"/>
                          <w:szCs w:val="20"/>
                        </w:rPr>
                        <w:t>※検鏡セット</w:t>
                      </w:r>
                    </w:p>
                    <w:p w:rsidR="008F7CB1" w:rsidRDefault="008F7CB1" w:rsidP="002E6DFE">
                      <w:pPr>
                        <w:ind w:left="306" w:hangingChars="150" w:hanging="306"/>
                        <w:rPr>
                          <w:sz w:val="20"/>
                          <w:szCs w:val="20"/>
                        </w:rPr>
                      </w:pPr>
                      <w:r>
                        <w:rPr>
                          <w:rFonts w:hint="eastAsia"/>
                          <w:sz w:val="20"/>
                          <w:szCs w:val="20"/>
                        </w:rPr>
                        <w:t>・光学顕微鏡　　　　　１台</w:t>
                      </w:r>
                    </w:p>
                    <w:p w:rsidR="008F7CB1" w:rsidRDefault="008F7CB1" w:rsidP="002E6DFE">
                      <w:pPr>
                        <w:ind w:left="306" w:hangingChars="150" w:hanging="306"/>
                        <w:rPr>
                          <w:sz w:val="20"/>
                          <w:szCs w:val="20"/>
                        </w:rPr>
                      </w:pPr>
                      <w:r>
                        <w:rPr>
                          <w:rFonts w:hint="eastAsia"/>
                          <w:sz w:val="20"/>
                          <w:szCs w:val="20"/>
                        </w:rPr>
                        <w:t>・スライドガラス　　　１組</w:t>
                      </w:r>
                    </w:p>
                    <w:p w:rsidR="008F7CB1" w:rsidRDefault="008F7CB1" w:rsidP="002E6DFE">
                      <w:pPr>
                        <w:ind w:left="306" w:hangingChars="150" w:hanging="306"/>
                        <w:rPr>
                          <w:sz w:val="20"/>
                          <w:szCs w:val="20"/>
                        </w:rPr>
                      </w:pPr>
                      <w:r>
                        <w:rPr>
                          <w:rFonts w:hint="eastAsia"/>
                          <w:sz w:val="20"/>
                          <w:szCs w:val="20"/>
                        </w:rPr>
                        <w:t>・カバーガラス　　　　１箱</w:t>
                      </w:r>
                    </w:p>
                    <w:p w:rsidR="008F7CB1" w:rsidRDefault="008F7CB1" w:rsidP="002E6DFE">
                      <w:pPr>
                        <w:ind w:left="306" w:hangingChars="150" w:hanging="306"/>
                        <w:rPr>
                          <w:sz w:val="20"/>
                          <w:szCs w:val="20"/>
                        </w:rPr>
                      </w:pPr>
                      <w:r>
                        <w:rPr>
                          <w:rFonts w:hint="eastAsia"/>
                          <w:sz w:val="20"/>
                          <w:szCs w:val="20"/>
                        </w:rPr>
                        <w:t>・先尖ピンセット　　　１つ</w:t>
                      </w:r>
                    </w:p>
                    <w:p w:rsidR="008F7CB1" w:rsidRPr="00161580" w:rsidRDefault="008F7CB1" w:rsidP="002E6DFE">
                      <w:pPr>
                        <w:ind w:left="306" w:hangingChars="150" w:hanging="306"/>
                        <w:rPr>
                          <w:sz w:val="20"/>
                          <w:szCs w:val="20"/>
                        </w:rPr>
                      </w:pPr>
                      <w:r>
                        <w:rPr>
                          <w:rFonts w:hint="eastAsia"/>
                          <w:sz w:val="20"/>
                          <w:szCs w:val="20"/>
                        </w:rPr>
                        <w:t>・柄付き針　　　　　　１つ</w:t>
                      </w:r>
                    </w:p>
                  </w:txbxContent>
                </v:textbox>
              </v:shape>
            </w:pict>
          </mc:Fallback>
        </mc:AlternateContent>
      </w:r>
    </w:p>
    <w:p w:rsidR="0073683C" w:rsidRPr="00412057" w:rsidRDefault="0073683C" w:rsidP="00E824C1">
      <w:pPr>
        <w:ind w:leftChars="100" w:left="214"/>
        <w:rPr>
          <w:sz w:val="20"/>
          <w:szCs w:val="20"/>
        </w:rPr>
      </w:pPr>
      <w:r>
        <w:rPr>
          <w:rFonts w:hint="eastAsia"/>
          <w:sz w:val="20"/>
          <w:szCs w:val="20"/>
        </w:rPr>
        <w:t>☆生徒用</w:t>
      </w:r>
    </w:p>
    <w:p w:rsidR="00B475BA" w:rsidRPr="00ED02E9" w:rsidRDefault="00B475BA" w:rsidP="00E824C1">
      <w:pPr>
        <w:ind w:leftChars="100" w:left="214"/>
        <w:rPr>
          <w:rFonts w:ascii="ＭＳ ゴシック" w:eastAsia="ＭＳ ゴシック" w:hAnsi="ＭＳ ゴシック"/>
          <w:sz w:val="20"/>
          <w:szCs w:val="20"/>
        </w:rPr>
      </w:pPr>
      <w:r w:rsidRPr="00ED02E9">
        <w:rPr>
          <w:rFonts w:ascii="ＭＳ ゴシック" w:eastAsia="ＭＳ ゴシック" w:hAnsi="ＭＳ ゴシック" w:hint="eastAsia"/>
          <w:sz w:val="20"/>
          <w:szCs w:val="20"/>
        </w:rPr>
        <w:t xml:space="preserve">□検鏡セット　　　　　　　　　</w:t>
      </w:r>
      <w:r w:rsidR="00E824C1" w:rsidRPr="00ED02E9">
        <w:rPr>
          <w:rFonts w:ascii="ＭＳ ゴシック" w:eastAsia="ＭＳ ゴシック" w:hAnsi="ＭＳ ゴシック" w:hint="eastAsia"/>
          <w:sz w:val="20"/>
          <w:szCs w:val="20"/>
        </w:rPr>
        <w:tab/>
      </w:r>
      <w:r w:rsidR="00ED02E9" w:rsidRPr="00ED02E9">
        <w:rPr>
          <w:rFonts w:ascii="ＭＳ ゴシック" w:eastAsia="ＭＳ ゴシック" w:hAnsi="ＭＳ ゴシック" w:hint="eastAsia"/>
          <w:sz w:val="20"/>
          <w:szCs w:val="20"/>
        </w:rPr>
        <w:t>１組</w:t>
      </w:r>
    </w:p>
    <w:p w:rsidR="00B475BA" w:rsidRPr="00ED02E9" w:rsidRDefault="00B475BA" w:rsidP="00E824C1">
      <w:pPr>
        <w:ind w:leftChars="100" w:left="214"/>
        <w:rPr>
          <w:rFonts w:asciiTheme="minorEastAsia" w:eastAsiaTheme="minorEastAsia" w:hAnsiTheme="minorEastAsia"/>
          <w:sz w:val="20"/>
          <w:szCs w:val="20"/>
        </w:rPr>
      </w:pPr>
      <w:r w:rsidRPr="00ED02E9">
        <w:rPr>
          <w:rFonts w:asciiTheme="minorEastAsia" w:eastAsiaTheme="minorEastAsia" w:hAnsiTheme="minorEastAsia" w:hint="eastAsia"/>
          <w:sz w:val="20"/>
          <w:szCs w:val="20"/>
        </w:rPr>
        <w:t xml:space="preserve">□光源装置　　　　　　　　　　</w:t>
      </w:r>
      <w:r w:rsidR="00E824C1" w:rsidRPr="00ED02E9">
        <w:rPr>
          <w:rFonts w:asciiTheme="minorEastAsia" w:eastAsiaTheme="minorEastAsia" w:hAnsiTheme="minorEastAsia" w:hint="eastAsia"/>
          <w:sz w:val="20"/>
          <w:szCs w:val="20"/>
        </w:rPr>
        <w:tab/>
      </w:r>
      <w:r w:rsidR="0038203C">
        <w:rPr>
          <w:rFonts w:asciiTheme="minorEastAsia" w:eastAsiaTheme="minorEastAsia" w:hAnsiTheme="minorEastAsia" w:hint="eastAsia"/>
          <w:sz w:val="20"/>
          <w:szCs w:val="20"/>
        </w:rPr>
        <w:t>１台</w:t>
      </w:r>
    </w:p>
    <w:p w:rsidR="00B475BA" w:rsidRPr="00ED02E9" w:rsidRDefault="00B475BA" w:rsidP="00E824C1">
      <w:pPr>
        <w:ind w:leftChars="100" w:left="214"/>
        <w:rPr>
          <w:rFonts w:asciiTheme="minorEastAsia" w:eastAsiaTheme="minorEastAsia" w:hAnsiTheme="minorEastAsia"/>
          <w:sz w:val="20"/>
          <w:szCs w:val="20"/>
        </w:rPr>
      </w:pPr>
      <w:r w:rsidRPr="00ED02E9">
        <w:rPr>
          <w:rFonts w:asciiTheme="minorEastAsia" w:eastAsiaTheme="minorEastAsia" w:hAnsiTheme="minorEastAsia" w:hint="eastAsia"/>
          <w:sz w:val="20"/>
          <w:szCs w:val="20"/>
        </w:rPr>
        <w:t xml:space="preserve">□スポイト　</w:t>
      </w:r>
      <w:r w:rsidR="00687179">
        <w:rPr>
          <w:rFonts w:asciiTheme="minorEastAsia" w:eastAsiaTheme="minorEastAsia" w:hAnsiTheme="minorEastAsia" w:hint="eastAsia"/>
          <w:sz w:val="20"/>
          <w:szCs w:val="20"/>
        </w:rPr>
        <w:t xml:space="preserve">　　　　　</w:t>
      </w:r>
      <w:r w:rsidRPr="00ED02E9">
        <w:rPr>
          <w:rFonts w:asciiTheme="minorEastAsia" w:eastAsiaTheme="minorEastAsia" w:hAnsiTheme="minorEastAsia" w:hint="eastAsia"/>
          <w:sz w:val="20"/>
          <w:szCs w:val="20"/>
        </w:rPr>
        <w:t xml:space="preserve">　</w:t>
      </w:r>
      <w:r w:rsidR="00E824C1" w:rsidRPr="00ED02E9">
        <w:rPr>
          <w:rFonts w:asciiTheme="minorEastAsia" w:eastAsiaTheme="minorEastAsia" w:hAnsiTheme="minorEastAsia" w:hint="eastAsia"/>
          <w:sz w:val="20"/>
          <w:szCs w:val="20"/>
        </w:rPr>
        <w:tab/>
      </w:r>
      <w:r w:rsidR="00687179">
        <w:rPr>
          <w:rFonts w:asciiTheme="minorEastAsia" w:eastAsiaTheme="minorEastAsia" w:hAnsiTheme="minorEastAsia" w:hint="eastAsia"/>
          <w:sz w:val="20"/>
          <w:szCs w:val="20"/>
        </w:rPr>
        <w:t>２</w:t>
      </w:r>
      <w:r w:rsidRPr="00ED02E9">
        <w:rPr>
          <w:rFonts w:asciiTheme="minorEastAsia" w:eastAsiaTheme="minorEastAsia" w:hAnsiTheme="minorEastAsia" w:hint="eastAsia"/>
          <w:sz w:val="20"/>
          <w:szCs w:val="20"/>
        </w:rPr>
        <w:t>つ</w:t>
      </w:r>
    </w:p>
    <w:p w:rsidR="00B475BA" w:rsidRPr="00ED02E9" w:rsidRDefault="00B475BA" w:rsidP="00E824C1">
      <w:pPr>
        <w:ind w:leftChars="100" w:left="214"/>
        <w:rPr>
          <w:rFonts w:asciiTheme="minorEastAsia" w:eastAsiaTheme="minorEastAsia" w:hAnsiTheme="minorEastAsia"/>
          <w:sz w:val="20"/>
          <w:szCs w:val="20"/>
        </w:rPr>
      </w:pPr>
      <w:r w:rsidRPr="00ED02E9">
        <w:rPr>
          <w:rFonts w:asciiTheme="minorEastAsia" w:eastAsiaTheme="minorEastAsia" w:hAnsiTheme="minorEastAsia" w:hint="eastAsia"/>
          <w:sz w:val="20"/>
          <w:szCs w:val="20"/>
        </w:rPr>
        <w:t xml:space="preserve">□ピペット（染色液用）　　　　</w:t>
      </w:r>
      <w:r w:rsidR="00E824C1" w:rsidRPr="00ED02E9">
        <w:rPr>
          <w:rFonts w:asciiTheme="minorEastAsia" w:eastAsiaTheme="minorEastAsia" w:hAnsiTheme="minorEastAsia" w:hint="eastAsia"/>
          <w:sz w:val="20"/>
          <w:szCs w:val="20"/>
        </w:rPr>
        <w:tab/>
      </w:r>
      <w:r w:rsidRPr="00ED02E9">
        <w:rPr>
          <w:rFonts w:asciiTheme="minorEastAsia" w:eastAsiaTheme="minorEastAsia" w:hAnsiTheme="minorEastAsia" w:hint="eastAsia"/>
          <w:sz w:val="20"/>
          <w:szCs w:val="20"/>
        </w:rPr>
        <w:t>１つ</w:t>
      </w:r>
    </w:p>
    <w:p w:rsidR="00ED02E9" w:rsidRPr="00ED02E9" w:rsidRDefault="00ED02E9" w:rsidP="00ED02E9">
      <w:pPr>
        <w:ind w:leftChars="100" w:left="214"/>
        <w:rPr>
          <w:rFonts w:asciiTheme="minorEastAsia" w:eastAsiaTheme="minorEastAsia" w:hAnsiTheme="minorEastAsia"/>
          <w:sz w:val="20"/>
          <w:szCs w:val="20"/>
        </w:rPr>
      </w:pPr>
      <w:r w:rsidRPr="00ED02E9">
        <w:rPr>
          <w:rFonts w:asciiTheme="minorEastAsia" w:eastAsiaTheme="minorEastAsia" w:hAnsiTheme="minorEastAsia" w:hint="eastAsia"/>
          <w:sz w:val="20"/>
          <w:szCs w:val="20"/>
        </w:rPr>
        <w:t xml:space="preserve">□50mLビーカー　　　　　　　　</w:t>
      </w:r>
      <w:r w:rsidRPr="00ED02E9">
        <w:rPr>
          <w:rFonts w:asciiTheme="minorEastAsia" w:eastAsiaTheme="minorEastAsia" w:hAnsiTheme="minorEastAsia" w:hint="eastAsia"/>
          <w:sz w:val="20"/>
          <w:szCs w:val="20"/>
        </w:rPr>
        <w:tab/>
        <w:t>１つ</w:t>
      </w:r>
    </w:p>
    <w:p w:rsidR="00B475BA" w:rsidRPr="00ED02E9" w:rsidRDefault="00B475BA" w:rsidP="00E824C1">
      <w:pPr>
        <w:ind w:leftChars="100" w:left="214"/>
        <w:rPr>
          <w:rFonts w:ascii="ＭＳ ゴシック" w:eastAsia="ＭＳ ゴシック" w:hAnsi="ＭＳ ゴシック"/>
          <w:sz w:val="20"/>
          <w:szCs w:val="20"/>
        </w:rPr>
      </w:pPr>
      <w:r w:rsidRPr="00ED02E9">
        <w:rPr>
          <w:rFonts w:ascii="ＭＳ ゴシック" w:eastAsia="ＭＳ ゴシック" w:hAnsi="ＭＳ ゴシック" w:hint="eastAsia"/>
          <w:sz w:val="20"/>
          <w:szCs w:val="20"/>
        </w:rPr>
        <w:t>□</w:t>
      </w:r>
      <w:r w:rsidR="00ED02E9" w:rsidRPr="00ED02E9">
        <w:rPr>
          <w:rFonts w:ascii="ＭＳ ゴシック" w:eastAsia="ＭＳ ゴシック" w:hAnsi="ＭＳ ゴシック" w:hint="eastAsia"/>
          <w:sz w:val="20"/>
          <w:szCs w:val="20"/>
        </w:rPr>
        <w:t>ゴム手袋</w:t>
      </w:r>
      <w:r w:rsidRPr="00ED02E9">
        <w:rPr>
          <w:rFonts w:ascii="ＭＳ ゴシック" w:eastAsia="ＭＳ ゴシック" w:hAnsi="ＭＳ ゴシック" w:hint="eastAsia"/>
          <w:sz w:val="20"/>
          <w:szCs w:val="20"/>
        </w:rPr>
        <w:t xml:space="preserve">　　　　　　　　</w:t>
      </w:r>
      <w:r w:rsidR="00E824C1" w:rsidRPr="00ED02E9">
        <w:rPr>
          <w:rFonts w:ascii="ＭＳ ゴシック" w:eastAsia="ＭＳ ゴシック" w:hAnsi="ＭＳ ゴシック" w:hint="eastAsia"/>
          <w:sz w:val="20"/>
          <w:szCs w:val="20"/>
        </w:rPr>
        <w:tab/>
      </w:r>
      <w:r w:rsidR="00ED02E9" w:rsidRPr="00ED02E9">
        <w:rPr>
          <w:rFonts w:ascii="ＭＳ ゴシック" w:eastAsia="ＭＳ ゴシック" w:hAnsi="ＭＳ ゴシック" w:hint="eastAsia"/>
          <w:sz w:val="20"/>
          <w:szCs w:val="20"/>
        </w:rPr>
        <w:t>１組</w:t>
      </w:r>
    </w:p>
    <w:p w:rsidR="0062416E" w:rsidRDefault="0062416E" w:rsidP="0062416E">
      <w:pPr>
        <w:ind w:leftChars="100" w:left="214"/>
        <w:rPr>
          <w:rFonts w:hAnsi="ＭＳ 明朝"/>
          <w:sz w:val="20"/>
          <w:szCs w:val="20"/>
        </w:rPr>
      </w:pPr>
      <w:r w:rsidRPr="00ED02E9">
        <w:rPr>
          <w:rFonts w:ascii="ＭＳ ゴシック" w:eastAsia="ＭＳ ゴシック" w:hAnsi="ＭＳ ゴシック" w:hint="eastAsia"/>
          <w:sz w:val="20"/>
          <w:szCs w:val="20"/>
        </w:rPr>
        <w:t xml:space="preserve">□血液　　　　　　　　　　　　</w:t>
      </w:r>
      <w:r w:rsidRPr="00ED02E9">
        <w:rPr>
          <w:rFonts w:ascii="ＭＳ ゴシック" w:eastAsia="ＭＳ ゴシック" w:hAnsi="ＭＳ ゴシック" w:hint="eastAsia"/>
          <w:sz w:val="20"/>
          <w:szCs w:val="20"/>
        </w:rPr>
        <w:tab/>
        <w:t>１mL程度</w:t>
      </w:r>
      <w:r>
        <w:rPr>
          <w:rFonts w:hAnsi="ＭＳ 明朝" w:hint="eastAsia"/>
          <w:sz w:val="20"/>
          <w:szCs w:val="20"/>
        </w:rPr>
        <w:tab/>
      </w:r>
      <w:r>
        <w:rPr>
          <w:rFonts w:hAnsi="ＭＳ 明朝" w:hint="eastAsia"/>
          <w:sz w:val="20"/>
          <w:szCs w:val="20"/>
        </w:rPr>
        <w:tab/>
        <w:t>・</w:t>
      </w:r>
      <w:r w:rsidR="00910251">
        <w:rPr>
          <w:rFonts w:hAnsi="ＭＳ 明朝" w:hint="eastAsia"/>
          <w:sz w:val="20"/>
          <w:szCs w:val="20"/>
        </w:rPr>
        <w:t>ビーカー</w:t>
      </w:r>
      <w:r>
        <w:rPr>
          <w:rFonts w:hAnsi="ＭＳ 明朝" w:hint="eastAsia"/>
          <w:sz w:val="20"/>
          <w:szCs w:val="20"/>
        </w:rPr>
        <w:tab/>
        <w:t>・生理食塩水</w:t>
      </w:r>
    </w:p>
    <w:p w:rsidR="00687179" w:rsidRDefault="0062416E" w:rsidP="00E824C1">
      <w:pPr>
        <w:ind w:leftChars="100" w:left="214"/>
        <w:rPr>
          <w:rFonts w:ascii="ＭＳ ゴシック" w:eastAsia="ＭＳ ゴシック" w:hAnsi="ＭＳ ゴシック"/>
          <w:sz w:val="20"/>
          <w:szCs w:val="20"/>
        </w:rPr>
      </w:pPr>
      <w:r>
        <w:rPr>
          <w:rFonts w:hAnsi="ＭＳ 明朝" w:hint="eastAsia"/>
          <w:sz w:val="20"/>
          <w:szCs w:val="20"/>
        </w:rPr>
        <w:t xml:space="preserve">　　　　　　　　　　　　　　　　　　　　　</w:t>
      </w:r>
      <w:r w:rsidR="00687179">
        <w:rPr>
          <w:rFonts w:hAnsi="ＭＳ 明朝" w:hint="eastAsia"/>
          <w:sz w:val="20"/>
          <w:szCs w:val="20"/>
        </w:rPr>
        <w:tab/>
      </w:r>
      <w:r w:rsidR="00687179">
        <w:rPr>
          <w:rFonts w:hAnsi="ＭＳ 明朝" w:hint="eastAsia"/>
          <w:sz w:val="20"/>
          <w:szCs w:val="20"/>
        </w:rPr>
        <w:tab/>
        <w:t>・スポイト</w:t>
      </w:r>
      <w:r w:rsidR="00910251">
        <w:rPr>
          <w:rFonts w:hAnsi="ＭＳ 明朝" w:hint="eastAsia"/>
          <w:sz w:val="20"/>
          <w:szCs w:val="20"/>
        </w:rPr>
        <w:tab/>
        <w:t>・</w:t>
      </w:r>
      <w:r w:rsidR="00910251">
        <w:rPr>
          <w:rFonts w:asciiTheme="majorEastAsia" w:eastAsiaTheme="majorEastAsia" w:hAnsiTheme="majorEastAsia" w:hint="eastAsia"/>
          <w:sz w:val="20"/>
          <w:szCs w:val="20"/>
        </w:rPr>
        <w:t>３cm</w:t>
      </w:r>
      <w:r w:rsidR="00910251">
        <w:rPr>
          <w:rFonts w:hAnsi="ＭＳ 明朝" w:hint="eastAsia"/>
          <w:sz w:val="20"/>
          <w:szCs w:val="20"/>
        </w:rPr>
        <w:t>ペトリ皿</w:t>
      </w:r>
    </w:p>
    <w:p w:rsidR="00B475BA" w:rsidRPr="00B475BA" w:rsidRDefault="00B475BA" w:rsidP="00E824C1">
      <w:pPr>
        <w:ind w:leftChars="100" w:left="214"/>
        <w:rPr>
          <w:rFonts w:hAnsi="ＭＳ 明朝"/>
          <w:sz w:val="20"/>
          <w:szCs w:val="20"/>
        </w:rPr>
      </w:pPr>
      <w:r w:rsidRPr="00ED02E9">
        <w:rPr>
          <w:rFonts w:ascii="ＭＳ ゴシック" w:eastAsia="ＭＳ ゴシック" w:hAnsi="ＭＳ ゴシック" w:hint="eastAsia"/>
          <w:sz w:val="20"/>
          <w:szCs w:val="20"/>
        </w:rPr>
        <w:t xml:space="preserve">□メタノール　　　　　　　　　</w:t>
      </w:r>
      <w:r w:rsidR="00E824C1" w:rsidRPr="00ED02E9">
        <w:rPr>
          <w:rFonts w:ascii="ＭＳ ゴシック" w:eastAsia="ＭＳ ゴシック" w:hAnsi="ＭＳ ゴシック" w:hint="eastAsia"/>
          <w:sz w:val="20"/>
          <w:szCs w:val="20"/>
        </w:rPr>
        <w:tab/>
      </w:r>
      <w:r w:rsidRPr="00ED02E9">
        <w:rPr>
          <w:rFonts w:ascii="ＭＳ ゴシック" w:eastAsia="ＭＳ ゴシック" w:hAnsi="ＭＳ ゴシック" w:hint="eastAsia"/>
          <w:sz w:val="20"/>
          <w:szCs w:val="20"/>
        </w:rPr>
        <w:t>１つ</w:t>
      </w:r>
      <w:r w:rsidR="002E6DFE">
        <w:rPr>
          <w:rFonts w:hAnsi="ＭＳ 明朝" w:hint="eastAsia"/>
          <w:sz w:val="20"/>
          <w:szCs w:val="20"/>
        </w:rPr>
        <w:t xml:space="preserve">　　　　　　　　　　</w:t>
      </w:r>
      <w:r w:rsidR="002E6DFE">
        <w:rPr>
          <w:rFonts w:hAnsi="ＭＳ 明朝" w:hint="eastAsia"/>
          <w:sz w:val="20"/>
          <w:szCs w:val="20"/>
        </w:rPr>
        <w:tab/>
        <w:t xml:space="preserve">・試薬ビン　　</w:t>
      </w:r>
      <w:r w:rsidR="00074BAF">
        <w:rPr>
          <w:rFonts w:hAnsi="ＭＳ 明朝" w:hint="eastAsia"/>
          <w:sz w:val="20"/>
          <w:szCs w:val="20"/>
        </w:rPr>
        <w:t xml:space="preserve">　</w:t>
      </w:r>
      <w:r w:rsidR="00E824C1">
        <w:rPr>
          <w:rFonts w:hAnsi="ＭＳ 明朝" w:hint="eastAsia"/>
          <w:sz w:val="20"/>
          <w:szCs w:val="20"/>
        </w:rPr>
        <w:tab/>
      </w:r>
      <w:r w:rsidR="002E6DFE">
        <w:rPr>
          <w:rFonts w:hAnsi="ＭＳ 明朝" w:hint="eastAsia"/>
          <w:sz w:val="20"/>
          <w:szCs w:val="20"/>
        </w:rPr>
        <w:t>・ラベル</w:t>
      </w:r>
    </w:p>
    <w:p w:rsidR="00B475BA" w:rsidRDefault="00B475BA" w:rsidP="00E824C1">
      <w:pPr>
        <w:ind w:leftChars="100" w:left="214"/>
        <w:rPr>
          <w:rFonts w:hAnsi="ＭＳ 明朝"/>
          <w:sz w:val="20"/>
          <w:szCs w:val="20"/>
        </w:rPr>
      </w:pPr>
      <w:r w:rsidRPr="00ED02E9">
        <w:rPr>
          <w:rFonts w:ascii="ＭＳ ゴシック" w:eastAsia="ＭＳ ゴシック" w:hAnsi="ＭＳ ゴシック" w:hint="eastAsia"/>
          <w:sz w:val="20"/>
          <w:szCs w:val="20"/>
        </w:rPr>
        <w:t xml:space="preserve">□ギムザ染色液　　　　　　　　</w:t>
      </w:r>
      <w:r w:rsidR="00E824C1" w:rsidRPr="00ED02E9">
        <w:rPr>
          <w:rFonts w:ascii="ＭＳ ゴシック" w:eastAsia="ＭＳ ゴシック" w:hAnsi="ＭＳ ゴシック" w:hint="eastAsia"/>
          <w:sz w:val="20"/>
          <w:szCs w:val="20"/>
        </w:rPr>
        <w:tab/>
      </w:r>
      <w:r w:rsidRPr="00ED02E9">
        <w:rPr>
          <w:rFonts w:ascii="ＭＳ ゴシック" w:eastAsia="ＭＳ ゴシック" w:hAnsi="ＭＳ ゴシック" w:hint="eastAsia"/>
          <w:sz w:val="20"/>
          <w:szCs w:val="20"/>
        </w:rPr>
        <w:t>１つ</w:t>
      </w:r>
      <w:r w:rsidR="002E6DFE">
        <w:rPr>
          <w:rFonts w:hAnsi="ＭＳ 明朝" w:hint="eastAsia"/>
          <w:sz w:val="20"/>
          <w:szCs w:val="20"/>
        </w:rPr>
        <w:t xml:space="preserve">　　　　　　　　　　</w:t>
      </w:r>
      <w:r w:rsidR="002E6DFE">
        <w:rPr>
          <w:rFonts w:hAnsi="ＭＳ 明朝" w:hint="eastAsia"/>
          <w:sz w:val="20"/>
          <w:szCs w:val="20"/>
        </w:rPr>
        <w:tab/>
      </w:r>
      <w:r w:rsidR="00E824C1">
        <w:rPr>
          <w:rFonts w:hAnsi="ＭＳ 明朝" w:hint="eastAsia"/>
          <w:sz w:val="20"/>
          <w:szCs w:val="20"/>
        </w:rPr>
        <w:t xml:space="preserve">・プチボトル　</w:t>
      </w:r>
      <w:r w:rsidR="00074BAF">
        <w:rPr>
          <w:rFonts w:hAnsi="ＭＳ 明朝" w:hint="eastAsia"/>
          <w:sz w:val="20"/>
          <w:szCs w:val="20"/>
        </w:rPr>
        <w:t xml:space="preserve">　</w:t>
      </w:r>
      <w:r w:rsidR="00E824C1">
        <w:rPr>
          <w:rFonts w:hAnsi="ＭＳ 明朝" w:hint="eastAsia"/>
          <w:sz w:val="20"/>
          <w:szCs w:val="20"/>
        </w:rPr>
        <w:tab/>
      </w:r>
      <w:r w:rsidR="002E6DFE">
        <w:rPr>
          <w:rFonts w:hAnsi="ＭＳ 明朝" w:hint="eastAsia"/>
          <w:sz w:val="20"/>
          <w:szCs w:val="20"/>
        </w:rPr>
        <w:t>・ラベル</w:t>
      </w:r>
    </w:p>
    <w:p w:rsidR="00E824C1" w:rsidRDefault="00E824C1" w:rsidP="00E824C1">
      <w:pPr>
        <w:ind w:leftChars="100" w:left="214"/>
        <w:rPr>
          <w:rFonts w:hAnsi="ＭＳ 明朝"/>
          <w:sz w:val="20"/>
          <w:szCs w:val="20"/>
        </w:rPr>
      </w:pPr>
    </w:p>
    <w:p w:rsidR="004D7390" w:rsidRPr="00412057" w:rsidRDefault="0078338C" w:rsidP="0078338C">
      <w:pPr>
        <w:ind w:leftChars="100" w:left="520" w:hangingChars="150" w:hanging="306"/>
        <w:rPr>
          <w:sz w:val="20"/>
          <w:szCs w:val="20"/>
        </w:rPr>
      </w:pPr>
      <w:r>
        <w:rPr>
          <w:rFonts w:hAnsiTheme="minorEastAsia"/>
          <w:noProof/>
          <w:sz w:val="20"/>
          <w:szCs w:val="20"/>
        </w:rPr>
        <w:drawing>
          <wp:anchor distT="0" distB="0" distL="114300" distR="114300" simplePos="0" relativeHeight="252157440" behindDoc="1" locked="0" layoutInCell="1" allowOverlap="1" wp14:anchorId="694AA6F6" wp14:editId="6FF40BA6">
            <wp:simplePos x="0" y="0"/>
            <wp:positionH relativeFrom="column">
              <wp:posOffset>3142462</wp:posOffset>
            </wp:positionH>
            <wp:positionV relativeFrom="paragraph">
              <wp:posOffset>-2373</wp:posOffset>
            </wp:positionV>
            <wp:extent cx="2888615" cy="2166461"/>
            <wp:effectExtent l="19050" t="19050" r="26035" b="2476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5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8615" cy="216646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D7390">
        <w:rPr>
          <w:rFonts w:hint="eastAsia"/>
          <w:sz w:val="20"/>
          <w:szCs w:val="20"/>
        </w:rPr>
        <w:t>★</w:t>
      </w:r>
      <w:r w:rsidR="004D7390" w:rsidRPr="00412057">
        <w:rPr>
          <w:rFonts w:hint="eastAsia"/>
          <w:sz w:val="20"/>
          <w:szCs w:val="20"/>
        </w:rPr>
        <w:t>教員用</w:t>
      </w:r>
    </w:p>
    <w:p w:rsidR="004D7390" w:rsidRDefault="002E6DFE" w:rsidP="0078338C">
      <w:pPr>
        <w:ind w:leftChars="100" w:left="520" w:hangingChars="150" w:hanging="306"/>
        <w:rPr>
          <w:sz w:val="20"/>
          <w:szCs w:val="20"/>
        </w:rPr>
      </w:pPr>
      <w:r w:rsidRPr="002E6DFE">
        <w:rPr>
          <w:rFonts w:hint="eastAsia"/>
          <w:sz w:val="20"/>
          <w:szCs w:val="20"/>
        </w:rPr>
        <w:t>□</w:t>
      </w:r>
      <w:r w:rsidR="002408FB">
        <w:rPr>
          <w:rFonts w:hint="eastAsia"/>
          <w:sz w:val="20"/>
          <w:szCs w:val="20"/>
        </w:rPr>
        <w:t>消毒液入りバット</w:t>
      </w:r>
      <w:r w:rsidR="002408FB">
        <w:rPr>
          <w:rFonts w:hint="eastAsia"/>
          <w:sz w:val="20"/>
          <w:szCs w:val="20"/>
        </w:rPr>
        <w:tab/>
      </w:r>
      <w:r w:rsidR="002408FB">
        <w:rPr>
          <w:rFonts w:hint="eastAsia"/>
          <w:sz w:val="20"/>
          <w:szCs w:val="20"/>
        </w:rPr>
        <w:tab/>
        <w:t>１つ</w:t>
      </w:r>
    </w:p>
    <w:p w:rsidR="002408FB" w:rsidRDefault="002408FB" w:rsidP="002408FB">
      <w:pPr>
        <w:ind w:leftChars="100" w:left="520" w:hangingChars="150" w:hanging="306"/>
        <w:rPr>
          <w:sz w:val="20"/>
          <w:szCs w:val="20"/>
        </w:rPr>
      </w:pPr>
      <w:r w:rsidRPr="002E6DFE">
        <w:rPr>
          <w:rFonts w:hint="eastAsia"/>
          <w:sz w:val="20"/>
          <w:szCs w:val="20"/>
        </w:rPr>
        <w:t>□</w:t>
      </w:r>
      <w:r>
        <w:rPr>
          <w:rFonts w:hint="eastAsia"/>
          <w:sz w:val="20"/>
          <w:szCs w:val="20"/>
        </w:rPr>
        <w:t>熱湯</w:t>
      </w:r>
      <w:r>
        <w:rPr>
          <w:rFonts w:hint="eastAsia"/>
          <w:sz w:val="20"/>
          <w:szCs w:val="20"/>
        </w:rPr>
        <w:tab/>
      </w:r>
      <w:r>
        <w:rPr>
          <w:rFonts w:hint="eastAsia"/>
          <w:sz w:val="20"/>
          <w:szCs w:val="20"/>
        </w:rPr>
        <w:tab/>
      </w:r>
      <w:r>
        <w:rPr>
          <w:rFonts w:hint="eastAsia"/>
          <w:sz w:val="20"/>
          <w:szCs w:val="20"/>
        </w:rPr>
        <w:tab/>
      </w:r>
      <w:r>
        <w:rPr>
          <w:rFonts w:hint="eastAsia"/>
          <w:sz w:val="20"/>
          <w:szCs w:val="20"/>
        </w:rPr>
        <w:tab/>
        <w:t>適量</w:t>
      </w:r>
    </w:p>
    <w:p w:rsidR="002408FB" w:rsidRDefault="002408FB" w:rsidP="002408FB">
      <w:pPr>
        <w:ind w:leftChars="100" w:left="520" w:hangingChars="150" w:hanging="306"/>
        <w:rPr>
          <w:sz w:val="20"/>
          <w:szCs w:val="20"/>
        </w:rPr>
      </w:pPr>
      <w:r w:rsidRPr="002E6DFE">
        <w:rPr>
          <w:rFonts w:hint="eastAsia"/>
          <w:sz w:val="20"/>
          <w:szCs w:val="20"/>
        </w:rPr>
        <w:t>□</w:t>
      </w:r>
      <w:r>
        <w:rPr>
          <w:rFonts w:hint="eastAsia"/>
          <w:sz w:val="20"/>
          <w:szCs w:val="20"/>
        </w:rPr>
        <w:t>ビーカー</w:t>
      </w:r>
      <w:r>
        <w:rPr>
          <w:rFonts w:hint="eastAsia"/>
          <w:sz w:val="20"/>
          <w:szCs w:val="20"/>
        </w:rPr>
        <w:tab/>
      </w:r>
      <w:r>
        <w:rPr>
          <w:rFonts w:hint="eastAsia"/>
          <w:sz w:val="20"/>
          <w:szCs w:val="20"/>
        </w:rPr>
        <w:tab/>
      </w:r>
      <w:r>
        <w:rPr>
          <w:rFonts w:hint="eastAsia"/>
          <w:sz w:val="20"/>
          <w:szCs w:val="20"/>
        </w:rPr>
        <w:tab/>
        <w:t>１つ</w:t>
      </w:r>
    </w:p>
    <w:p w:rsidR="0078338C" w:rsidRDefault="0078338C" w:rsidP="00673DA8">
      <w:pPr>
        <w:ind w:leftChars="100" w:left="413" w:hanging="199"/>
        <w:rPr>
          <w:rFonts w:hAnsi="ＭＳ 明朝"/>
          <w:sz w:val="20"/>
          <w:szCs w:val="20"/>
        </w:rPr>
      </w:pPr>
    </w:p>
    <w:p w:rsidR="0078338C" w:rsidRDefault="002408FB" w:rsidP="00673DA8">
      <w:pPr>
        <w:ind w:leftChars="100" w:left="413" w:hanging="199"/>
        <w:rPr>
          <w:rFonts w:hAnsi="ＭＳ 明朝"/>
          <w:sz w:val="20"/>
          <w:szCs w:val="20"/>
        </w:rPr>
      </w:pPr>
      <w:r>
        <w:rPr>
          <w:noProof/>
          <w:snapToGrid/>
        </w:rPr>
        <w:drawing>
          <wp:anchor distT="0" distB="0" distL="114300" distR="114300" simplePos="0" relativeHeight="251703296" behindDoc="0" locked="0" layoutInCell="1" allowOverlap="1" wp14:anchorId="006FC8CF" wp14:editId="5B775715">
            <wp:simplePos x="0" y="0"/>
            <wp:positionH relativeFrom="column">
              <wp:posOffset>219075</wp:posOffset>
            </wp:positionH>
            <wp:positionV relativeFrom="paragraph">
              <wp:posOffset>106883</wp:posOffset>
            </wp:positionV>
            <wp:extent cx="251460" cy="251460"/>
            <wp:effectExtent l="19050" t="19050" r="15240" b="15240"/>
            <wp:wrapNone/>
            <wp:docPr id="626" name="図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84" descr="代替"/>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51460" cy="25146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78338C" w:rsidRDefault="002408FB" w:rsidP="00673DA8">
      <w:pPr>
        <w:ind w:leftChars="100" w:left="413" w:hanging="199"/>
        <w:rPr>
          <w:rFonts w:hAnsi="ＭＳ 明朝"/>
          <w:sz w:val="20"/>
          <w:szCs w:val="20"/>
        </w:rPr>
      </w:pPr>
      <w:r>
        <w:rPr>
          <w:noProof/>
          <w:snapToGrid/>
        </w:rPr>
        <mc:AlternateContent>
          <mc:Choice Requires="wps">
            <w:drawing>
              <wp:anchor distT="0" distB="0" distL="114300" distR="114300" simplePos="0" relativeHeight="251704320" behindDoc="0" locked="0" layoutInCell="1" allowOverlap="1" wp14:anchorId="0C54AF14" wp14:editId="27CD472B">
                <wp:simplePos x="0" y="0"/>
                <wp:positionH relativeFrom="column">
                  <wp:posOffset>223520</wp:posOffset>
                </wp:positionH>
                <wp:positionV relativeFrom="paragraph">
                  <wp:posOffset>137574</wp:posOffset>
                </wp:positionV>
                <wp:extent cx="2752725" cy="546100"/>
                <wp:effectExtent l="0" t="0" r="28575" b="25400"/>
                <wp:wrapNone/>
                <wp:docPr id="1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546100"/>
                        </a:xfrm>
                        <a:prstGeom prst="rect">
                          <a:avLst/>
                        </a:prstGeom>
                        <a:solidFill>
                          <a:srgbClr val="FFFFFF"/>
                        </a:solidFill>
                        <a:ln w="9525">
                          <a:solidFill>
                            <a:srgbClr val="000000"/>
                          </a:solidFill>
                          <a:prstDash val="dash"/>
                          <a:miter lim="800000"/>
                          <a:headEnd/>
                          <a:tailEnd/>
                        </a:ln>
                      </wps:spPr>
                      <wps:txbx>
                        <w:txbxContent>
                          <w:p w:rsidR="008F7CB1" w:rsidRPr="00632CA0" w:rsidRDefault="008F7CB1" w:rsidP="0073683C">
                            <w:pPr>
                              <w:rPr>
                                <w:sz w:val="20"/>
                                <w:szCs w:val="20"/>
                              </w:rPr>
                            </w:pPr>
                            <w:r>
                              <w:rPr>
                                <w:rFonts w:hint="eastAsia"/>
                                <w:sz w:val="20"/>
                                <w:szCs w:val="20"/>
                              </w:rPr>
                              <w:t>動物，光源</w:t>
                            </w:r>
                            <w:r w:rsidRPr="00632CA0">
                              <w:rPr>
                                <w:rFonts w:hint="eastAsia"/>
                                <w:sz w:val="20"/>
                                <w:szCs w:val="20"/>
                              </w:rPr>
                              <w:t>，容器</w:t>
                            </w:r>
                            <w:r>
                              <w:rPr>
                                <w:rFonts w:hint="eastAsia"/>
                                <w:sz w:val="20"/>
                                <w:szCs w:val="20"/>
                              </w:rPr>
                              <w:t>，液体を入れる用具</w:t>
                            </w:r>
                            <w:r w:rsidR="00960C9B">
                              <w:rPr>
                                <w:rFonts w:hint="eastAsia"/>
                                <w:sz w:val="20"/>
                                <w:szCs w:val="20"/>
                              </w:rPr>
                              <w:t>などは代わりに</w:t>
                            </w:r>
                            <w:r>
                              <w:rPr>
                                <w:rFonts w:hint="eastAsia"/>
                                <w:sz w:val="20"/>
                                <w:szCs w:val="20"/>
                              </w:rPr>
                              <w:t>なるものを工夫してかまわない</w:t>
                            </w:r>
                            <w:r w:rsidRPr="00632CA0">
                              <w:rPr>
                                <w:rFonts w:hint="eastAsia"/>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7.6pt;margin-top:10.85pt;width:216.75pt;height:4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">
                <v:stroke dashstyle="dash"/>
                <v:textbox>
                  <w:txbxContent>
                    <w:p w:rsidR="008F7CB1" w:rsidRPr="00632CA0" w:rsidRDefault="008F7CB1" w:rsidP="0073683C">
                      <w:pPr>
                        <w:rPr>
                          <w:sz w:val="20"/>
                          <w:szCs w:val="20"/>
                        </w:rPr>
                      </w:pPr>
                      <w:r>
                        <w:rPr>
                          <w:rFonts w:hint="eastAsia"/>
                          <w:sz w:val="20"/>
                          <w:szCs w:val="20"/>
                        </w:rPr>
                        <w:t>動物，光源</w:t>
                      </w:r>
                      <w:r w:rsidRPr="00632CA0">
                        <w:rPr>
                          <w:rFonts w:hint="eastAsia"/>
                          <w:sz w:val="20"/>
                          <w:szCs w:val="20"/>
                        </w:rPr>
                        <w:t>，容器</w:t>
                      </w:r>
                      <w:r>
                        <w:rPr>
                          <w:rFonts w:hint="eastAsia"/>
                          <w:sz w:val="20"/>
                          <w:szCs w:val="20"/>
                        </w:rPr>
                        <w:t>，液体を入れる用具</w:t>
                      </w:r>
                      <w:r w:rsidR="00960C9B">
                        <w:rPr>
                          <w:rFonts w:hint="eastAsia"/>
                          <w:sz w:val="20"/>
                          <w:szCs w:val="20"/>
                        </w:rPr>
                        <w:t>などは代わりに</w:t>
                      </w:r>
                      <w:r>
                        <w:rPr>
                          <w:rFonts w:hint="eastAsia"/>
                          <w:sz w:val="20"/>
                          <w:szCs w:val="20"/>
                        </w:rPr>
                        <w:t>なるものを工夫してかまわない</w:t>
                      </w:r>
                      <w:r w:rsidRPr="00632CA0">
                        <w:rPr>
                          <w:rFonts w:hint="eastAsia"/>
                          <w:sz w:val="20"/>
                          <w:szCs w:val="20"/>
                        </w:rPr>
                        <w:t>。</w:t>
                      </w:r>
                    </w:p>
                  </w:txbxContent>
                </v:textbox>
              </v:shape>
            </w:pict>
          </mc:Fallback>
        </mc:AlternateContent>
      </w:r>
    </w:p>
    <w:p w:rsidR="0078338C" w:rsidRDefault="0078338C" w:rsidP="00673DA8">
      <w:pPr>
        <w:ind w:leftChars="100" w:left="413" w:hanging="199"/>
        <w:rPr>
          <w:rFonts w:hAnsi="ＭＳ 明朝"/>
          <w:sz w:val="20"/>
          <w:szCs w:val="20"/>
        </w:rPr>
      </w:pPr>
    </w:p>
    <w:p w:rsidR="0078338C" w:rsidRDefault="0078338C" w:rsidP="00673DA8">
      <w:pPr>
        <w:ind w:leftChars="100" w:left="413" w:hanging="199"/>
        <w:rPr>
          <w:rFonts w:hAnsi="ＭＳ 明朝"/>
          <w:sz w:val="20"/>
          <w:szCs w:val="20"/>
        </w:rPr>
      </w:pPr>
    </w:p>
    <w:p w:rsidR="0078338C" w:rsidRDefault="0078338C" w:rsidP="00673DA8">
      <w:pPr>
        <w:ind w:leftChars="100" w:left="413" w:hanging="199"/>
        <w:rPr>
          <w:rFonts w:hAnsi="ＭＳ 明朝"/>
          <w:sz w:val="20"/>
          <w:szCs w:val="20"/>
        </w:rPr>
      </w:pPr>
    </w:p>
    <w:p w:rsidR="00127DFA" w:rsidRPr="009923E4" w:rsidRDefault="00127DFA" w:rsidP="00E34EB9">
      <w:pPr>
        <w:ind w:left="204" w:hangingChars="100" w:hanging="204"/>
        <w:rPr>
          <w:rFonts w:asciiTheme="minorEastAsia" w:eastAsiaTheme="minorEastAsia" w:hAnsiTheme="minorEastAsia"/>
          <w:sz w:val="20"/>
          <w:szCs w:val="20"/>
        </w:rPr>
      </w:pPr>
      <w:r w:rsidRPr="009923E4">
        <w:rPr>
          <w:rFonts w:asciiTheme="minorEastAsia" w:eastAsiaTheme="minorEastAsia" w:hAnsiTheme="minorEastAsia" w:hint="eastAsia"/>
          <w:sz w:val="20"/>
          <w:szCs w:val="20"/>
        </w:rPr>
        <w:t>①</w:t>
      </w:r>
      <w:r w:rsidR="007E15AF">
        <w:rPr>
          <w:rFonts w:asciiTheme="minorEastAsia" w:eastAsiaTheme="minorEastAsia" w:hAnsiTheme="minorEastAsia" w:hint="eastAsia"/>
          <w:sz w:val="20"/>
          <w:szCs w:val="20"/>
        </w:rPr>
        <w:t>１週間</w:t>
      </w:r>
      <w:r w:rsidR="00470571">
        <w:rPr>
          <w:rFonts w:asciiTheme="minorEastAsia" w:eastAsiaTheme="minorEastAsia" w:hAnsiTheme="minorEastAsia" w:hint="eastAsia"/>
          <w:sz w:val="20"/>
          <w:szCs w:val="20"/>
        </w:rPr>
        <w:t>前</w:t>
      </w:r>
      <w:r w:rsidR="008C3246">
        <w:rPr>
          <w:rFonts w:asciiTheme="minorEastAsia" w:eastAsiaTheme="minorEastAsia" w:hAnsiTheme="minorEastAsia" w:hint="eastAsia"/>
          <w:sz w:val="20"/>
          <w:szCs w:val="20"/>
        </w:rPr>
        <w:t>～</w:t>
      </w:r>
    </w:p>
    <w:p w:rsidR="004C477B" w:rsidRPr="009923E4" w:rsidRDefault="00214A65" w:rsidP="00E34EB9">
      <w:pPr>
        <w:ind w:left="204" w:hangingChars="100" w:hanging="204"/>
        <w:rPr>
          <w:rFonts w:asciiTheme="minorEastAsia" w:eastAsiaTheme="minorEastAsia" w:hAnsiTheme="minorEastAsia" w:cstheme="minorBidi"/>
          <w:sz w:val="20"/>
          <w:szCs w:val="20"/>
        </w:rPr>
      </w:pPr>
      <w:r w:rsidRPr="009923E4">
        <w:rPr>
          <w:rFonts w:asciiTheme="minorEastAsia" w:eastAsiaTheme="minorEastAsia" w:hAnsiTheme="minorEastAsia" w:cstheme="minorBidi" w:hint="eastAsia"/>
          <w:sz w:val="20"/>
          <w:szCs w:val="20"/>
        </w:rPr>
        <w:t xml:space="preserve">　</w:t>
      </w:r>
      <w:r w:rsidR="00E34EB9">
        <w:rPr>
          <w:rFonts w:asciiTheme="minorEastAsia" w:eastAsiaTheme="minorEastAsia" w:hAnsiTheme="minorEastAsia" w:cstheme="minorBidi" w:hint="eastAsia"/>
          <w:sz w:val="20"/>
          <w:szCs w:val="20"/>
        </w:rPr>
        <w:t xml:space="preserve">　</w:t>
      </w:r>
      <w:r w:rsidR="007E15AF">
        <w:rPr>
          <w:rFonts w:asciiTheme="minorEastAsia" w:eastAsiaTheme="minorEastAsia" w:hAnsiTheme="minorEastAsia" w:cstheme="minorBidi" w:hint="eastAsia"/>
          <w:sz w:val="20"/>
          <w:szCs w:val="20"/>
        </w:rPr>
        <w:t>血液</w:t>
      </w:r>
      <w:r w:rsidR="004C477B" w:rsidRPr="009923E4">
        <w:rPr>
          <w:rFonts w:asciiTheme="minorEastAsia" w:eastAsiaTheme="minorEastAsia" w:hAnsiTheme="minorEastAsia" w:cstheme="minorBidi" w:hint="eastAsia"/>
          <w:sz w:val="20"/>
          <w:szCs w:val="20"/>
        </w:rPr>
        <w:t>の発注をする。</w:t>
      </w:r>
      <w:r w:rsidR="002408FB">
        <w:rPr>
          <w:rFonts w:asciiTheme="minorEastAsia" w:eastAsiaTheme="minorEastAsia" w:hAnsiTheme="minorEastAsia" w:cstheme="minorBidi" w:hint="eastAsia"/>
          <w:sz w:val="20"/>
          <w:szCs w:val="20"/>
        </w:rPr>
        <w:t>メタノール，ギムザ染色液</w:t>
      </w:r>
      <w:r w:rsidR="00687179">
        <w:rPr>
          <w:rFonts w:asciiTheme="minorEastAsia" w:eastAsiaTheme="minorEastAsia" w:hAnsiTheme="minorEastAsia" w:cstheme="minorBidi" w:hint="eastAsia"/>
          <w:sz w:val="20"/>
          <w:szCs w:val="20"/>
        </w:rPr>
        <w:t>，生理食塩水</w:t>
      </w:r>
      <w:r w:rsidR="002408FB">
        <w:rPr>
          <w:rFonts w:asciiTheme="minorEastAsia" w:eastAsiaTheme="minorEastAsia" w:hAnsiTheme="minorEastAsia" w:cstheme="minorBidi" w:hint="eastAsia"/>
          <w:sz w:val="20"/>
          <w:szCs w:val="20"/>
        </w:rPr>
        <w:t>を用意する。</w:t>
      </w:r>
    </w:p>
    <w:p w:rsidR="00A2097D" w:rsidRDefault="007A12BF" w:rsidP="007A12BF">
      <w:pPr>
        <w:ind w:left="214" w:hangingChars="100" w:hanging="214"/>
        <w:rPr>
          <w:rFonts w:asciiTheme="minorEastAsia" w:eastAsiaTheme="minorEastAsia" w:hAnsiTheme="minorEastAsia"/>
          <w:sz w:val="20"/>
          <w:szCs w:val="20"/>
        </w:rPr>
      </w:pPr>
      <w:r>
        <w:rPr>
          <w:rFonts w:hint="eastAsia"/>
          <w:noProof/>
        </w:rPr>
        <w:drawing>
          <wp:anchor distT="0" distB="0" distL="114300" distR="114300" simplePos="0" relativeHeight="252265984" behindDoc="0" locked="0" layoutInCell="1" allowOverlap="1" wp14:anchorId="42D536F9" wp14:editId="08AAD543">
            <wp:simplePos x="0" y="0"/>
            <wp:positionH relativeFrom="column">
              <wp:posOffset>3380740</wp:posOffset>
            </wp:positionH>
            <wp:positionV relativeFrom="paragraph">
              <wp:posOffset>892810</wp:posOffset>
            </wp:positionV>
            <wp:extent cx="215900" cy="215900"/>
            <wp:effectExtent l="19050" t="19050" r="12700" b="1270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失敗.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C477B" w:rsidRPr="009923E4">
        <w:rPr>
          <w:rFonts w:asciiTheme="minorEastAsia" w:eastAsiaTheme="minorEastAsia" w:hAnsiTheme="minorEastAsia" w:cstheme="minorBidi" w:hint="eastAsia"/>
          <w:sz w:val="20"/>
          <w:szCs w:val="20"/>
        </w:rPr>
        <w:t xml:space="preserve">　</w:t>
      </w:r>
      <w:r w:rsidR="00E34EB9">
        <w:rPr>
          <w:rFonts w:asciiTheme="minorEastAsia" w:eastAsiaTheme="minorEastAsia" w:hAnsiTheme="minorEastAsia" w:cstheme="minorBidi" w:hint="eastAsia"/>
          <w:sz w:val="20"/>
          <w:szCs w:val="20"/>
        </w:rPr>
        <w:t xml:space="preserve">　</w:t>
      </w:r>
      <w:r w:rsidR="00AF5DDB" w:rsidRPr="009923E4">
        <w:rPr>
          <w:rFonts w:asciiTheme="minorEastAsia" w:eastAsiaTheme="minorEastAsia" w:hAnsiTheme="minorEastAsia" w:cstheme="minorBidi" w:hint="eastAsia"/>
          <w:sz w:val="20"/>
          <w:szCs w:val="20"/>
        </w:rPr>
        <w:t>岩手県では</w:t>
      </w:r>
      <w:r w:rsidR="00AF5DDB" w:rsidRPr="009923E4">
        <w:rPr>
          <w:rFonts w:asciiTheme="minorEastAsia" w:eastAsiaTheme="minorEastAsia" w:hAnsiTheme="minorEastAsia" w:hint="eastAsia"/>
          <w:sz w:val="20"/>
          <w:szCs w:val="20"/>
        </w:rPr>
        <w:t>㈱岩手畜産流通センターが</w:t>
      </w:r>
      <w:r w:rsidR="00AF5DDB">
        <w:rPr>
          <w:rFonts w:asciiTheme="minorEastAsia" w:eastAsiaTheme="minorEastAsia" w:hAnsiTheme="minorEastAsia" w:hint="eastAsia"/>
          <w:sz w:val="20"/>
          <w:szCs w:val="20"/>
        </w:rPr>
        <w:t>ウシや</w:t>
      </w:r>
      <w:r w:rsidR="00AF5DDB" w:rsidRPr="009923E4">
        <w:rPr>
          <w:rFonts w:asciiTheme="minorEastAsia" w:eastAsiaTheme="minorEastAsia" w:hAnsiTheme="minorEastAsia" w:hint="eastAsia"/>
          <w:sz w:val="20"/>
          <w:szCs w:val="20"/>
        </w:rPr>
        <w:t>ブタの解体を行って</w:t>
      </w:r>
      <w:r w:rsidR="00AF5DDB">
        <w:rPr>
          <w:rFonts w:asciiTheme="minorEastAsia" w:eastAsiaTheme="minorEastAsia" w:hAnsiTheme="minorEastAsia" w:hint="eastAsia"/>
          <w:sz w:val="20"/>
          <w:szCs w:val="20"/>
        </w:rPr>
        <w:t>いるが</w:t>
      </w:r>
      <w:r w:rsidR="00AF5DDB" w:rsidRPr="009923E4">
        <w:rPr>
          <w:rFonts w:asciiTheme="minorEastAsia" w:eastAsiaTheme="minorEastAsia" w:hAnsiTheme="minorEastAsia" w:hint="eastAsia"/>
          <w:sz w:val="20"/>
          <w:szCs w:val="20"/>
        </w:rPr>
        <w:t>，</w:t>
      </w:r>
      <w:r w:rsidR="00AF5DDB">
        <w:rPr>
          <w:rFonts w:asciiTheme="minorEastAsia" w:eastAsiaTheme="minorEastAsia" w:hAnsiTheme="minorEastAsia" w:hint="eastAsia"/>
          <w:sz w:val="20"/>
          <w:szCs w:val="20"/>
        </w:rPr>
        <w:t>衛生上の理由から血液を譲ってもらうことができない（平成24年度現在）。</w:t>
      </w:r>
      <w:r w:rsidR="007E15AF">
        <w:rPr>
          <w:rFonts w:asciiTheme="minorEastAsia" w:eastAsiaTheme="minorEastAsia" w:hAnsiTheme="minorEastAsia" w:cstheme="minorBidi" w:hint="eastAsia"/>
          <w:sz w:val="20"/>
          <w:szCs w:val="20"/>
        </w:rPr>
        <w:t>教材業者</w:t>
      </w:r>
      <w:r w:rsidR="00AF5DDB">
        <w:rPr>
          <w:rFonts w:asciiTheme="minorEastAsia" w:eastAsiaTheme="minorEastAsia" w:hAnsiTheme="minorEastAsia" w:cstheme="minorBidi" w:hint="eastAsia"/>
          <w:sz w:val="20"/>
          <w:szCs w:val="20"/>
        </w:rPr>
        <w:t>など</w:t>
      </w:r>
      <w:r w:rsidR="007E15AF">
        <w:rPr>
          <w:rFonts w:asciiTheme="minorEastAsia" w:eastAsiaTheme="minorEastAsia" w:hAnsiTheme="minorEastAsia" w:cstheme="minorBidi" w:hint="eastAsia"/>
          <w:sz w:val="20"/>
          <w:szCs w:val="20"/>
        </w:rPr>
        <w:t>に</w:t>
      </w:r>
      <w:r w:rsidR="00A2097D">
        <w:rPr>
          <w:rFonts w:asciiTheme="minorEastAsia" w:eastAsiaTheme="minorEastAsia" w:hAnsiTheme="minorEastAsia" w:cstheme="minorBidi" w:hint="eastAsia"/>
          <w:sz w:val="20"/>
          <w:szCs w:val="20"/>
        </w:rPr>
        <w:t>凝固阻止の処理をした</w:t>
      </w:r>
      <w:r w:rsidR="00E824C1">
        <w:rPr>
          <w:rFonts w:asciiTheme="minorEastAsia" w:eastAsiaTheme="minorEastAsia" w:hAnsiTheme="minorEastAsia" w:cstheme="minorBidi" w:hint="eastAsia"/>
          <w:sz w:val="20"/>
          <w:szCs w:val="20"/>
        </w:rPr>
        <w:t>ウマ，ヒツジ，</w:t>
      </w:r>
      <w:r w:rsidR="00A2097D">
        <w:rPr>
          <w:rFonts w:asciiTheme="minorEastAsia" w:eastAsiaTheme="minorEastAsia" w:hAnsiTheme="minorEastAsia" w:cstheme="minorBidi" w:hint="eastAsia"/>
          <w:sz w:val="20"/>
          <w:szCs w:val="20"/>
        </w:rPr>
        <w:t>ブタ</w:t>
      </w:r>
      <w:r w:rsidR="00E824C1">
        <w:rPr>
          <w:rFonts w:asciiTheme="minorEastAsia" w:eastAsiaTheme="minorEastAsia" w:hAnsiTheme="minorEastAsia" w:cstheme="minorBidi" w:hint="eastAsia"/>
          <w:sz w:val="20"/>
          <w:szCs w:val="20"/>
        </w:rPr>
        <w:t>など</w:t>
      </w:r>
      <w:r w:rsidR="00074BAF">
        <w:rPr>
          <w:rFonts w:asciiTheme="minorEastAsia" w:eastAsiaTheme="minorEastAsia" w:hAnsiTheme="minorEastAsia" w:cstheme="minorBidi" w:hint="eastAsia"/>
          <w:sz w:val="20"/>
          <w:szCs w:val="20"/>
        </w:rPr>
        <w:t>哺乳類の</w:t>
      </w:r>
      <w:r w:rsidR="00A2097D">
        <w:rPr>
          <w:rFonts w:asciiTheme="minorEastAsia" w:eastAsiaTheme="minorEastAsia" w:hAnsiTheme="minorEastAsia" w:cstheme="minorBidi" w:hint="eastAsia"/>
          <w:sz w:val="20"/>
          <w:szCs w:val="20"/>
        </w:rPr>
        <w:t>血液を</w:t>
      </w:r>
      <w:r w:rsidR="00AF5DDB">
        <w:rPr>
          <w:rFonts w:asciiTheme="minorEastAsia" w:eastAsiaTheme="minorEastAsia" w:hAnsiTheme="minorEastAsia" w:cstheme="minorBidi" w:hint="eastAsia"/>
          <w:sz w:val="20"/>
          <w:szCs w:val="20"/>
        </w:rPr>
        <w:t>実験前日または当日実験前に届くように</w:t>
      </w:r>
      <w:r w:rsidR="00A2097D">
        <w:rPr>
          <w:rFonts w:asciiTheme="minorEastAsia" w:eastAsiaTheme="minorEastAsia" w:hAnsiTheme="minorEastAsia" w:cstheme="minorBidi" w:hint="eastAsia"/>
          <w:sz w:val="20"/>
          <w:szCs w:val="20"/>
        </w:rPr>
        <w:t>発注する。</w:t>
      </w:r>
      <w:r w:rsidR="007E15AF">
        <w:rPr>
          <w:rFonts w:asciiTheme="minorEastAsia" w:eastAsiaTheme="minorEastAsia" w:hAnsiTheme="minorEastAsia" w:cstheme="minorBidi" w:hint="eastAsia"/>
          <w:sz w:val="20"/>
          <w:szCs w:val="20"/>
        </w:rPr>
        <w:t>マウスなどを飼育している場合は，それらから</w:t>
      </w:r>
      <w:r w:rsidR="00AF5DDB">
        <w:rPr>
          <w:rFonts w:asciiTheme="minorEastAsia" w:eastAsiaTheme="minorEastAsia" w:hAnsiTheme="minorEastAsia" w:cstheme="minorBidi" w:hint="eastAsia"/>
          <w:sz w:val="20"/>
          <w:szCs w:val="20"/>
        </w:rPr>
        <w:t>実験の</w:t>
      </w:r>
      <w:r w:rsidR="00666265">
        <w:rPr>
          <w:rFonts w:asciiTheme="minorEastAsia" w:eastAsiaTheme="minorEastAsia" w:hAnsiTheme="minorEastAsia" w:cstheme="minorBidi" w:hint="eastAsia"/>
          <w:sz w:val="20"/>
          <w:szCs w:val="20"/>
        </w:rPr>
        <w:t>直前に</w:t>
      </w:r>
      <w:r w:rsidR="007E15AF">
        <w:rPr>
          <w:rFonts w:asciiTheme="minorEastAsia" w:eastAsiaTheme="minorEastAsia" w:hAnsiTheme="minorEastAsia" w:cstheme="minorBidi" w:hint="eastAsia"/>
          <w:sz w:val="20"/>
          <w:szCs w:val="20"/>
        </w:rPr>
        <w:t>血液を採集</w:t>
      </w:r>
      <w:r w:rsidR="00AF5DDB">
        <w:rPr>
          <w:rFonts w:asciiTheme="minorEastAsia" w:eastAsiaTheme="minorEastAsia" w:hAnsiTheme="minorEastAsia" w:cstheme="minorBidi" w:hint="eastAsia"/>
          <w:sz w:val="20"/>
          <w:szCs w:val="20"/>
        </w:rPr>
        <w:t>する</w:t>
      </w:r>
      <w:r w:rsidR="007E15AF">
        <w:rPr>
          <w:rFonts w:asciiTheme="minorEastAsia" w:eastAsiaTheme="minorEastAsia" w:hAnsiTheme="minorEastAsia" w:cstheme="minorBidi" w:hint="eastAsia"/>
          <w:sz w:val="20"/>
          <w:szCs w:val="20"/>
        </w:rPr>
        <w:t>。</w:t>
      </w:r>
    </w:p>
    <w:p w:rsidR="00214A65" w:rsidRDefault="00AF5DDB" w:rsidP="00E34EB9">
      <w:pPr>
        <w:ind w:left="204" w:hangingChars="100" w:hanging="204"/>
        <w:rPr>
          <w:rFonts w:asciiTheme="minorEastAsia" w:eastAsiaTheme="minorEastAsia" w:hAnsiTheme="minorEastAsia" w:cstheme="minorBidi"/>
          <w:sz w:val="20"/>
          <w:szCs w:val="20"/>
        </w:rPr>
      </w:pPr>
      <w:r>
        <w:rPr>
          <w:rFonts w:asciiTheme="minorEastAsia" w:eastAsiaTheme="minorEastAsia" w:hAnsiTheme="minorEastAsia" w:cstheme="minorBidi" w:hint="eastAsia"/>
          <w:sz w:val="20"/>
          <w:szCs w:val="20"/>
        </w:rPr>
        <w:t xml:space="preserve">　</w:t>
      </w:r>
      <w:r w:rsidR="00E34EB9">
        <w:rPr>
          <w:rFonts w:asciiTheme="minorEastAsia" w:eastAsiaTheme="minorEastAsia" w:hAnsiTheme="minorEastAsia" w:cstheme="minorBidi" w:hint="eastAsia"/>
          <w:sz w:val="20"/>
          <w:szCs w:val="20"/>
        </w:rPr>
        <w:t xml:space="preserve">　</w:t>
      </w:r>
      <w:r>
        <w:rPr>
          <w:rFonts w:asciiTheme="minorEastAsia" w:eastAsiaTheme="minorEastAsia" w:hAnsiTheme="minorEastAsia" w:cstheme="minorBidi" w:hint="eastAsia"/>
          <w:sz w:val="20"/>
          <w:szCs w:val="20"/>
        </w:rPr>
        <w:t>発注した血液が届いたら，すぐに冷蔵庫で保管する。</w:t>
      </w:r>
      <w:r w:rsidR="007A12BF">
        <w:rPr>
          <w:rFonts w:asciiTheme="minorEastAsia" w:eastAsiaTheme="minorEastAsia" w:hAnsiTheme="minorEastAsia" w:cstheme="minorBidi" w:hint="eastAsia"/>
          <w:sz w:val="20"/>
          <w:szCs w:val="20"/>
        </w:rPr>
        <w:t xml:space="preserve">　　　→状態１</w:t>
      </w:r>
      <w:r w:rsidR="001E2CD8">
        <w:rPr>
          <w:rFonts w:asciiTheme="minorEastAsia" w:eastAsiaTheme="minorEastAsia" w:hAnsiTheme="minorEastAsia" w:cstheme="minorBidi" w:hint="eastAsia"/>
          <w:sz w:val="20"/>
          <w:szCs w:val="20"/>
        </w:rPr>
        <w:t>（p.153）</w:t>
      </w:r>
    </w:p>
    <w:p w:rsidR="0062416E" w:rsidRDefault="00C67B89" w:rsidP="00E34EB9">
      <w:pPr>
        <w:ind w:left="204" w:hangingChars="100" w:hanging="204"/>
        <w:rPr>
          <w:rFonts w:hAnsi="ＭＳ 明朝"/>
          <w:sz w:val="20"/>
          <w:szCs w:val="20"/>
        </w:rPr>
      </w:pPr>
      <w:r>
        <w:rPr>
          <w:rFonts w:hAnsi="ＭＳ 明朝" w:hint="eastAsia"/>
          <w:sz w:val="20"/>
          <w:szCs w:val="20"/>
        </w:rPr>
        <w:t xml:space="preserve">　</w:t>
      </w:r>
      <w:r w:rsidR="00E34EB9">
        <w:rPr>
          <w:rFonts w:hAnsi="ＭＳ 明朝" w:hint="eastAsia"/>
          <w:sz w:val="20"/>
          <w:szCs w:val="20"/>
        </w:rPr>
        <w:t xml:space="preserve">　</w:t>
      </w:r>
      <w:r>
        <w:rPr>
          <w:rFonts w:hAnsi="ＭＳ 明朝" w:hint="eastAsia"/>
          <w:sz w:val="20"/>
          <w:szCs w:val="20"/>
        </w:rPr>
        <w:t>メタノール</w:t>
      </w:r>
      <w:r w:rsidR="00AF5DDB">
        <w:rPr>
          <w:rFonts w:hAnsi="ＭＳ 明朝" w:hint="eastAsia"/>
          <w:sz w:val="20"/>
          <w:szCs w:val="20"/>
        </w:rPr>
        <w:t>は，</w:t>
      </w:r>
      <w:r w:rsidRPr="00D84E9F">
        <w:rPr>
          <w:rFonts w:hAnsi="ＭＳ 明朝" w:hint="eastAsia"/>
          <w:sz w:val="20"/>
          <w:szCs w:val="20"/>
        </w:rPr>
        <w:t>試薬ビン</w:t>
      </w:r>
      <w:r w:rsidR="00687179">
        <w:rPr>
          <w:rFonts w:hAnsi="ＭＳ 明朝" w:hint="eastAsia"/>
          <w:sz w:val="20"/>
          <w:szCs w:val="20"/>
        </w:rPr>
        <w:t>など</w:t>
      </w:r>
      <w:r w:rsidRPr="00D84E9F">
        <w:rPr>
          <w:rFonts w:hAnsi="ＭＳ 明朝" w:hint="eastAsia"/>
          <w:sz w:val="20"/>
          <w:szCs w:val="20"/>
        </w:rPr>
        <w:t>に小分けする。</w:t>
      </w:r>
      <w:r>
        <w:rPr>
          <w:rFonts w:hAnsi="ＭＳ 明朝" w:hint="eastAsia"/>
          <w:sz w:val="20"/>
          <w:szCs w:val="20"/>
        </w:rPr>
        <w:t>ギムザ</w:t>
      </w:r>
      <w:r w:rsidRPr="00D84E9F">
        <w:rPr>
          <w:rFonts w:hAnsi="ＭＳ 明朝" w:hint="eastAsia"/>
          <w:sz w:val="20"/>
          <w:szCs w:val="20"/>
        </w:rPr>
        <w:t>染色液</w:t>
      </w:r>
      <w:r w:rsidR="00AF5DDB">
        <w:rPr>
          <w:rFonts w:hAnsi="ＭＳ 明朝" w:hint="eastAsia"/>
          <w:sz w:val="20"/>
          <w:szCs w:val="20"/>
        </w:rPr>
        <w:t>は</w:t>
      </w:r>
      <w:r w:rsidRPr="00D84E9F">
        <w:rPr>
          <w:rFonts w:hAnsi="ＭＳ 明朝" w:hint="eastAsia"/>
          <w:sz w:val="20"/>
          <w:szCs w:val="20"/>
        </w:rPr>
        <w:t>，プチボトル</w:t>
      </w:r>
      <w:r w:rsidR="00AF5DDB">
        <w:rPr>
          <w:rFonts w:hAnsi="ＭＳ 明朝" w:hint="eastAsia"/>
          <w:sz w:val="20"/>
          <w:szCs w:val="20"/>
        </w:rPr>
        <w:t>など</w:t>
      </w:r>
      <w:r w:rsidRPr="00D84E9F">
        <w:rPr>
          <w:rFonts w:hAnsi="ＭＳ 明朝" w:hint="eastAsia"/>
          <w:sz w:val="20"/>
          <w:szCs w:val="20"/>
        </w:rPr>
        <w:t>に入れる。</w:t>
      </w:r>
    </w:p>
    <w:p w:rsidR="00C67B89" w:rsidRDefault="0062416E" w:rsidP="00E34EB9">
      <w:pPr>
        <w:ind w:left="204" w:hangingChars="100" w:hanging="204"/>
        <w:rPr>
          <w:rFonts w:hAnsi="ＭＳ 明朝"/>
          <w:sz w:val="20"/>
          <w:szCs w:val="20"/>
        </w:rPr>
      </w:pPr>
      <w:r>
        <w:rPr>
          <w:rFonts w:hAnsi="ＭＳ 明朝" w:hint="eastAsia"/>
          <w:sz w:val="20"/>
          <w:szCs w:val="20"/>
        </w:rPr>
        <w:t xml:space="preserve">　　</w:t>
      </w:r>
      <w:r w:rsidR="00687179">
        <w:rPr>
          <w:rFonts w:hAnsi="ＭＳ 明朝" w:hint="eastAsia"/>
          <w:sz w:val="20"/>
          <w:szCs w:val="20"/>
        </w:rPr>
        <w:t>生理食塩水は水100mLに塩化ナトリウム0.9ｇの割合で溶か</w:t>
      </w:r>
      <w:r>
        <w:rPr>
          <w:rFonts w:hAnsi="ＭＳ 明朝" w:hint="eastAsia"/>
          <w:sz w:val="20"/>
          <w:szCs w:val="20"/>
        </w:rPr>
        <w:t>す</w:t>
      </w:r>
      <w:r w:rsidR="00687179">
        <w:rPr>
          <w:rFonts w:hAnsi="ＭＳ 明朝" w:hint="eastAsia"/>
          <w:sz w:val="20"/>
          <w:szCs w:val="20"/>
        </w:rPr>
        <w:t>。</w:t>
      </w:r>
    </w:p>
    <w:p w:rsidR="00E01241" w:rsidRPr="0062416E" w:rsidRDefault="00E01241" w:rsidP="00E34EB9">
      <w:pPr>
        <w:ind w:left="204" w:hangingChars="100" w:hanging="204"/>
        <w:rPr>
          <w:rFonts w:hAnsiTheme="minorEastAsia"/>
          <w:sz w:val="20"/>
          <w:szCs w:val="20"/>
        </w:rPr>
      </w:pPr>
    </w:p>
    <w:p w:rsidR="00E01241" w:rsidRDefault="002408FB" w:rsidP="00E34EB9">
      <w:pPr>
        <w:ind w:left="204" w:hangingChars="100" w:hanging="204"/>
        <w:rPr>
          <w:sz w:val="20"/>
          <w:szCs w:val="20"/>
        </w:rPr>
      </w:pPr>
      <w:r>
        <w:rPr>
          <w:rFonts w:hint="eastAsia"/>
          <w:sz w:val="20"/>
          <w:szCs w:val="20"/>
        </w:rPr>
        <w:t>②</w:t>
      </w:r>
      <w:r w:rsidR="00E01241">
        <w:rPr>
          <w:rFonts w:hint="eastAsia"/>
          <w:sz w:val="20"/>
          <w:szCs w:val="20"/>
        </w:rPr>
        <w:t>当日</w:t>
      </w:r>
    </w:p>
    <w:p w:rsidR="002444B3" w:rsidRDefault="00074BAF" w:rsidP="0078338C">
      <w:pPr>
        <w:ind w:left="204" w:hangingChars="100" w:hanging="204"/>
        <w:rPr>
          <w:sz w:val="20"/>
          <w:szCs w:val="20"/>
        </w:rPr>
      </w:pPr>
      <w:r>
        <w:rPr>
          <w:rFonts w:hAnsi="ＭＳ 明朝" w:hint="eastAsia"/>
          <w:sz w:val="20"/>
          <w:szCs w:val="20"/>
        </w:rPr>
        <w:t xml:space="preserve">　</w:t>
      </w:r>
      <w:r w:rsidR="00E34EB9">
        <w:rPr>
          <w:rFonts w:hAnsi="ＭＳ 明朝" w:hint="eastAsia"/>
          <w:sz w:val="20"/>
          <w:szCs w:val="20"/>
        </w:rPr>
        <w:t xml:space="preserve">　</w:t>
      </w:r>
      <w:r>
        <w:rPr>
          <w:rFonts w:hAnsi="ＭＳ 明朝" w:hint="eastAsia"/>
          <w:sz w:val="20"/>
          <w:szCs w:val="20"/>
        </w:rPr>
        <w:t>血液は</w:t>
      </w:r>
      <w:r w:rsidR="00666265">
        <w:rPr>
          <w:rFonts w:hAnsi="ＭＳ 明朝" w:hint="eastAsia"/>
          <w:sz w:val="20"/>
          <w:szCs w:val="20"/>
        </w:rPr>
        <w:t>直前に</w:t>
      </w:r>
      <w:r w:rsidR="002872A5">
        <w:rPr>
          <w:rFonts w:hAnsi="ＭＳ 明朝" w:hint="eastAsia"/>
          <w:sz w:val="20"/>
          <w:szCs w:val="20"/>
        </w:rPr>
        <w:t>冷蔵庫から取り出し</w:t>
      </w:r>
      <w:r w:rsidR="0062416E">
        <w:rPr>
          <w:rFonts w:hAnsi="ＭＳ 明朝" w:hint="eastAsia"/>
          <w:sz w:val="20"/>
          <w:szCs w:val="20"/>
        </w:rPr>
        <w:t>，生理食塩水で</w:t>
      </w:r>
      <w:r w:rsidR="001A21DF">
        <w:rPr>
          <w:rFonts w:hAnsi="ＭＳ 明朝" w:hint="eastAsia"/>
          <w:sz w:val="20"/>
          <w:szCs w:val="20"/>
        </w:rPr>
        <w:t>10～20</w:t>
      </w:r>
      <w:r w:rsidR="0062416E">
        <w:rPr>
          <w:rFonts w:hAnsi="ＭＳ 明朝" w:hint="eastAsia"/>
          <w:sz w:val="20"/>
          <w:szCs w:val="20"/>
        </w:rPr>
        <w:t>倍程度に薄めて</w:t>
      </w:r>
      <w:r w:rsidR="002872A5">
        <w:rPr>
          <w:rFonts w:hAnsi="ＭＳ 明朝" w:hint="eastAsia"/>
          <w:sz w:val="20"/>
          <w:szCs w:val="20"/>
        </w:rPr>
        <w:t>，</w:t>
      </w:r>
      <w:r w:rsidR="00666265">
        <w:rPr>
          <w:rFonts w:hAnsi="ＭＳ 明朝" w:hint="eastAsia"/>
          <w:sz w:val="20"/>
          <w:szCs w:val="20"/>
        </w:rPr>
        <w:t>小ペトリ皿</w:t>
      </w:r>
      <w:r>
        <w:rPr>
          <w:rFonts w:hAnsi="ＭＳ 明朝" w:hint="eastAsia"/>
          <w:sz w:val="20"/>
          <w:szCs w:val="20"/>
        </w:rPr>
        <w:t>などに小分けする。</w:t>
      </w:r>
      <w:r w:rsidR="00E01241" w:rsidRPr="009923E4">
        <w:rPr>
          <w:rFonts w:asciiTheme="minorEastAsia" w:eastAsiaTheme="minorEastAsia" w:hAnsiTheme="minorEastAsia" w:hint="eastAsia"/>
          <w:sz w:val="20"/>
          <w:szCs w:val="20"/>
        </w:rPr>
        <w:t>器具・</w:t>
      </w:r>
      <w:r w:rsidR="005B2879">
        <w:rPr>
          <w:rFonts w:asciiTheme="minorEastAsia" w:eastAsiaTheme="minorEastAsia" w:hAnsiTheme="minorEastAsia" w:hint="eastAsia"/>
          <w:sz w:val="20"/>
          <w:szCs w:val="20"/>
        </w:rPr>
        <w:t>教材・</w:t>
      </w:r>
      <w:r w:rsidR="00E01241" w:rsidRPr="009923E4">
        <w:rPr>
          <w:rFonts w:asciiTheme="minorEastAsia" w:eastAsiaTheme="minorEastAsia" w:hAnsiTheme="minorEastAsia" w:hint="eastAsia"/>
          <w:sz w:val="20"/>
          <w:szCs w:val="20"/>
        </w:rPr>
        <w:t>薬品を分配して</w:t>
      </w:r>
      <w:r w:rsidR="00E809BB">
        <w:rPr>
          <w:rFonts w:asciiTheme="minorEastAsia" w:eastAsiaTheme="minorEastAsia" w:hAnsiTheme="minorEastAsia" w:hint="eastAsia"/>
          <w:sz w:val="20"/>
          <w:szCs w:val="20"/>
        </w:rPr>
        <w:t>セットを用意する</w:t>
      </w:r>
      <w:r w:rsidR="00E01241" w:rsidRPr="009923E4">
        <w:rPr>
          <w:rFonts w:asciiTheme="minorEastAsia" w:eastAsiaTheme="minorEastAsia" w:hAnsiTheme="minorEastAsia" w:hint="eastAsia"/>
          <w:sz w:val="20"/>
          <w:szCs w:val="20"/>
        </w:rPr>
        <w:t>。</w:t>
      </w:r>
      <w:r w:rsidR="002444B3">
        <w:rPr>
          <w:sz w:val="20"/>
          <w:szCs w:val="20"/>
        </w:rPr>
        <w:br w:type="page"/>
      </w:r>
    </w:p>
    <w:p w:rsidR="00161125" w:rsidRPr="002444B3" w:rsidRDefault="00C33BAB" w:rsidP="00161125">
      <w:pPr>
        <w:rPr>
          <w:rFonts w:asciiTheme="majorEastAsia" w:eastAsiaTheme="majorEastAsia" w:hAnsiTheme="majorEastAsia"/>
          <w:sz w:val="20"/>
          <w:szCs w:val="20"/>
          <w:bdr w:val="single" w:sz="4" w:space="0" w:color="auto"/>
        </w:rPr>
      </w:pPr>
      <w:r>
        <w:rPr>
          <w:noProof/>
          <w:snapToGrid/>
        </w:rPr>
        <w:lastRenderedPageBreak/>
        <mc:AlternateContent>
          <mc:Choice Requires="wps">
            <w:drawing>
              <wp:anchor distT="0" distB="0" distL="114300" distR="114300" simplePos="0" relativeHeight="251372032" behindDoc="0" locked="0" layoutInCell="1" allowOverlap="1" wp14:anchorId="092FF93E" wp14:editId="107970FB">
                <wp:simplePos x="0" y="0"/>
                <wp:positionH relativeFrom="column">
                  <wp:posOffset>-15240</wp:posOffset>
                </wp:positionH>
                <wp:positionV relativeFrom="paragraph">
                  <wp:posOffset>544830</wp:posOffset>
                </wp:positionV>
                <wp:extent cx="6159500" cy="2842260"/>
                <wp:effectExtent l="0" t="0" r="12700" b="15240"/>
                <wp:wrapSquare wrapText="bothSides"/>
                <wp:docPr id="138"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0" cy="2842260"/>
                        </a:xfrm>
                        <a:prstGeom prst="rect">
                          <a:avLst/>
                        </a:prstGeom>
                        <a:solidFill>
                          <a:sysClr val="window" lastClr="FFFFFF"/>
                        </a:solidFill>
                        <a:ln w="6350">
                          <a:solidFill>
                            <a:prstClr val="black"/>
                          </a:solidFill>
                        </a:ln>
                        <a:effectLst/>
                      </wps:spPr>
                      <wps:txbx>
                        <w:txbxContent>
                          <w:p w:rsidR="008F7CB1" w:rsidRPr="00565F6D" w:rsidRDefault="008F7CB1" w:rsidP="001F07ED">
                            <w:pPr>
                              <w:snapToGrid w:val="0"/>
                              <w:ind w:left="204" w:hanging="204"/>
                              <w:rPr>
                                <w:rFonts w:ascii="ＭＳ ゴシック" w:eastAsia="ＭＳ ゴシック" w:hAnsi="ＭＳ ゴシック"/>
                                <w:sz w:val="20"/>
                                <w:szCs w:val="20"/>
                                <w:bdr w:val="single" w:sz="4" w:space="0" w:color="auto"/>
                              </w:rPr>
                            </w:pPr>
                            <w:r w:rsidRPr="00565F6D">
                              <w:rPr>
                                <w:rFonts w:ascii="ＭＳ ゴシック" w:eastAsia="ＭＳ ゴシック" w:hAnsi="ＭＳ ゴシック" w:hint="eastAsia"/>
                                <w:sz w:val="20"/>
                                <w:szCs w:val="20"/>
                                <w:bdr w:val="single" w:sz="4" w:space="0" w:color="auto"/>
                              </w:rPr>
                              <w:t>観察，実験の流れ</w:t>
                            </w:r>
                          </w:p>
                          <w:p w:rsidR="008F7CB1" w:rsidRPr="00FF5C78" w:rsidRDefault="008F7CB1" w:rsidP="00EF5538">
                            <w:pPr>
                              <w:snapToGrid w:val="0"/>
                              <w:ind w:left="204" w:hanging="204"/>
                              <w:rPr>
                                <w:rFonts w:ascii="ＭＳ ゴシック" w:eastAsia="ＭＳ ゴシック" w:hAnsi="ＭＳ ゴシック"/>
                                <w:sz w:val="18"/>
                                <w:szCs w:val="18"/>
                              </w:rPr>
                            </w:pPr>
                            <w:r w:rsidRPr="00FF5C78">
                              <w:rPr>
                                <w:rFonts w:ascii="ＭＳ ゴシック" w:eastAsia="ＭＳ ゴシック" w:hAnsi="ＭＳ ゴシック" w:hint="eastAsia"/>
                                <w:sz w:val="18"/>
                                <w:szCs w:val="18"/>
                              </w:rPr>
                              <w:t>□導入</w:t>
                            </w:r>
                          </w:p>
                          <w:p w:rsidR="008F7CB1" w:rsidRPr="00FF5C78" w:rsidRDefault="008F7CB1" w:rsidP="00BC77C7">
                            <w:pPr>
                              <w:snapToGrid w:val="0"/>
                              <w:ind w:left="204" w:hanging="204"/>
                              <w:rPr>
                                <w:rFonts w:ascii="ＭＳ ゴシック" w:eastAsia="ＭＳ ゴシック" w:hAnsi="ＭＳ ゴシック"/>
                                <w:sz w:val="18"/>
                                <w:szCs w:val="18"/>
                              </w:rPr>
                            </w:pPr>
                            <w:r w:rsidRPr="00FF5C78">
                              <w:rPr>
                                <w:rFonts w:ascii="ＭＳ ゴシック" w:eastAsia="ＭＳ ゴシック" w:hAnsi="ＭＳ ゴシック" w:hint="eastAsia"/>
                                <w:sz w:val="18"/>
                                <w:szCs w:val="18"/>
                              </w:rPr>
                              <w:t>・既習事項の確認</w:t>
                            </w:r>
                          </w:p>
                          <w:p w:rsidR="008F7CB1" w:rsidRPr="00A0698C" w:rsidRDefault="008F7CB1" w:rsidP="00A0698C">
                            <w:pPr>
                              <w:snapToGrid w:val="0"/>
                              <w:ind w:left="200" w:hanging="200"/>
                              <w:rPr>
                                <w:rFonts w:asciiTheme="majorEastAsia" w:eastAsiaTheme="majorEastAsia" w:hAnsiTheme="majorEastAsia"/>
                                <w:sz w:val="18"/>
                                <w:szCs w:val="18"/>
                              </w:rPr>
                            </w:pPr>
                            <w:r>
                              <w:rPr>
                                <w:rFonts w:asciiTheme="majorEastAsia" w:eastAsiaTheme="majorEastAsia" w:hAnsiTheme="majorEastAsia" w:hint="eastAsia"/>
                                <w:sz w:val="18"/>
                                <w:szCs w:val="18"/>
                              </w:rPr>
                              <w:t>・血液の有形成分はどのようなものがあるか</w:t>
                            </w:r>
                          </w:p>
                          <w:p w:rsidR="008F7CB1" w:rsidRPr="00C33BAB" w:rsidRDefault="008F7CB1" w:rsidP="001E0EC0">
                            <w:pPr>
                              <w:snapToGrid w:val="0"/>
                              <w:ind w:left="200" w:hanging="200"/>
                              <w:rPr>
                                <w:rFonts w:asciiTheme="minorEastAsia" w:eastAsiaTheme="minorEastAsia" w:hAnsiTheme="minorEastAsia"/>
                                <w:sz w:val="18"/>
                                <w:szCs w:val="18"/>
                              </w:rPr>
                            </w:pPr>
                            <w:r w:rsidRPr="00C33BAB">
                              <w:rPr>
                                <w:rFonts w:asciiTheme="minorEastAsia" w:eastAsiaTheme="minorEastAsia" w:hAnsiTheme="minorEastAsia" w:hint="eastAsia"/>
                                <w:sz w:val="18"/>
                                <w:szCs w:val="18"/>
                              </w:rPr>
                              <w:t xml:space="preserve">　　　答）白血球，赤血球，血小板</w:t>
                            </w:r>
                          </w:p>
                          <w:p w:rsidR="008F7CB1" w:rsidRDefault="008F7CB1" w:rsidP="00C277B3">
                            <w:pPr>
                              <w:snapToGrid w:val="0"/>
                              <w:ind w:left="200" w:hanging="200"/>
                              <w:rPr>
                                <w:rFonts w:asciiTheme="majorEastAsia" w:eastAsiaTheme="majorEastAsia" w:hAnsiTheme="majorEastAsia"/>
                                <w:sz w:val="18"/>
                                <w:szCs w:val="18"/>
                              </w:rPr>
                            </w:pPr>
                            <w:r w:rsidRPr="00A0698C">
                              <w:rPr>
                                <w:rFonts w:asciiTheme="majorEastAsia" w:eastAsiaTheme="majorEastAsia" w:hAnsiTheme="majorEastAsia" w:hint="eastAsia"/>
                                <w:sz w:val="18"/>
                                <w:szCs w:val="18"/>
                              </w:rPr>
                              <w:t>・</w:t>
                            </w:r>
                            <w:r w:rsidRPr="00FB5579">
                              <w:rPr>
                                <w:rFonts w:asciiTheme="majorEastAsia" w:eastAsiaTheme="majorEastAsia" w:hAnsiTheme="majorEastAsia" w:hint="eastAsia"/>
                                <w:sz w:val="18"/>
                                <w:szCs w:val="18"/>
                              </w:rPr>
                              <w:t>血球の形や数はどうだろうか</w:t>
                            </w:r>
                          </w:p>
                          <w:p w:rsidR="008F7CB1" w:rsidRPr="00C33BAB" w:rsidRDefault="008F7CB1" w:rsidP="00A0698C">
                            <w:pPr>
                              <w:snapToGrid w:val="0"/>
                              <w:ind w:left="200" w:hanging="200"/>
                              <w:rPr>
                                <w:rFonts w:asciiTheme="minorEastAsia" w:eastAsiaTheme="minorEastAsia" w:hAnsiTheme="minorEastAsia"/>
                                <w:sz w:val="18"/>
                                <w:szCs w:val="18"/>
                              </w:rPr>
                            </w:pPr>
                            <w:r w:rsidRPr="00C33BAB">
                              <w:rPr>
                                <w:rFonts w:asciiTheme="minorEastAsia" w:eastAsiaTheme="minorEastAsia" w:hAnsiTheme="minorEastAsia" w:hint="eastAsia"/>
                                <w:sz w:val="18"/>
                                <w:szCs w:val="18"/>
                              </w:rPr>
                              <w:t xml:space="preserve">　　　答）白血球･･･大きく有核，6000～8000/mm</w:t>
                            </w:r>
                            <w:r w:rsidRPr="00C33BAB">
                              <w:rPr>
                                <w:rFonts w:asciiTheme="minorEastAsia" w:eastAsiaTheme="minorEastAsia" w:hAnsiTheme="minorEastAsia" w:hint="eastAsia"/>
                                <w:sz w:val="18"/>
                                <w:szCs w:val="18"/>
                                <w:vertAlign w:val="superscript"/>
                              </w:rPr>
                              <w:t>3</w:t>
                            </w:r>
                          </w:p>
                          <w:p w:rsidR="008F7CB1" w:rsidRPr="00C33BAB" w:rsidRDefault="008F7CB1" w:rsidP="00A0698C">
                            <w:pPr>
                              <w:snapToGrid w:val="0"/>
                              <w:ind w:left="200" w:hanging="200"/>
                              <w:rPr>
                                <w:rFonts w:asciiTheme="minorEastAsia" w:eastAsiaTheme="minorEastAsia" w:hAnsiTheme="minorEastAsia"/>
                                <w:sz w:val="18"/>
                                <w:szCs w:val="18"/>
                              </w:rPr>
                            </w:pPr>
                            <w:r w:rsidRPr="00C33BAB">
                              <w:rPr>
                                <w:rFonts w:asciiTheme="minorEastAsia" w:eastAsiaTheme="minorEastAsia" w:hAnsiTheme="minorEastAsia" w:hint="eastAsia"/>
                                <w:sz w:val="18"/>
                                <w:szCs w:val="18"/>
                              </w:rPr>
                              <w:t xml:space="preserve">　　　　　赤血球･･･白血球より小さく円板型で無核，男性500万/mm</w:t>
                            </w:r>
                            <w:r w:rsidRPr="00C33BAB">
                              <w:rPr>
                                <w:rFonts w:asciiTheme="minorEastAsia" w:eastAsiaTheme="minorEastAsia" w:hAnsiTheme="minorEastAsia" w:hint="eastAsia"/>
                                <w:sz w:val="18"/>
                                <w:szCs w:val="18"/>
                                <w:vertAlign w:val="superscript"/>
                              </w:rPr>
                              <w:t>3</w:t>
                            </w:r>
                            <w:r w:rsidRPr="00C33BAB">
                              <w:rPr>
                                <w:rFonts w:asciiTheme="minorEastAsia" w:eastAsiaTheme="minorEastAsia" w:hAnsiTheme="minorEastAsia" w:hint="eastAsia"/>
                                <w:sz w:val="18"/>
                                <w:szCs w:val="18"/>
                              </w:rPr>
                              <w:t>・女性450万/mm</w:t>
                            </w:r>
                            <w:r w:rsidRPr="00C33BAB">
                              <w:rPr>
                                <w:rFonts w:asciiTheme="minorEastAsia" w:eastAsiaTheme="minorEastAsia" w:hAnsiTheme="minorEastAsia" w:hint="eastAsia"/>
                                <w:sz w:val="18"/>
                                <w:szCs w:val="18"/>
                                <w:vertAlign w:val="superscript"/>
                              </w:rPr>
                              <w:t>3</w:t>
                            </w:r>
                          </w:p>
                          <w:p w:rsidR="008F7CB1" w:rsidRPr="00C33BAB" w:rsidRDefault="008F7CB1" w:rsidP="00A0698C">
                            <w:pPr>
                              <w:snapToGrid w:val="0"/>
                              <w:ind w:left="200" w:hanging="200"/>
                              <w:rPr>
                                <w:rFonts w:asciiTheme="minorEastAsia" w:eastAsiaTheme="minorEastAsia" w:hAnsiTheme="minorEastAsia"/>
                                <w:sz w:val="18"/>
                                <w:szCs w:val="18"/>
                              </w:rPr>
                            </w:pPr>
                            <w:r w:rsidRPr="00C33BAB">
                              <w:rPr>
                                <w:rFonts w:asciiTheme="minorEastAsia" w:eastAsiaTheme="minorEastAsia" w:hAnsiTheme="minorEastAsia" w:hint="eastAsia"/>
                                <w:sz w:val="18"/>
                                <w:szCs w:val="18"/>
                              </w:rPr>
                              <w:t xml:space="preserve">　　　　　血小板･･･小さく無核，15万～35万/mm</w:t>
                            </w:r>
                            <w:r w:rsidRPr="00C33BAB">
                              <w:rPr>
                                <w:rFonts w:asciiTheme="minorEastAsia" w:eastAsiaTheme="minorEastAsia" w:hAnsiTheme="minorEastAsia" w:hint="eastAsia"/>
                                <w:sz w:val="18"/>
                                <w:szCs w:val="18"/>
                                <w:vertAlign w:val="superscript"/>
                              </w:rPr>
                              <w:t>3</w:t>
                            </w:r>
                          </w:p>
                          <w:p w:rsidR="008F7CB1" w:rsidRPr="00FF5C78" w:rsidRDefault="008F7CB1" w:rsidP="00BC77C7">
                            <w:pPr>
                              <w:snapToGrid w:val="0"/>
                              <w:ind w:left="204" w:hanging="204"/>
                              <w:rPr>
                                <w:rFonts w:ascii="ＭＳ ゴシック" w:eastAsia="ＭＳ ゴシック" w:hAnsi="ＭＳ ゴシック"/>
                                <w:sz w:val="18"/>
                                <w:szCs w:val="18"/>
                              </w:rPr>
                            </w:pPr>
                            <w:r w:rsidRPr="00FF5C78">
                              <w:rPr>
                                <w:rFonts w:ascii="ＭＳ ゴシック" w:eastAsia="ＭＳ ゴシック" w:hAnsi="ＭＳ ゴシック" w:hint="eastAsia"/>
                                <w:sz w:val="18"/>
                                <w:szCs w:val="18"/>
                              </w:rPr>
                              <w:t>□目的を理解させる</w:t>
                            </w:r>
                          </w:p>
                          <w:p w:rsidR="008F7CB1" w:rsidRPr="00FF5C78" w:rsidRDefault="008F7CB1" w:rsidP="00BC77C7">
                            <w:pPr>
                              <w:snapToGrid w:val="0"/>
                              <w:ind w:left="204" w:hanging="204"/>
                              <w:rPr>
                                <w:rFonts w:ascii="ＭＳ ゴシック" w:eastAsia="ＭＳ ゴシック" w:hAnsi="ＭＳ ゴシック"/>
                                <w:sz w:val="18"/>
                                <w:szCs w:val="18"/>
                              </w:rPr>
                            </w:pPr>
                            <w:r w:rsidRPr="00FF5C78">
                              <w:rPr>
                                <w:rFonts w:ascii="ＭＳ ゴシック" w:eastAsia="ＭＳ ゴシック" w:hAnsi="ＭＳ ゴシック" w:hint="eastAsia"/>
                                <w:sz w:val="18"/>
                                <w:szCs w:val="18"/>
                              </w:rPr>
                              <w:t>□観察，実験</w:t>
                            </w:r>
                          </w:p>
                          <w:p w:rsidR="008F7CB1" w:rsidRPr="00FF5C78" w:rsidRDefault="008F7CB1" w:rsidP="00BC77C7">
                            <w:pPr>
                              <w:snapToGrid w:val="0"/>
                              <w:ind w:left="204" w:hanging="204"/>
                              <w:rPr>
                                <w:rFonts w:ascii="ＭＳ ゴシック" w:eastAsia="ＭＳ ゴシック" w:hAnsi="ＭＳ ゴシック"/>
                                <w:sz w:val="18"/>
                                <w:szCs w:val="18"/>
                              </w:rPr>
                            </w:pPr>
                            <w:r w:rsidRPr="00FF5C78">
                              <w:rPr>
                                <w:rFonts w:ascii="ＭＳ ゴシック" w:eastAsia="ＭＳ ゴシック" w:hAnsi="ＭＳ ゴシック" w:hint="eastAsia"/>
                                <w:sz w:val="18"/>
                                <w:szCs w:val="18"/>
                              </w:rPr>
                              <w:t>・観察手順の指導</w:t>
                            </w:r>
                          </w:p>
                          <w:p w:rsidR="008F7CB1" w:rsidRPr="00FF5C78" w:rsidRDefault="008F7CB1" w:rsidP="00BC77C7">
                            <w:pPr>
                              <w:snapToGrid w:val="0"/>
                              <w:ind w:left="204" w:hanging="204"/>
                              <w:rPr>
                                <w:rFonts w:ascii="ＭＳ ゴシック" w:eastAsia="ＭＳ ゴシック" w:hAnsi="ＭＳ ゴシック"/>
                                <w:sz w:val="18"/>
                                <w:szCs w:val="18"/>
                              </w:rPr>
                            </w:pPr>
                            <w:r w:rsidRPr="00FF5C78">
                              <w:rPr>
                                <w:rFonts w:ascii="ＭＳ ゴシック" w:eastAsia="ＭＳ ゴシック" w:hAnsi="ＭＳ ゴシック" w:hint="eastAsia"/>
                                <w:sz w:val="18"/>
                                <w:szCs w:val="18"/>
                              </w:rPr>
                              <w:t>・生徒へのアドバイス</w:t>
                            </w:r>
                          </w:p>
                          <w:p w:rsidR="008F7CB1" w:rsidRPr="00FF5C78" w:rsidRDefault="008F7CB1" w:rsidP="00BC77C7">
                            <w:pPr>
                              <w:snapToGrid w:val="0"/>
                              <w:ind w:left="204" w:hanging="204"/>
                              <w:rPr>
                                <w:rFonts w:ascii="ＭＳ ゴシック" w:eastAsia="ＭＳ ゴシック" w:hAnsi="ＭＳ ゴシック"/>
                                <w:sz w:val="18"/>
                                <w:szCs w:val="18"/>
                              </w:rPr>
                            </w:pPr>
                            <w:r w:rsidRPr="00FF5C78">
                              <w:rPr>
                                <w:rFonts w:ascii="ＭＳ ゴシック" w:eastAsia="ＭＳ ゴシック" w:hAnsi="ＭＳ ゴシック" w:hint="eastAsia"/>
                                <w:sz w:val="18"/>
                                <w:szCs w:val="18"/>
                              </w:rPr>
                              <w:t>・安全面の注意</w:t>
                            </w:r>
                          </w:p>
                          <w:p w:rsidR="008F7CB1" w:rsidRPr="00FF5C78" w:rsidRDefault="008F7CB1" w:rsidP="001E0EC0">
                            <w:pPr>
                              <w:snapToGrid w:val="0"/>
                              <w:ind w:left="200" w:hanging="200"/>
                              <w:rPr>
                                <w:rFonts w:asciiTheme="majorEastAsia" w:eastAsiaTheme="majorEastAsia" w:hAnsiTheme="majorEastAsia"/>
                                <w:sz w:val="18"/>
                                <w:szCs w:val="18"/>
                              </w:rPr>
                            </w:pPr>
                            <w:r w:rsidRPr="00FF5C78">
                              <w:rPr>
                                <w:rFonts w:asciiTheme="majorEastAsia" w:eastAsiaTheme="majorEastAsia" w:hAnsiTheme="majorEastAsia" w:hint="eastAsia"/>
                                <w:sz w:val="18"/>
                                <w:szCs w:val="18"/>
                              </w:rPr>
                              <w:t>・</w:t>
                            </w:r>
                            <w:r w:rsidR="001E2CD8">
                              <w:rPr>
                                <w:rFonts w:asciiTheme="majorEastAsia" w:eastAsiaTheme="majorEastAsia" w:hAnsiTheme="majorEastAsia" w:hint="eastAsia"/>
                                <w:sz w:val="18"/>
                                <w:szCs w:val="18"/>
                              </w:rPr>
                              <w:t>哺乳類</w:t>
                            </w:r>
                            <w:r w:rsidRPr="00C33BAB">
                              <w:rPr>
                                <w:rFonts w:asciiTheme="majorEastAsia" w:eastAsiaTheme="majorEastAsia" w:hAnsiTheme="majorEastAsia" w:hint="eastAsia"/>
                                <w:sz w:val="18"/>
                                <w:szCs w:val="18"/>
                              </w:rPr>
                              <w:t>の血球を観察し，血球の特徴について理解する</w:t>
                            </w:r>
                            <w:r w:rsidRPr="00FF5C78">
                              <w:rPr>
                                <w:rFonts w:asciiTheme="majorEastAsia" w:eastAsiaTheme="majorEastAsia" w:hAnsiTheme="majorEastAsia" w:hint="eastAsia"/>
                                <w:sz w:val="18"/>
                                <w:szCs w:val="18"/>
                              </w:rPr>
                              <w:t>（本実験）</w:t>
                            </w:r>
                          </w:p>
                          <w:p w:rsidR="008F7CB1" w:rsidRPr="00FF5C78" w:rsidRDefault="008F7CB1" w:rsidP="00BC77C7">
                            <w:pPr>
                              <w:snapToGrid w:val="0"/>
                              <w:ind w:left="204" w:hanging="204"/>
                              <w:rPr>
                                <w:rFonts w:ascii="ＭＳ ゴシック" w:eastAsia="ＭＳ ゴシック" w:hAnsi="ＭＳ ゴシック"/>
                                <w:sz w:val="18"/>
                                <w:szCs w:val="18"/>
                              </w:rPr>
                            </w:pPr>
                            <w:r w:rsidRPr="00FF5C78">
                              <w:rPr>
                                <w:rFonts w:ascii="ＭＳ ゴシック" w:eastAsia="ＭＳ ゴシック" w:hAnsi="ＭＳ ゴシック" w:hint="eastAsia"/>
                                <w:sz w:val="18"/>
                                <w:szCs w:val="18"/>
                              </w:rPr>
                              <w:t>□結果のまとめ，考察</w:t>
                            </w:r>
                          </w:p>
                          <w:p w:rsidR="008F7CB1" w:rsidRPr="00FF5C78" w:rsidRDefault="008F7CB1" w:rsidP="00BC77C7">
                            <w:pPr>
                              <w:snapToGrid w:val="0"/>
                              <w:ind w:left="204" w:hanging="204"/>
                              <w:rPr>
                                <w:rFonts w:ascii="ＭＳ ゴシック" w:eastAsia="ＭＳ ゴシック" w:hAnsi="ＭＳ ゴシック"/>
                                <w:sz w:val="18"/>
                                <w:szCs w:val="18"/>
                              </w:rPr>
                            </w:pPr>
                            <w:r w:rsidRPr="00FF5C78">
                              <w:rPr>
                                <w:rFonts w:ascii="ＭＳ ゴシック" w:eastAsia="ＭＳ ゴシック" w:hAnsi="ＭＳ ゴシック" w:hint="eastAsia"/>
                                <w:sz w:val="18"/>
                                <w:szCs w:val="18"/>
                              </w:rPr>
                              <w:t>・観察からわかったこと</w:t>
                            </w:r>
                          </w:p>
                          <w:p w:rsidR="008F7CB1" w:rsidRPr="00FF5C78" w:rsidRDefault="008F7CB1" w:rsidP="00BC77C7">
                            <w:pPr>
                              <w:snapToGrid w:val="0"/>
                              <w:ind w:left="204" w:hanging="204"/>
                              <w:rPr>
                                <w:rFonts w:ascii="ＭＳ ゴシック" w:eastAsia="ＭＳ ゴシック" w:hAnsi="ＭＳ ゴシック"/>
                                <w:sz w:val="18"/>
                                <w:szCs w:val="18"/>
                              </w:rPr>
                            </w:pPr>
                            <w:r w:rsidRPr="00FF5C78">
                              <w:rPr>
                                <w:rFonts w:ascii="ＭＳ ゴシック" w:eastAsia="ＭＳ ゴシック" w:hAnsi="ＭＳ ゴシック" w:hint="eastAsia"/>
                                <w:sz w:val="18"/>
                                <w:szCs w:val="18"/>
                              </w:rPr>
                              <w:t>□後片付けの指示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57" type="#_x0000_t202" style="position:absolute;left:0;text-align:left;margin-left:-1.2pt;margin-top:42.9pt;width:485pt;height:223.8pt;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" fillcolor="window" strokeweight=".5pt">
                <v:path arrowok="t"/>
                <v:textbox>
                  <w:txbxContent>
                    <w:p w:rsidR="008F7CB1" w:rsidRPr="00565F6D" w:rsidRDefault="008F7CB1" w:rsidP="001F07ED">
                      <w:pPr>
                        <w:snapToGrid w:val="0"/>
                        <w:ind w:left="204" w:hanging="204"/>
                        <w:rPr>
                          <w:rFonts w:ascii="ＭＳ ゴシック" w:eastAsia="ＭＳ ゴシック" w:hAnsi="ＭＳ ゴシック"/>
                          <w:sz w:val="20"/>
                          <w:szCs w:val="20"/>
                          <w:bdr w:val="single" w:sz="4" w:space="0" w:color="auto"/>
                        </w:rPr>
                      </w:pPr>
                      <w:r w:rsidRPr="00565F6D">
                        <w:rPr>
                          <w:rFonts w:ascii="ＭＳ ゴシック" w:eastAsia="ＭＳ ゴシック" w:hAnsi="ＭＳ ゴシック" w:hint="eastAsia"/>
                          <w:sz w:val="20"/>
                          <w:szCs w:val="20"/>
                          <w:bdr w:val="single" w:sz="4" w:space="0" w:color="auto"/>
                        </w:rPr>
                        <w:t>観察，実験の流れ</w:t>
                      </w:r>
                    </w:p>
                    <w:p w:rsidR="008F7CB1" w:rsidRPr="00FF5C78" w:rsidRDefault="008F7CB1" w:rsidP="00EF5538">
                      <w:pPr>
                        <w:snapToGrid w:val="0"/>
                        <w:ind w:left="204" w:hanging="204"/>
                        <w:rPr>
                          <w:rFonts w:ascii="ＭＳ ゴシック" w:eastAsia="ＭＳ ゴシック" w:hAnsi="ＭＳ ゴシック"/>
                          <w:sz w:val="18"/>
                          <w:szCs w:val="18"/>
                        </w:rPr>
                      </w:pPr>
                      <w:r w:rsidRPr="00FF5C78">
                        <w:rPr>
                          <w:rFonts w:ascii="ＭＳ ゴシック" w:eastAsia="ＭＳ ゴシック" w:hAnsi="ＭＳ ゴシック" w:hint="eastAsia"/>
                          <w:sz w:val="18"/>
                          <w:szCs w:val="18"/>
                        </w:rPr>
                        <w:t>□導入</w:t>
                      </w:r>
                    </w:p>
                    <w:p w:rsidR="008F7CB1" w:rsidRPr="00FF5C78" w:rsidRDefault="008F7CB1" w:rsidP="00BC77C7">
                      <w:pPr>
                        <w:snapToGrid w:val="0"/>
                        <w:ind w:left="204" w:hanging="204"/>
                        <w:rPr>
                          <w:rFonts w:ascii="ＭＳ ゴシック" w:eastAsia="ＭＳ ゴシック" w:hAnsi="ＭＳ ゴシック"/>
                          <w:sz w:val="18"/>
                          <w:szCs w:val="18"/>
                        </w:rPr>
                      </w:pPr>
                      <w:r w:rsidRPr="00FF5C78">
                        <w:rPr>
                          <w:rFonts w:ascii="ＭＳ ゴシック" w:eastAsia="ＭＳ ゴシック" w:hAnsi="ＭＳ ゴシック" w:hint="eastAsia"/>
                          <w:sz w:val="18"/>
                          <w:szCs w:val="18"/>
                        </w:rPr>
                        <w:t>・既習事項の確認</w:t>
                      </w:r>
                    </w:p>
                    <w:p w:rsidR="008F7CB1" w:rsidRPr="00A0698C" w:rsidRDefault="008F7CB1" w:rsidP="00A0698C">
                      <w:pPr>
                        <w:snapToGrid w:val="0"/>
                        <w:ind w:left="200" w:hanging="200"/>
                        <w:rPr>
                          <w:rFonts w:asciiTheme="majorEastAsia" w:eastAsiaTheme="majorEastAsia" w:hAnsiTheme="majorEastAsia"/>
                          <w:sz w:val="18"/>
                          <w:szCs w:val="18"/>
                        </w:rPr>
                      </w:pPr>
                      <w:r>
                        <w:rPr>
                          <w:rFonts w:asciiTheme="majorEastAsia" w:eastAsiaTheme="majorEastAsia" w:hAnsiTheme="majorEastAsia" w:hint="eastAsia"/>
                          <w:sz w:val="18"/>
                          <w:szCs w:val="18"/>
                        </w:rPr>
                        <w:t>・血液の有形成分はどのようなものがあるか</w:t>
                      </w:r>
                    </w:p>
                    <w:p w:rsidR="008F7CB1" w:rsidRPr="00C33BAB" w:rsidRDefault="008F7CB1" w:rsidP="001E0EC0">
                      <w:pPr>
                        <w:snapToGrid w:val="0"/>
                        <w:ind w:left="200" w:hanging="200"/>
                        <w:rPr>
                          <w:rFonts w:asciiTheme="minorEastAsia" w:eastAsiaTheme="minorEastAsia" w:hAnsiTheme="minorEastAsia"/>
                          <w:sz w:val="18"/>
                          <w:szCs w:val="18"/>
                        </w:rPr>
                      </w:pPr>
                      <w:r w:rsidRPr="00C33BAB">
                        <w:rPr>
                          <w:rFonts w:asciiTheme="minorEastAsia" w:eastAsiaTheme="minorEastAsia" w:hAnsiTheme="minorEastAsia" w:hint="eastAsia"/>
                          <w:sz w:val="18"/>
                          <w:szCs w:val="18"/>
                        </w:rPr>
                        <w:t xml:space="preserve">　　　答）白血球，赤血球，血小板</w:t>
                      </w:r>
                    </w:p>
                    <w:p w:rsidR="008F7CB1" w:rsidRDefault="008F7CB1" w:rsidP="00C277B3">
                      <w:pPr>
                        <w:snapToGrid w:val="0"/>
                        <w:ind w:left="200" w:hanging="200"/>
                        <w:rPr>
                          <w:rFonts w:asciiTheme="majorEastAsia" w:eastAsiaTheme="majorEastAsia" w:hAnsiTheme="majorEastAsia"/>
                          <w:sz w:val="18"/>
                          <w:szCs w:val="18"/>
                        </w:rPr>
                      </w:pPr>
                      <w:r w:rsidRPr="00A0698C">
                        <w:rPr>
                          <w:rFonts w:asciiTheme="majorEastAsia" w:eastAsiaTheme="majorEastAsia" w:hAnsiTheme="majorEastAsia" w:hint="eastAsia"/>
                          <w:sz w:val="18"/>
                          <w:szCs w:val="18"/>
                        </w:rPr>
                        <w:t>・</w:t>
                      </w:r>
                      <w:r w:rsidRPr="00FB5579">
                        <w:rPr>
                          <w:rFonts w:asciiTheme="majorEastAsia" w:eastAsiaTheme="majorEastAsia" w:hAnsiTheme="majorEastAsia" w:hint="eastAsia"/>
                          <w:sz w:val="18"/>
                          <w:szCs w:val="18"/>
                        </w:rPr>
                        <w:t>血球の形や数はどうだろうか</w:t>
                      </w:r>
                    </w:p>
                    <w:p w:rsidR="008F7CB1" w:rsidRPr="00C33BAB" w:rsidRDefault="008F7CB1" w:rsidP="00A0698C">
                      <w:pPr>
                        <w:snapToGrid w:val="0"/>
                        <w:ind w:left="200" w:hanging="200"/>
                        <w:rPr>
                          <w:rFonts w:asciiTheme="minorEastAsia" w:eastAsiaTheme="minorEastAsia" w:hAnsiTheme="minorEastAsia"/>
                          <w:sz w:val="18"/>
                          <w:szCs w:val="18"/>
                        </w:rPr>
                      </w:pPr>
                      <w:r w:rsidRPr="00C33BAB">
                        <w:rPr>
                          <w:rFonts w:asciiTheme="minorEastAsia" w:eastAsiaTheme="minorEastAsia" w:hAnsiTheme="minorEastAsia" w:hint="eastAsia"/>
                          <w:sz w:val="18"/>
                          <w:szCs w:val="18"/>
                        </w:rPr>
                        <w:t xml:space="preserve">　　　答）白血球･･･大きく有核，6000～8000/mm</w:t>
                      </w:r>
                      <w:r w:rsidRPr="00C33BAB">
                        <w:rPr>
                          <w:rFonts w:asciiTheme="minorEastAsia" w:eastAsiaTheme="minorEastAsia" w:hAnsiTheme="minorEastAsia" w:hint="eastAsia"/>
                          <w:sz w:val="18"/>
                          <w:szCs w:val="18"/>
                          <w:vertAlign w:val="superscript"/>
                        </w:rPr>
                        <w:t>3</w:t>
                      </w:r>
                    </w:p>
                    <w:p w:rsidR="008F7CB1" w:rsidRPr="00C33BAB" w:rsidRDefault="008F7CB1" w:rsidP="00A0698C">
                      <w:pPr>
                        <w:snapToGrid w:val="0"/>
                        <w:ind w:left="200" w:hanging="200"/>
                        <w:rPr>
                          <w:rFonts w:asciiTheme="minorEastAsia" w:eastAsiaTheme="minorEastAsia" w:hAnsiTheme="minorEastAsia"/>
                          <w:sz w:val="18"/>
                          <w:szCs w:val="18"/>
                        </w:rPr>
                      </w:pPr>
                      <w:r w:rsidRPr="00C33BAB">
                        <w:rPr>
                          <w:rFonts w:asciiTheme="minorEastAsia" w:eastAsiaTheme="minorEastAsia" w:hAnsiTheme="minorEastAsia" w:hint="eastAsia"/>
                          <w:sz w:val="18"/>
                          <w:szCs w:val="18"/>
                        </w:rPr>
                        <w:t xml:space="preserve">　　　　　赤血球･･･白血球より小さく円板型で無核，男性500万/mm</w:t>
                      </w:r>
                      <w:r w:rsidRPr="00C33BAB">
                        <w:rPr>
                          <w:rFonts w:asciiTheme="minorEastAsia" w:eastAsiaTheme="minorEastAsia" w:hAnsiTheme="minorEastAsia" w:hint="eastAsia"/>
                          <w:sz w:val="18"/>
                          <w:szCs w:val="18"/>
                          <w:vertAlign w:val="superscript"/>
                        </w:rPr>
                        <w:t>3</w:t>
                      </w:r>
                      <w:r w:rsidRPr="00C33BAB">
                        <w:rPr>
                          <w:rFonts w:asciiTheme="minorEastAsia" w:eastAsiaTheme="minorEastAsia" w:hAnsiTheme="minorEastAsia" w:hint="eastAsia"/>
                          <w:sz w:val="18"/>
                          <w:szCs w:val="18"/>
                        </w:rPr>
                        <w:t>・女性450万/mm</w:t>
                      </w:r>
                      <w:r w:rsidRPr="00C33BAB">
                        <w:rPr>
                          <w:rFonts w:asciiTheme="minorEastAsia" w:eastAsiaTheme="minorEastAsia" w:hAnsiTheme="minorEastAsia" w:hint="eastAsia"/>
                          <w:sz w:val="18"/>
                          <w:szCs w:val="18"/>
                          <w:vertAlign w:val="superscript"/>
                        </w:rPr>
                        <w:t>3</w:t>
                      </w:r>
                    </w:p>
                    <w:p w:rsidR="008F7CB1" w:rsidRPr="00C33BAB" w:rsidRDefault="008F7CB1" w:rsidP="00A0698C">
                      <w:pPr>
                        <w:snapToGrid w:val="0"/>
                        <w:ind w:left="200" w:hanging="200"/>
                        <w:rPr>
                          <w:rFonts w:asciiTheme="minorEastAsia" w:eastAsiaTheme="minorEastAsia" w:hAnsiTheme="minorEastAsia"/>
                          <w:sz w:val="18"/>
                          <w:szCs w:val="18"/>
                        </w:rPr>
                      </w:pPr>
                      <w:r w:rsidRPr="00C33BAB">
                        <w:rPr>
                          <w:rFonts w:asciiTheme="minorEastAsia" w:eastAsiaTheme="minorEastAsia" w:hAnsiTheme="minorEastAsia" w:hint="eastAsia"/>
                          <w:sz w:val="18"/>
                          <w:szCs w:val="18"/>
                        </w:rPr>
                        <w:t xml:space="preserve">　　　　　血小板･･･小さく無核，15万～35万/mm</w:t>
                      </w:r>
                      <w:r w:rsidRPr="00C33BAB">
                        <w:rPr>
                          <w:rFonts w:asciiTheme="minorEastAsia" w:eastAsiaTheme="minorEastAsia" w:hAnsiTheme="minorEastAsia" w:hint="eastAsia"/>
                          <w:sz w:val="18"/>
                          <w:szCs w:val="18"/>
                          <w:vertAlign w:val="superscript"/>
                        </w:rPr>
                        <w:t>3</w:t>
                      </w:r>
                    </w:p>
                    <w:p w:rsidR="008F7CB1" w:rsidRPr="00FF5C78" w:rsidRDefault="008F7CB1" w:rsidP="00BC77C7">
                      <w:pPr>
                        <w:snapToGrid w:val="0"/>
                        <w:ind w:left="204" w:hanging="204"/>
                        <w:rPr>
                          <w:rFonts w:ascii="ＭＳ ゴシック" w:eastAsia="ＭＳ ゴシック" w:hAnsi="ＭＳ ゴシック"/>
                          <w:sz w:val="18"/>
                          <w:szCs w:val="18"/>
                        </w:rPr>
                      </w:pPr>
                      <w:r w:rsidRPr="00FF5C78">
                        <w:rPr>
                          <w:rFonts w:ascii="ＭＳ ゴシック" w:eastAsia="ＭＳ ゴシック" w:hAnsi="ＭＳ ゴシック" w:hint="eastAsia"/>
                          <w:sz w:val="18"/>
                          <w:szCs w:val="18"/>
                        </w:rPr>
                        <w:t>□目的を理解させる</w:t>
                      </w:r>
                    </w:p>
                    <w:p w:rsidR="008F7CB1" w:rsidRPr="00FF5C78" w:rsidRDefault="008F7CB1" w:rsidP="00BC77C7">
                      <w:pPr>
                        <w:snapToGrid w:val="0"/>
                        <w:ind w:left="204" w:hanging="204"/>
                        <w:rPr>
                          <w:rFonts w:ascii="ＭＳ ゴシック" w:eastAsia="ＭＳ ゴシック" w:hAnsi="ＭＳ ゴシック"/>
                          <w:sz w:val="18"/>
                          <w:szCs w:val="18"/>
                        </w:rPr>
                      </w:pPr>
                      <w:r w:rsidRPr="00FF5C78">
                        <w:rPr>
                          <w:rFonts w:ascii="ＭＳ ゴシック" w:eastAsia="ＭＳ ゴシック" w:hAnsi="ＭＳ ゴシック" w:hint="eastAsia"/>
                          <w:sz w:val="18"/>
                          <w:szCs w:val="18"/>
                        </w:rPr>
                        <w:t>□観察，実験</w:t>
                      </w:r>
                    </w:p>
                    <w:p w:rsidR="008F7CB1" w:rsidRPr="00FF5C78" w:rsidRDefault="008F7CB1" w:rsidP="00BC77C7">
                      <w:pPr>
                        <w:snapToGrid w:val="0"/>
                        <w:ind w:left="204" w:hanging="204"/>
                        <w:rPr>
                          <w:rFonts w:ascii="ＭＳ ゴシック" w:eastAsia="ＭＳ ゴシック" w:hAnsi="ＭＳ ゴシック"/>
                          <w:sz w:val="18"/>
                          <w:szCs w:val="18"/>
                        </w:rPr>
                      </w:pPr>
                      <w:r w:rsidRPr="00FF5C78">
                        <w:rPr>
                          <w:rFonts w:ascii="ＭＳ ゴシック" w:eastAsia="ＭＳ ゴシック" w:hAnsi="ＭＳ ゴシック" w:hint="eastAsia"/>
                          <w:sz w:val="18"/>
                          <w:szCs w:val="18"/>
                        </w:rPr>
                        <w:t>・観察手順の指導</w:t>
                      </w:r>
                    </w:p>
                    <w:p w:rsidR="008F7CB1" w:rsidRPr="00FF5C78" w:rsidRDefault="008F7CB1" w:rsidP="00BC77C7">
                      <w:pPr>
                        <w:snapToGrid w:val="0"/>
                        <w:ind w:left="204" w:hanging="204"/>
                        <w:rPr>
                          <w:rFonts w:ascii="ＭＳ ゴシック" w:eastAsia="ＭＳ ゴシック" w:hAnsi="ＭＳ ゴシック"/>
                          <w:sz w:val="18"/>
                          <w:szCs w:val="18"/>
                        </w:rPr>
                      </w:pPr>
                      <w:r w:rsidRPr="00FF5C78">
                        <w:rPr>
                          <w:rFonts w:ascii="ＭＳ ゴシック" w:eastAsia="ＭＳ ゴシック" w:hAnsi="ＭＳ ゴシック" w:hint="eastAsia"/>
                          <w:sz w:val="18"/>
                          <w:szCs w:val="18"/>
                        </w:rPr>
                        <w:t>・生徒へのアドバイス</w:t>
                      </w:r>
                    </w:p>
                    <w:p w:rsidR="008F7CB1" w:rsidRPr="00FF5C78" w:rsidRDefault="008F7CB1" w:rsidP="00BC77C7">
                      <w:pPr>
                        <w:snapToGrid w:val="0"/>
                        <w:ind w:left="204" w:hanging="204"/>
                        <w:rPr>
                          <w:rFonts w:ascii="ＭＳ ゴシック" w:eastAsia="ＭＳ ゴシック" w:hAnsi="ＭＳ ゴシック"/>
                          <w:sz w:val="18"/>
                          <w:szCs w:val="18"/>
                        </w:rPr>
                      </w:pPr>
                      <w:r w:rsidRPr="00FF5C78">
                        <w:rPr>
                          <w:rFonts w:ascii="ＭＳ ゴシック" w:eastAsia="ＭＳ ゴシック" w:hAnsi="ＭＳ ゴシック" w:hint="eastAsia"/>
                          <w:sz w:val="18"/>
                          <w:szCs w:val="18"/>
                        </w:rPr>
                        <w:t>・安全面の注意</w:t>
                      </w:r>
                    </w:p>
                    <w:p w:rsidR="008F7CB1" w:rsidRPr="00FF5C78" w:rsidRDefault="008F7CB1" w:rsidP="001E0EC0">
                      <w:pPr>
                        <w:snapToGrid w:val="0"/>
                        <w:ind w:left="200" w:hanging="200"/>
                        <w:rPr>
                          <w:rFonts w:asciiTheme="majorEastAsia" w:eastAsiaTheme="majorEastAsia" w:hAnsiTheme="majorEastAsia"/>
                          <w:sz w:val="18"/>
                          <w:szCs w:val="18"/>
                        </w:rPr>
                      </w:pPr>
                      <w:r w:rsidRPr="00FF5C78">
                        <w:rPr>
                          <w:rFonts w:asciiTheme="majorEastAsia" w:eastAsiaTheme="majorEastAsia" w:hAnsiTheme="majorEastAsia" w:hint="eastAsia"/>
                          <w:sz w:val="18"/>
                          <w:szCs w:val="18"/>
                        </w:rPr>
                        <w:t>・</w:t>
                      </w:r>
                      <w:r w:rsidR="001E2CD8">
                        <w:rPr>
                          <w:rFonts w:asciiTheme="majorEastAsia" w:eastAsiaTheme="majorEastAsia" w:hAnsiTheme="majorEastAsia" w:hint="eastAsia"/>
                          <w:sz w:val="18"/>
                          <w:szCs w:val="18"/>
                        </w:rPr>
                        <w:t>哺乳類</w:t>
                      </w:r>
                      <w:r w:rsidRPr="00C33BAB">
                        <w:rPr>
                          <w:rFonts w:asciiTheme="majorEastAsia" w:eastAsiaTheme="majorEastAsia" w:hAnsiTheme="majorEastAsia" w:hint="eastAsia"/>
                          <w:sz w:val="18"/>
                          <w:szCs w:val="18"/>
                        </w:rPr>
                        <w:t>の血球を観察し，血球の特徴について理解する</w:t>
                      </w:r>
                      <w:r w:rsidRPr="00FF5C78">
                        <w:rPr>
                          <w:rFonts w:asciiTheme="majorEastAsia" w:eastAsiaTheme="majorEastAsia" w:hAnsiTheme="majorEastAsia" w:hint="eastAsia"/>
                          <w:sz w:val="18"/>
                          <w:szCs w:val="18"/>
                        </w:rPr>
                        <w:t>（本実験）</w:t>
                      </w:r>
                    </w:p>
                    <w:p w:rsidR="008F7CB1" w:rsidRPr="00FF5C78" w:rsidRDefault="008F7CB1" w:rsidP="00BC77C7">
                      <w:pPr>
                        <w:snapToGrid w:val="0"/>
                        <w:ind w:left="204" w:hanging="204"/>
                        <w:rPr>
                          <w:rFonts w:ascii="ＭＳ ゴシック" w:eastAsia="ＭＳ ゴシック" w:hAnsi="ＭＳ ゴシック"/>
                          <w:sz w:val="18"/>
                          <w:szCs w:val="18"/>
                        </w:rPr>
                      </w:pPr>
                      <w:r w:rsidRPr="00FF5C78">
                        <w:rPr>
                          <w:rFonts w:ascii="ＭＳ ゴシック" w:eastAsia="ＭＳ ゴシック" w:hAnsi="ＭＳ ゴシック" w:hint="eastAsia"/>
                          <w:sz w:val="18"/>
                          <w:szCs w:val="18"/>
                        </w:rPr>
                        <w:t>□結果のまとめ，考察</w:t>
                      </w:r>
                    </w:p>
                    <w:p w:rsidR="008F7CB1" w:rsidRPr="00FF5C78" w:rsidRDefault="008F7CB1" w:rsidP="00BC77C7">
                      <w:pPr>
                        <w:snapToGrid w:val="0"/>
                        <w:ind w:left="204" w:hanging="204"/>
                        <w:rPr>
                          <w:rFonts w:ascii="ＭＳ ゴシック" w:eastAsia="ＭＳ ゴシック" w:hAnsi="ＭＳ ゴシック"/>
                          <w:sz w:val="18"/>
                          <w:szCs w:val="18"/>
                        </w:rPr>
                      </w:pPr>
                      <w:r w:rsidRPr="00FF5C78">
                        <w:rPr>
                          <w:rFonts w:ascii="ＭＳ ゴシック" w:eastAsia="ＭＳ ゴシック" w:hAnsi="ＭＳ ゴシック" w:hint="eastAsia"/>
                          <w:sz w:val="18"/>
                          <w:szCs w:val="18"/>
                        </w:rPr>
                        <w:t>・観察からわかったこと</w:t>
                      </w:r>
                    </w:p>
                    <w:p w:rsidR="008F7CB1" w:rsidRPr="00FF5C78" w:rsidRDefault="008F7CB1" w:rsidP="00BC77C7">
                      <w:pPr>
                        <w:snapToGrid w:val="0"/>
                        <w:ind w:left="204" w:hanging="204"/>
                        <w:rPr>
                          <w:rFonts w:ascii="ＭＳ ゴシック" w:eastAsia="ＭＳ ゴシック" w:hAnsi="ＭＳ ゴシック"/>
                          <w:sz w:val="18"/>
                          <w:szCs w:val="18"/>
                        </w:rPr>
                      </w:pPr>
                      <w:r w:rsidRPr="00FF5C78">
                        <w:rPr>
                          <w:rFonts w:ascii="ＭＳ ゴシック" w:eastAsia="ＭＳ ゴシック" w:hAnsi="ＭＳ ゴシック" w:hint="eastAsia"/>
                          <w:sz w:val="18"/>
                          <w:szCs w:val="18"/>
                        </w:rPr>
                        <w:t>□後片付けの指示</w:t>
                      </w:r>
                    </w:p>
                  </w:txbxContent>
                </v:textbox>
                <w10:wrap type="square"/>
              </v:shape>
            </w:pict>
          </mc:Fallback>
        </mc:AlternateContent>
      </w:r>
      <w:r w:rsidR="00074BAF">
        <w:rPr>
          <w:rFonts w:ascii="ＭＳ ゴシック" w:eastAsia="ＭＳ ゴシック" w:hAnsi="ＭＳ ゴシック" w:hint="eastAsia"/>
          <w:sz w:val="32"/>
          <w:szCs w:val="32"/>
        </w:rPr>
        <w:t xml:space="preserve">　</w:t>
      </w:r>
      <w:r w:rsidR="003420F5">
        <w:rPr>
          <w:noProof/>
          <w:snapToGrid/>
        </w:rPr>
        <mc:AlternateContent>
          <mc:Choice Requires="wps">
            <w:drawing>
              <wp:anchor distT="0" distB="0" distL="114300" distR="114300" simplePos="0" relativeHeight="251489792" behindDoc="1" locked="0" layoutInCell="1" allowOverlap="1" wp14:anchorId="1DEFFC2B" wp14:editId="1AA9ACD4">
                <wp:simplePos x="0" y="0"/>
                <wp:positionH relativeFrom="margin">
                  <wp:align>center</wp:align>
                </wp:positionH>
                <wp:positionV relativeFrom="paragraph">
                  <wp:posOffset>50800</wp:posOffset>
                </wp:positionV>
                <wp:extent cx="6134100" cy="321310"/>
                <wp:effectExtent l="0" t="0" r="19050" b="21590"/>
                <wp:wrapNone/>
                <wp:docPr id="9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9BBB59"/>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left:0;text-align:left;margin-left:0;margin-top:4pt;width:483pt;height:25.3pt;z-index:-251826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" fillcolor="#9bbb59" strokecolor="#e5b8b7">
                <v:textbox inset="5.85pt,.7pt,5.85pt,.7pt"/>
                <w10:wrap anchorx="margin"/>
              </v:rect>
            </w:pict>
          </mc:Fallback>
        </mc:AlternateContent>
      </w:r>
      <w:r w:rsidR="00161125" w:rsidRPr="00042958">
        <w:rPr>
          <w:rFonts w:ascii="ＭＳ ゴシック" w:eastAsia="ＭＳ ゴシック" w:hAnsi="ＭＳ ゴシック" w:hint="eastAsia"/>
          <w:sz w:val="32"/>
          <w:szCs w:val="32"/>
        </w:rPr>
        <w:t>◎</w:t>
      </w:r>
      <w:r w:rsidR="00161125">
        <w:rPr>
          <w:rFonts w:ascii="ＭＳ ゴシック" w:eastAsia="ＭＳ ゴシック" w:hAnsi="ＭＳ ゴシック" w:hint="eastAsia"/>
          <w:sz w:val="32"/>
          <w:szCs w:val="32"/>
        </w:rPr>
        <w:t>観察，実験</w:t>
      </w:r>
    </w:p>
    <w:p w:rsidR="00706DB6" w:rsidRDefault="00270C27">
      <w:pPr>
        <w:jc w:val="left"/>
        <w:rPr>
          <w:rFonts w:ascii="ＭＳ ゴシック" w:eastAsia="ＭＳ ゴシック" w:hAnsi="ＭＳ ゴシック"/>
          <w:sz w:val="32"/>
          <w:szCs w:val="32"/>
        </w:rPr>
      </w:pPr>
      <w:r>
        <w:rPr>
          <w:noProof/>
          <w:snapToGrid/>
        </w:rPr>
        <mc:AlternateContent>
          <mc:Choice Requires="wps">
            <w:drawing>
              <wp:anchor distT="0" distB="0" distL="114300" distR="114300" simplePos="0" relativeHeight="251488768" behindDoc="1" locked="0" layoutInCell="1" allowOverlap="1" wp14:anchorId="7A58051F" wp14:editId="1DC97ABD">
                <wp:simplePos x="0" y="0"/>
                <wp:positionH relativeFrom="margin">
                  <wp:posOffset>-15875</wp:posOffset>
                </wp:positionH>
                <wp:positionV relativeFrom="paragraph">
                  <wp:posOffset>3033616</wp:posOffset>
                </wp:positionV>
                <wp:extent cx="6134100" cy="321310"/>
                <wp:effectExtent l="0" t="0" r="19050" b="21590"/>
                <wp:wrapNone/>
                <wp:docPr id="93"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left:0;text-align:left;margin-left:-1.25pt;margin-top:238.85pt;width:483pt;height:25.3pt;z-index:-25182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" fillcolor="#d99594" strokecolor="#e5b8b7">
                <v:textbox inset="5.85pt,.7pt,5.85pt,.7pt"/>
                <w10:wrap anchorx="margin"/>
              </v:rect>
            </w:pict>
          </mc:Fallback>
        </mc:AlternateContent>
      </w:r>
      <w:r w:rsidR="00074BAF">
        <w:rPr>
          <w:rFonts w:ascii="ＭＳ ゴシック" w:eastAsia="ＭＳ ゴシック" w:hAnsi="ＭＳ ゴシック" w:hint="eastAsia"/>
          <w:sz w:val="32"/>
          <w:szCs w:val="32"/>
        </w:rPr>
        <w:t xml:space="preserve">　</w:t>
      </w:r>
      <w:r w:rsidR="00706DB6" w:rsidRPr="00C5138E">
        <w:rPr>
          <w:rFonts w:ascii="ＭＳ ゴシック" w:eastAsia="ＭＳ ゴシック" w:hAnsi="ＭＳ ゴシック" w:hint="eastAsia"/>
          <w:sz w:val="32"/>
          <w:szCs w:val="32"/>
        </w:rPr>
        <w:t>手順</w:t>
      </w:r>
      <w:r w:rsidR="00706DB6" w:rsidRPr="00C5138E">
        <w:rPr>
          <w:rFonts w:hint="eastAsia"/>
          <w:sz w:val="20"/>
          <w:szCs w:val="20"/>
        </w:rPr>
        <w:t xml:space="preserve">　　</w:t>
      </w:r>
      <w:r w:rsidR="00706DB6">
        <w:rPr>
          <w:rFonts w:hint="eastAsia"/>
          <w:sz w:val="20"/>
          <w:szCs w:val="20"/>
        </w:rPr>
        <w:t>時間</w:t>
      </w:r>
      <w:r w:rsidR="00706DB6" w:rsidRPr="00C5138E">
        <w:rPr>
          <w:rFonts w:hint="eastAsia"/>
          <w:sz w:val="20"/>
          <w:szCs w:val="20"/>
        </w:rPr>
        <w:t>のめど（およそ</w:t>
      </w:r>
      <w:r w:rsidR="00706DB6">
        <w:rPr>
          <w:rFonts w:hint="eastAsia"/>
          <w:sz w:val="20"/>
          <w:szCs w:val="20"/>
        </w:rPr>
        <w:t>40</w:t>
      </w:r>
      <w:r w:rsidR="00706DB6" w:rsidRPr="00C5138E">
        <w:rPr>
          <w:rFonts w:hint="eastAsia"/>
          <w:sz w:val="20"/>
          <w:szCs w:val="20"/>
        </w:rPr>
        <w:t>分）</w:t>
      </w:r>
    </w:p>
    <w:p w:rsidR="00615CED" w:rsidRDefault="00DA3ECD" w:rsidP="00706DB6">
      <w:pPr>
        <w:rPr>
          <w:sz w:val="20"/>
          <w:szCs w:val="20"/>
          <w:bdr w:val="single" w:sz="4" w:space="0" w:color="auto"/>
        </w:rPr>
      </w:pPr>
      <w:r>
        <w:rPr>
          <w:rFonts w:hint="eastAsia"/>
          <w:sz w:val="20"/>
          <w:szCs w:val="20"/>
        </w:rPr>
        <w:t xml:space="preserve">　※詳しい手順は付録</w:t>
      </w:r>
      <w:r w:rsidR="00411ECA">
        <w:rPr>
          <w:rFonts w:hint="eastAsia"/>
          <w:sz w:val="20"/>
          <w:szCs w:val="20"/>
        </w:rPr>
        <w:t>「１３</w:t>
      </w:r>
      <w:r w:rsidR="00615CED">
        <w:rPr>
          <w:rFonts w:hint="eastAsia"/>
          <w:sz w:val="20"/>
          <w:szCs w:val="20"/>
        </w:rPr>
        <w:t xml:space="preserve">　</w:t>
      </w:r>
      <w:r w:rsidR="00411ECA">
        <w:rPr>
          <w:rFonts w:hint="eastAsia"/>
          <w:sz w:val="20"/>
          <w:szCs w:val="20"/>
        </w:rPr>
        <w:t>血球</w:t>
      </w:r>
      <w:r w:rsidR="00615CED">
        <w:rPr>
          <w:rFonts w:hint="eastAsia"/>
          <w:sz w:val="20"/>
          <w:szCs w:val="20"/>
        </w:rPr>
        <w:t>の観察.</w:t>
      </w:r>
      <w:proofErr w:type="spellStart"/>
      <w:r w:rsidR="00615CED">
        <w:rPr>
          <w:rFonts w:hint="eastAsia"/>
          <w:sz w:val="20"/>
          <w:szCs w:val="20"/>
        </w:rPr>
        <w:t>ppt</w:t>
      </w:r>
      <w:r w:rsidR="00C33BAB">
        <w:rPr>
          <w:rFonts w:hint="eastAsia"/>
          <w:sz w:val="20"/>
          <w:szCs w:val="20"/>
        </w:rPr>
        <w:t>x</w:t>
      </w:r>
      <w:proofErr w:type="spellEnd"/>
      <w:r w:rsidR="00615CED">
        <w:rPr>
          <w:rFonts w:hint="eastAsia"/>
          <w:sz w:val="20"/>
          <w:szCs w:val="20"/>
        </w:rPr>
        <w:t>」</w:t>
      </w:r>
      <w:r>
        <w:rPr>
          <w:rFonts w:hint="eastAsia"/>
          <w:sz w:val="20"/>
          <w:szCs w:val="20"/>
        </w:rPr>
        <w:t>を参照</w:t>
      </w:r>
    </w:p>
    <w:p w:rsidR="00615CED" w:rsidRDefault="00615CED" w:rsidP="00706DB6">
      <w:pPr>
        <w:rPr>
          <w:sz w:val="20"/>
          <w:szCs w:val="20"/>
        </w:rPr>
      </w:pPr>
    </w:p>
    <w:p w:rsidR="00C8304A" w:rsidRPr="00FD30C8" w:rsidRDefault="00ED02E9" w:rsidP="00C8304A">
      <w:pPr>
        <w:ind w:left="200" w:hanging="200"/>
        <w:rPr>
          <w:rFonts w:ascii="ＭＳ ゴシック" w:eastAsia="ＭＳ ゴシック" w:hAnsi="ＭＳ ゴシック"/>
          <w:noProof/>
          <w:sz w:val="20"/>
          <w:szCs w:val="20"/>
        </w:rPr>
      </w:pPr>
      <w:r>
        <w:rPr>
          <w:rFonts w:ascii="ＭＳ ゴシック" w:eastAsia="ＭＳ ゴシック" w:hAnsi="ＭＳ ゴシック" w:hint="eastAsia"/>
          <w:noProof/>
          <w:sz w:val="20"/>
          <w:szCs w:val="20"/>
        </w:rPr>
        <w:t>①　プレパラートの作成（５</w:t>
      </w:r>
      <w:r w:rsidR="00C8304A" w:rsidRPr="00FD30C8">
        <w:rPr>
          <w:rFonts w:ascii="ＭＳ ゴシック" w:eastAsia="ＭＳ ゴシック" w:hAnsi="ＭＳ ゴシック" w:hint="eastAsia"/>
          <w:noProof/>
          <w:sz w:val="20"/>
          <w:szCs w:val="20"/>
        </w:rPr>
        <w:t>分）</w:t>
      </w:r>
    </w:p>
    <w:p w:rsidR="004D46DC" w:rsidRDefault="00776440" w:rsidP="00C8304A">
      <w:pPr>
        <w:ind w:left="200" w:hanging="200"/>
        <w:rPr>
          <w:noProof/>
          <w:sz w:val="20"/>
          <w:szCs w:val="20"/>
        </w:rPr>
      </w:pPr>
      <w:r>
        <w:rPr>
          <w:rFonts w:ascii="ＭＳ ゴシック" w:eastAsia="ＭＳ ゴシック" w:hAnsi="ＭＳ ゴシック"/>
          <w:noProof/>
          <w:snapToGrid/>
          <w:sz w:val="32"/>
          <w:szCs w:val="32"/>
        </w:rPr>
        <mc:AlternateContent>
          <mc:Choice Requires="wps">
            <w:drawing>
              <wp:anchor distT="0" distB="0" distL="114300" distR="114300" simplePos="0" relativeHeight="252237312" behindDoc="0" locked="0" layoutInCell="1" allowOverlap="1">
                <wp:simplePos x="0" y="0"/>
                <wp:positionH relativeFrom="column">
                  <wp:posOffset>3832455</wp:posOffset>
                </wp:positionH>
                <wp:positionV relativeFrom="paragraph">
                  <wp:posOffset>511729</wp:posOffset>
                </wp:positionV>
                <wp:extent cx="486112" cy="360545"/>
                <wp:effectExtent l="0" t="0" r="28575" b="20955"/>
                <wp:wrapNone/>
                <wp:docPr id="31" name="直線コネクタ 31"/>
                <wp:cNvGraphicFramePr/>
                <a:graphic xmlns:a="http://schemas.openxmlformats.org/drawingml/2006/main">
                  <a:graphicData uri="http://schemas.microsoft.com/office/word/2010/wordprocessingShape">
                    <wps:wsp>
                      <wps:cNvCnPr/>
                      <wps:spPr>
                        <a:xfrm flipH="1">
                          <a:off x="0" y="0"/>
                          <a:ext cx="486112" cy="3605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31" o:spid="_x0000_s1026" style="position:absolute;left:0;text-align:left;flip:x;z-index:252237312;visibility:visible;mso-wrap-style:square;mso-wrap-distance-left:9pt;mso-wrap-distance-top:0;mso-wrap-distance-right:9pt;mso-wrap-distance-bottom:0;mso-position-horizontal:absolute;mso-position-horizontal-relative:text;mso-position-vertical:absolute;mso-position-vertical-relative:text" from="301.75pt,40.3pt" to="340.05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" strokecolor="black [3040]"/>
            </w:pict>
          </mc:Fallback>
        </mc:AlternateContent>
      </w:r>
      <w:r>
        <w:rPr>
          <w:rFonts w:ascii="ＭＳ ゴシック" w:eastAsia="ＭＳ ゴシック" w:hAnsi="ＭＳ ゴシック"/>
          <w:noProof/>
          <w:snapToGrid/>
          <w:sz w:val="32"/>
          <w:szCs w:val="32"/>
        </w:rPr>
        <mc:AlternateContent>
          <mc:Choice Requires="wps">
            <w:drawing>
              <wp:anchor distT="0" distB="0" distL="114300" distR="114300" simplePos="0" relativeHeight="252236288" behindDoc="0" locked="0" layoutInCell="1" allowOverlap="1" wp14:anchorId="21B5CE3F" wp14:editId="56B60454">
                <wp:simplePos x="0" y="0"/>
                <wp:positionH relativeFrom="column">
                  <wp:posOffset>4036736</wp:posOffset>
                </wp:positionH>
                <wp:positionV relativeFrom="paragraph">
                  <wp:posOffset>269159</wp:posOffset>
                </wp:positionV>
                <wp:extent cx="1060314" cy="242570"/>
                <wp:effectExtent l="0" t="0" r="0" b="5080"/>
                <wp:wrapNone/>
                <wp:docPr id="30" name="テキスト ボックス 30"/>
                <wp:cNvGraphicFramePr/>
                <a:graphic xmlns:a="http://schemas.openxmlformats.org/drawingml/2006/main">
                  <a:graphicData uri="http://schemas.microsoft.com/office/word/2010/wordprocessingShape">
                    <wps:wsp>
                      <wps:cNvSpPr txBox="1"/>
                      <wps:spPr>
                        <a:xfrm>
                          <a:off x="0" y="0"/>
                          <a:ext cx="1060314"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7CB1" w:rsidRPr="00776440" w:rsidRDefault="008F7CB1" w:rsidP="00776440">
                            <w:pPr>
                              <w:snapToGrid w:val="0"/>
                              <w:rPr>
                                <w:rFonts w:asciiTheme="minorEastAsia" w:eastAsiaTheme="minorEastAsia" w:hAnsiTheme="minorEastAsia"/>
                              </w:rPr>
                            </w:pPr>
                            <w:r w:rsidRPr="00776440">
                              <w:rPr>
                                <w:rFonts w:asciiTheme="minorEastAsia" w:eastAsiaTheme="minorEastAsia" w:hAnsiTheme="minorEastAsia" w:hint="eastAsia"/>
                              </w:rPr>
                              <w:t>カバーガラス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58" type="#_x0000_t202" style="position:absolute;left:0;text-align:left;margin-left:317.85pt;margin-top:21.2pt;width:83.5pt;height:19.1pt;z-index:2522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" filled="f" stroked="f" strokeweight=".5pt">
                <v:textbox>
                  <w:txbxContent>
                    <w:p w:rsidR="008F7CB1" w:rsidRPr="00776440" w:rsidRDefault="008F7CB1" w:rsidP="00776440">
                      <w:pPr>
                        <w:snapToGrid w:val="0"/>
                        <w:rPr>
                          <w:rFonts w:asciiTheme="minorEastAsia" w:eastAsiaTheme="minorEastAsia" w:hAnsiTheme="minorEastAsia"/>
                        </w:rPr>
                      </w:pPr>
                      <w:r w:rsidRPr="00776440">
                        <w:rPr>
                          <w:rFonts w:asciiTheme="minorEastAsia" w:eastAsiaTheme="minorEastAsia" w:hAnsiTheme="minorEastAsia" w:hint="eastAsia"/>
                        </w:rPr>
                        <w:t>カバーガラス</w:t>
                      </w:r>
                    </w:p>
                  </w:txbxContent>
                </v:textbox>
              </v:shape>
            </w:pict>
          </mc:Fallback>
        </mc:AlternateContent>
      </w:r>
      <w:r w:rsidR="00FD30C8" w:rsidRPr="00C8304A">
        <w:rPr>
          <w:rFonts w:hint="eastAsia"/>
          <w:noProof/>
          <w:sz w:val="20"/>
          <w:szCs w:val="20"/>
        </w:rPr>
        <w:drawing>
          <wp:anchor distT="0" distB="0" distL="114300" distR="114300" simplePos="0" relativeHeight="252143104" behindDoc="0" locked="0" layoutInCell="1" allowOverlap="1" wp14:anchorId="265C35EE" wp14:editId="3A8DB4AB">
            <wp:simplePos x="0" y="0"/>
            <wp:positionH relativeFrom="column">
              <wp:posOffset>3141980</wp:posOffset>
            </wp:positionH>
            <wp:positionV relativeFrom="paragraph">
              <wp:posOffset>23495</wp:posOffset>
            </wp:positionV>
            <wp:extent cx="2832100" cy="2124075"/>
            <wp:effectExtent l="19050" t="19050" r="25400" b="28575"/>
            <wp:wrapSquare wrapText="bothSides"/>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1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2100" cy="21240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8304A" w:rsidRPr="00C8304A">
        <w:rPr>
          <w:rFonts w:hint="eastAsia"/>
          <w:noProof/>
          <w:sz w:val="20"/>
          <w:szCs w:val="20"/>
        </w:rPr>
        <w:t xml:space="preserve">　　</w:t>
      </w:r>
      <w:r w:rsidR="00687179">
        <w:rPr>
          <w:rFonts w:hint="eastAsia"/>
          <w:noProof/>
          <w:sz w:val="20"/>
          <w:szCs w:val="20"/>
        </w:rPr>
        <w:t>そのまま観察するプレパラートは，血液を</w:t>
      </w:r>
      <w:r w:rsidR="006B07D5">
        <w:rPr>
          <w:rFonts w:hint="eastAsia"/>
          <w:noProof/>
          <w:sz w:val="20"/>
          <w:szCs w:val="20"/>
        </w:rPr>
        <w:t>カバーガラスの角を使ってスライドガラス</w:t>
      </w:r>
      <w:r w:rsidR="0062416E">
        <w:rPr>
          <w:rFonts w:hint="eastAsia"/>
          <w:noProof/>
          <w:sz w:val="20"/>
          <w:szCs w:val="20"/>
        </w:rPr>
        <w:t>に滴下し</w:t>
      </w:r>
      <w:r w:rsidR="00C8304A" w:rsidRPr="00C8304A">
        <w:rPr>
          <w:rFonts w:hint="eastAsia"/>
          <w:noProof/>
          <w:sz w:val="20"/>
          <w:szCs w:val="20"/>
        </w:rPr>
        <w:t>，カバーガラスを</w:t>
      </w:r>
      <w:r w:rsidR="00E809BB">
        <w:rPr>
          <w:rFonts w:hint="eastAsia"/>
          <w:noProof/>
          <w:sz w:val="20"/>
          <w:szCs w:val="20"/>
        </w:rPr>
        <w:t>載せ</w:t>
      </w:r>
      <w:r w:rsidR="00C8304A" w:rsidRPr="00C8304A">
        <w:rPr>
          <w:rFonts w:hint="eastAsia"/>
          <w:noProof/>
          <w:sz w:val="20"/>
          <w:szCs w:val="20"/>
        </w:rPr>
        <w:t>る。</w:t>
      </w:r>
    </w:p>
    <w:p w:rsidR="00C8304A" w:rsidRPr="00C8304A" w:rsidRDefault="00776440" w:rsidP="00C8304A">
      <w:pPr>
        <w:ind w:left="200" w:hanging="200"/>
        <w:rPr>
          <w:noProof/>
          <w:sz w:val="20"/>
          <w:szCs w:val="20"/>
        </w:rPr>
      </w:pPr>
      <w:r>
        <w:rPr>
          <w:rFonts w:hint="eastAsia"/>
          <w:noProof/>
          <w:snapToGrid/>
          <w:sz w:val="20"/>
          <w:szCs w:val="20"/>
        </w:rPr>
        <mc:AlternateContent>
          <mc:Choice Requires="wps">
            <w:drawing>
              <wp:anchor distT="0" distB="0" distL="114300" distR="114300" simplePos="0" relativeHeight="252234240" behindDoc="0" locked="0" layoutInCell="1" allowOverlap="1" wp14:anchorId="6958C95A" wp14:editId="0E317B9B">
                <wp:simplePos x="0" y="0"/>
                <wp:positionH relativeFrom="column">
                  <wp:posOffset>4152900</wp:posOffset>
                </wp:positionH>
                <wp:positionV relativeFrom="paragraph">
                  <wp:posOffset>291317</wp:posOffset>
                </wp:positionV>
                <wp:extent cx="165371" cy="204281"/>
                <wp:effectExtent l="0" t="19050" r="44450" b="43815"/>
                <wp:wrapNone/>
                <wp:docPr id="29" name="右矢印 29"/>
                <wp:cNvGraphicFramePr/>
                <a:graphic xmlns:a="http://schemas.openxmlformats.org/drawingml/2006/main">
                  <a:graphicData uri="http://schemas.microsoft.com/office/word/2010/wordprocessingShape">
                    <wps:wsp>
                      <wps:cNvSpPr/>
                      <wps:spPr>
                        <a:xfrm>
                          <a:off x="0" y="0"/>
                          <a:ext cx="165371" cy="204281"/>
                        </a:xfrm>
                        <a:prstGeom prst="right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29" o:spid="_x0000_s1026" type="#_x0000_t13" style="position:absolute;left:0;text-align:left;margin-left:327pt;margin-top:22.95pt;width:13pt;height:16.1pt;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" adj="10800" fillcolor="yellow" strokecolor="yellow" strokeweight="2pt"/>
            </w:pict>
          </mc:Fallback>
        </mc:AlternateContent>
      </w:r>
      <w:r w:rsidR="004D46DC">
        <w:rPr>
          <w:rFonts w:hint="eastAsia"/>
          <w:noProof/>
          <w:sz w:val="20"/>
          <w:szCs w:val="20"/>
        </w:rPr>
        <w:t xml:space="preserve">　　これとは別に，血液を</w:t>
      </w:r>
      <w:r w:rsidR="00C5246B">
        <w:rPr>
          <w:rFonts w:hint="eastAsia"/>
          <w:noProof/>
          <w:sz w:val="20"/>
          <w:szCs w:val="20"/>
        </w:rPr>
        <w:t>カバーガラスの一辺を使って</w:t>
      </w:r>
      <w:r w:rsidR="004D46DC">
        <w:rPr>
          <w:rFonts w:hint="eastAsia"/>
          <w:noProof/>
          <w:sz w:val="20"/>
          <w:szCs w:val="20"/>
        </w:rPr>
        <w:t>スライドガラス２枚以上に塗り，</w:t>
      </w:r>
      <w:r w:rsidR="00C5246B">
        <w:rPr>
          <w:rFonts w:hint="eastAsia"/>
          <w:noProof/>
          <w:sz w:val="20"/>
          <w:szCs w:val="20"/>
        </w:rPr>
        <w:t>乾燥させる</w:t>
      </w:r>
      <w:r w:rsidR="00411ECA" w:rsidRPr="00C8304A">
        <w:rPr>
          <w:rFonts w:hint="eastAsia"/>
          <w:noProof/>
          <w:sz w:val="20"/>
          <w:szCs w:val="20"/>
        </w:rPr>
        <w:t>。</w:t>
      </w:r>
    </w:p>
    <w:p w:rsidR="00B67E42" w:rsidRDefault="004D46DC" w:rsidP="004D46DC">
      <w:pPr>
        <w:snapToGrid w:val="0"/>
        <w:spacing w:line="240" w:lineRule="atLeast"/>
        <w:ind w:left="204" w:hangingChars="100" w:hanging="204"/>
        <w:jc w:val="left"/>
        <w:rPr>
          <w:rFonts w:asciiTheme="minorEastAsia" w:eastAsiaTheme="minorEastAsia" w:hAnsiTheme="minorEastAsia"/>
          <w:sz w:val="20"/>
          <w:szCs w:val="20"/>
        </w:rPr>
      </w:pPr>
      <w:r>
        <w:rPr>
          <w:rFonts w:asciiTheme="minorEastAsia" w:eastAsiaTheme="minorEastAsia" w:hAnsiTheme="minorEastAsia" w:hint="eastAsia"/>
          <w:noProof/>
          <w:snapToGrid/>
          <w:sz w:val="20"/>
          <w:szCs w:val="20"/>
        </w:rPr>
        <w:drawing>
          <wp:anchor distT="0" distB="0" distL="114300" distR="114300" simplePos="0" relativeHeight="252209664" behindDoc="0" locked="0" layoutInCell="1" allowOverlap="1" wp14:anchorId="7E974AA2" wp14:editId="0D17211D">
            <wp:simplePos x="0" y="0"/>
            <wp:positionH relativeFrom="column">
              <wp:posOffset>13970</wp:posOffset>
            </wp:positionH>
            <wp:positionV relativeFrom="paragraph">
              <wp:posOffset>37879</wp:posOffset>
            </wp:positionV>
            <wp:extent cx="216000" cy="216000"/>
            <wp:effectExtent l="19050" t="19050" r="12700" b="1270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動画.jpg"/>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D46DC">
        <w:rPr>
          <w:rFonts w:asciiTheme="minorEastAsia" w:eastAsiaTheme="minorEastAsia" w:hAnsiTheme="minorEastAsia" w:hint="eastAsia"/>
          <w:sz w:val="20"/>
          <w:szCs w:val="20"/>
        </w:rPr>
        <w:t xml:space="preserve">　　</w:t>
      </w:r>
      <w:r w:rsidR="00B67E42">
        <w:rPr>
          <w:rFonts w:asciiTheme="minorEastAsia" w:eastAsiaTheme="minorEastAsia" w:hAnsiTheme="minorEastAsia" w:hint="eastAsia"/>
          <w:sz w:val="20"/>
          <w:szCs w:val="20"/>
        </w:rPr>
        <w:t>付録</w:t>
      </w:r>
      <w:r w:rsidRPr="004D46DC">
        <w:rPr>
          <w:rFonts w:asciiTheme="minorEastAsia" w:eastAsiaTheme="minorEastAsia" w:hAnsiTheme="minorEastAsia" w:hint="eastAsia"/>
          <w:sz w:val="20"/>
          <w:szCs w:val="20"/>
        </w:rPr>
        <w:t>資料スライド</w:t>
      </w:r>
      <w:r w:rsidR="00975102">
        <w:rPr>
          <w:rFonts w:asciiTheme="minorEastAsia" w:eastAsiaTheme="minorEastAsia" w:hAnsiTheme="minorEastAsia" w:hint="eastAsia"/>
          <w:sz w:val="20"/>
          <w:szCs w:val="20"/>
        </w:rPr>
        <w:t>６</w:t>
      </w:r>
    </w:p>
    <w:p w:rsidR="004D46DC" w:rsidRPr="004D46DC" w:rsidRDefault="00B67E42" w:rsidP="004D46DC">
      <w:pPr>
        <w:snapToGrid w:val="0"/>
        <w:spacing w:line="240" w:lineRule="atLeast"/>
        <w:ind w:left="204" w:hangingChars="100" w:hanging="204"/>
        <w:jc w:val="left"/>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動画ファイル「</w:t>
      </w:r>
      <w:r w:rsidR="00975102">
        <w:rPr>
          <w:rFonts w:asciiTheme="minorEastAsia" w:eastAsiaTheme="minorEastAsia" w:hAnsiTheme="minorEastAsia" w:hint="eastAsia"/>
          <w:sz w:val="20"/>
          <w:szCs w:val="20"/>
        </w:rPr>
        <w:t>動物</w:t>
      </w:r>
      <w:r>
        <w:rPr>
          <w:rFonts w:asciiTheme="minorEastAsia" w:eastAsiaTheme="minorEastAsia" w:hAnsiTheme="minorEastAsia" w:hint="eastAsia"/>
          <w:sz w:val="20"/>
          <w:szCs w:val="20"/>
        </w:rPr>
        <w:t>血液の塗布」</w:t>
      </w:r>
      <w:r w:rsidR="004D46DC" w:rsidRPr="004D46DC">
        <w:rPr>
          <w:rFonts w:asciiTheme="minorEastAsia" w:eastAsiaTheme="minorEastAsia" w:hAnsiTheme="minorEastAsia" w:hint="eastAsia"/>
          <w:sz w:val="20"/>
          <w:szCs w:val="20"/>
        </w:rPr>
        <w:t>に動画あり</w:t>
      </w:r>
    </w:p>
    <w:p w:rsidR="00C8304A" w:rsidRPr="00C8304A" w:rsidRDefault="00776440" w:rsidP="00C8304A">
      <w:pPr>
        <w:ind w:left="200" w:hanging="200"/>
        <w:rPr>
          <w:noProof/>
          <w:sz w:val="20"/>
          <w:szCs w:val="20"/>
        </w:rPr>
      </w:pPr>
      <w:r>
        <w:rPr>
          <w:rFonts w:ascii="ＭＳ ゴシック" w:eastAsia="ＭＳ ゴシック" w:hAnsi="ＭＳ ゴシック"/>
          <w:noProof/>
          <w:snapToGrid/>
          <w:sz w:val="32"/>
          <w:szCs w:val="32"/>
        </w:rPr>
        <mc:AlternateContent>
          <mc:Choice Requires="wps">
            <w:drawing>
              <wp:anchor distT="0" distB="0" distL="114300" distR="114300" simplePos="0" relativeHeight="252231168" behindDoc="0" locked="0" layoutInCell="1" allowOverlap="1" wp14:anchorId="62345222" wp14:editId="0C3FD2E6">
                <wp:simplePos x="0" y="0"/>
                <wp:positionH relativeFrom="column">
                  <wp:posOffset>3141791</wp:posOffset>
                </wp:positionH>
                <wp:positionV relativeFrom="paragraph">
                  <wp:posOffset>198431</wp:posOffset>
                </wp:positionV>
                <wp:extent cx="1176776" cy="242570"/>
                <wp:effectExtent l="0" t="0" r="4445" b="5080"/>
                <wp:wrapNone/>
                <wp:docPr id="27" name="テキスト ボックス 27"/>
                <wp:cNvGraphicFramePr/>
                <a:graphic xmlns:a="http://schemas.openxmlformats.org/drawingml/2006/main">
                  <a:graphicData uri="http://schemas.microsoft.com/office/word/2010/wordprocessingShape">
                    <wps:wsp>
                      <wps:cNvSpPr txBox="1"/>
                      <wps:spPr>
                        <a:xfrm>
                          <a:off x="0" y="0"/>
                          <a:ext cx="1176776" cy="242570"/>
                        </a:xfrm>
                        <a:prstGeom prst="rect">
                          <a:avLst/>
                        </a:prstGeom>
                        <a:solidFill>
                          <a:schemeClr val="lt1">
                            <a:alpha val="3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7CB1" w:rsidRPr="00CA3BED" w:rsidRDefault="008F7CB1" w:rsidP="0077644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血液の塗布の方法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59" type="#_x0000_t202" style="position:absolute;left:0;text-align:left;margin-left:247.4pt;margin-top:15.6pt;width:92.65pt;height:19.1pt;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" fillcolor="white [3201]" stroked="f" strokeweight=".5pt">
                <v:fill opacity="19789f"/>
                <v:textbox>
                  <w:txbxContent>
                    <w:p w:rsidR="008F7CB1" w:rsidRPr="00CA3BED" w:rsidRDefault="008F7CB1" w:rsidP="0077644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血液の塗布の方法</w:t>
                      </w:r>
                    </w:p>
                  </w:txbxContent>
                </v:textbox>
              </v:shape>
            </w:pict>
          </mc:Fallback>
        </mc:AlternateContent>
      </w:r>
      <w:r w:rsidR="004D46DC" w:rsidRPr="00C8304A">
        <w:rPr>
          <w:noProof/>
          <w:sz w:val="20"/>
          <w:szCs w:val="20"/>
        </w:rPr>
        <mc:AlternateContent>
          <mc:Choice Requires="wps">
            <w:drawing>
              <wp:anchor distT="0" distB="0" distL="114300" distR="114300" simplePos="0" relativeHeight="252147200" behindDoc="1" locked="0" layoutInCell="1" allowOverlap="1" wp14:anchorId="078A6E4A" wp14:editId="64B5D137">
                <wp:simplePos x="0" y="0"/>
                <wp:positionH relativeFrom="column">
                  <wp:posOffset>94919</wp:posOffset>
                </wp:positionH>
                <wp:positionV relativeFrom="paragraph">
                  <wp:posOffset>185530</wp:posOffset>
                </wp:positionV>
                <wp:extent cx="2897201" cy="2266122"/>
                <wp:effectExtent l="0" t="0" r="17780" b="20320"/>
                <wp:wrapNone/>
                <wp:docPr id="9" name="1 つの角を切り取った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7201" cy="2266122"/>
                        </a:xfrm>
                        <a:prstGeom prst="snip1Rect">
                          <a:avLst>
                            <a:gd name="adj" fmla="val 8529"/>
                          </a:avLst>
                        </a:prstGeom>
                      </wps:spPr>
                      <wps:style>
                        <a:lnRef idx="2">
                          <a:schemeClr val="dk1"/>
                        </a:lnRef>
                        <a:fillRef idx="1">
                          <a:schemeClr val="lt1"/>
                        </a:fillRef>
                        <a:effectRef idx="0">
                          <a:schemeClr val="dk1"/>
                        </a:effectRef>
                        <a:fontRef idx="minor">
                          <a:schemeClr val="dk1"/>
                        </a:fontRef>
                      </wps:style>
                      <wps:txbx>
                        <w:txbxContent>
                          <w:p w:rsidR="008F7CB1" w:rsidRDefault="008F7CB1" w:rsidP="00C33BAB">
                            <w:pPr>
                              <w:snapToGrid w:val="0"/>
                              <w:spacing w:line="240" w:lineRule="atLeast"/>
                              <w:ind w:left="214" w:rightChars="-51" w:right="-109" w:hangingChars="100" w:hanging="214"/>
                              <w:jc w:val="left"/>
                              <w:rPr>
                                <w:rFonts w:asciiTheme="majorEastAsia" w:eastAsiaTheme="majorEastAsia" w:hAnsiTheme="majorEastAsia"/>
                              </w:rPr>
                            </w:pPr>
                            <w:r w:rsidRPr="00C33BAB">
                              <w:rPr>
                                <w:rFonts w:asciiTheme="majorEastAsia" w:eastAsiaTheme="majorEastAsia" w:hAnsiTheme="majorEastAsia" w:hint="eastAsia"/>
                              </w:rPr>
                              <w:t xml:space="preserve">　　</w:t>
                            </w:r>
                            <w:r>
                              <w:rPr>
                                <w:rFonts w:asciiTheme="majorEastAsia" w:eastAsiaTheme="majorEastAsia" w:hAnsiTheme="majorEastAsia" w:hint="eastAsia"/>
                              </w:rPr>
                              <w:t>そのまま観察するプレパラートの血液は，</w:t>
                            </w:r>
                            <w:r w:rsidRPr="00C33BAB">
                              <w:rPr>
                                <w:rFonts w:asciiTheme="majorEastAsia" w:eastAsiaTheme="majorEastAsia" w:hAnsiTheme="majorEastAsia" w:hint="eastAsia"/>
                              </w:rPr>
                              <w:t>スライドガラスの</w:t>
                            </w:r>
                            <w:r>
                              <w:rPr>
                                <w:rFonts w:asciiTheme="majorEastAsia" w:eastAsiaTheme="majorEastAsia" w:hAnsiTheme="majorEastAsia" w:hint="eastAsia"/>
                              </w:rPr>
                              <w:t>中央</w:t>
                            </w:r>
                            <w:r w:rsidRPr="00C33BAB">
                              <w:rPr>
                                <w:rFonts w:asciiTheme="majorEastAsia" w:eastAsiaTheme="majorEastAsia" w:hAnsiTheme="majorEastAsia" w:hint="eastAsia"/>
                              </w:rPr>
                              <w:t>に</w:t>
                            </w:r>
                            <w:r>
                              <w:rPr>
                                <w:rFonts w:asciiTheme="majorEastAsia" w:eastAsiaTheme="majorEastAsia" w:hAnsiTheme="majorEastAsia" w:hint="eastAsia"/>
                              </w:rPr>
                              <w:t>滴下する</w:t>
                            </w:r>
                            <w:r w:rsidRPr="00C33BAB">
                              <w:rPr>
                                <w:rFonts w:asciiTheme="majorEastAsia" w:eastAsiaTheme="majorEastAsia" w:hAnsiTheme="majorEastAsia" w:hint="eastAsia"/>
                              </w:rPr>
                              <w:t>。</w:t>
                            </w:r>
                          </w:p>
                          <w:p w:rsidR="008F7CB1" w:rsidRPr="00C5246B" w:rsidRDefault="008F7CB1" w:rsidP="00C33BAB">
                            <w:pPr>
                              <w:snapToGrid w:val="0"/>
                              <w:spacing w:line="240" w:lineRule="atLeast"/>
                              <w:ind w:left="214" w:rightChars="-51" w:right="-109" w:hangingChars="100" w:hanging="214"/>
                              <w:jc w:val="left"/>
                              <w:rPr>
                                <w:rFonts w:asciiTheme="majorEastAsia" w:eastAsiaTheme="majorEastAsia" w:hAnsiTheme="majorEastAsia"/>
                              </w:rPr>
                            </w:pPr>
                          </w:p>
                          <w:p w:rsidR="008F7CB1" w:rsidRDefault="008F7CB1" w:rsidP="00C33BAB">
                            <w:pPr>
                              <w:snapToGrid w:val="0"/>
                              <w:spacing w:line="240" w:lineRule="atLeast"/>
                              <w:ind w:left="214" w:hangingChars="100" w:hanging="214"/>
                              <w:jc w:val="left"/>
                              <w:rPr>
                                <w:rFonts w:asciiTheme="majorEastAsia" w:eastAsiaTheme="majorEastAsia" w:hAnsiTheme="majorEastAsia"/>
                              </w:rPr>
                            </w:pPr>
                            <w:r w:rsidRPr="00C33BAB">
                              <w:rPr>
                                <w:rFonts w:asciiTheme="majorEastAsia" w:eastAsiaTheme="majorEastAsia" w:hAnsiTheme="majorEastAsia" w:hint="eastAsia"/>
                              </w:rPr>
                              <w:t xml:space="preserve">　　</w:t>
                            </w:r>
                            <w:r>
                              <w:rPr>
                                <w:rFonts w:asciiTheme="majorEastAsia" w:eastAsiaTheme="majorEastAsia" w:hAnsiTheme="majorEastAsia" w:hint="eastAsia"/>
                              </w:rPr>
                              <w:t>ギムザ染色をするプレパラートの</w:t>
                            </w:r>
                            <w:r w:rsidRPr="00C33BAB">
                              <w:rPr>
                                <w:rFonts w:asciiTheme="majorEastAsia" w:eastAsiaTheme="majorEastAsia" w:hAnsiTheme="majorEastAsia" w:hint="eastAsia"/>
                              </w:rPr>
                              <w:t>血液</w:t>
                            </w:r>
                            <w:r>
                              <w:rPr>
                                <w:rFonts w:asciiTheme="majorEastAsia" w:eastAsiaTheme="majorEastAsia" w:hAnsiTheme="majorEastAsia" w:hint="eastAsia"/>
                              </w:rPr>
                              <w:t>は，</w:t>
                            </w:r>
                            <w:r w:rsidRPr="00C33BAB">
                              <w:rPr>
                                <w:rFonts w:asciiTheme="majorEastAsia" w:eastAsiaTheme="majorEastAsia" w:hAnsiTheme="majorEastAsia" w:hint="eastAsia"/>
                              </w:rPr>
                              <w:t>スライドガラスの端に</w:t>
                            </w:r>
                            <w:r>
                              <w:rPr>
                                <w:rFonts w:asciiTheme="majorEastAsia" w:eastAsiaTheme="majorEastAsia" w:hAnsiTheme="majorEastAsia" w:hint="eastAsia"/>
                              </w:rPr>
                              <w:t>付け</w:t>
                            </w:r>
                            <w:r w:rsidRPr="00C33BAB">
                              <w:rPr>
                                <w:rFonts w:asciiTheme="majorEastAsia" w:eastAsiaTheme="majorEastAsia" w:hAnsiTheme="majorEastAsia" w:hint="eastAsia"/>
                              </w:rPr>
                              <w:t>，</w:t>
                            </w:r>
                            <w:r w:rsidRPr="004D46DC">
                              <w:rPr>
                                <w:rFonts w:asciiTheme="majorEastAsia" w:eastAsiaTheme="majorEastAsia" w:hAnsiTheme="majorEastAsia" w:hint="eastAsia"/>
                              </w:rPr>
                              <w:t>カバーガラスを使って，血液を薄く塗り広げ乾燥させる。</w:t>
                            </w:r>
                          </w:p>
                          <w:p w:rsidR="008F7CB1" w:rsidRPr="00C5246B" w:rsidRDefault="008F7CB1" w:rsidP="00C33BAB">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スライドガラスとカバーガラスとの角度は30°～45°程度が適当である。一定の速さで塗布する。速いと薄く，遅いと厚くなる傾向がある。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9" o:spid="_x0000_s1060" style="position:absolute;left:0;text-align:left;margin-left:7.45pt;margin-top:14.6pt;width:228.15pt;height:178.45pt;z-index:-2511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897201,22661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" adj="-11796480,,5400" path="m,l2703923,r193278,193278l2897201,2266122,,2266122,,xe" fillcolor="white [3201]" strokecolor="black [3200]" strokeweight="2pt">
                <v:stroke joinstyle="miter"/>
                <v:formulas/>
                <v:path arrowok="t" o:connecttype="custom" o:connectlocs="0,0;2703923,0;2897201,193278;2897201,2266122;0,2266122;0,0" o:connectangles="0,0,0,0,0,0" textboxrect="0,0,2897201,2266122"/>
                <v:textbox>
                  <w:txbxContent>
                    <w:p w:rsidR="008F7CB1" w:rsidRDefault="008F7CB1" w:rsidP="00C33BAB">
                      <w:pPr>
                        <w:snapToGrid w:val="0"/>
                        <w:spacing w:line="240" w:lineRule="atLeast"/>
                        <w:ind w:left="214" w:rightChars="-51" w:right="-109" w:hangingChars="100" w:hanging="214"/>
                        <w:jc w:val="left"/>
                        <w:rPr>
                          <w:rFonts w:asciiTheme="majorEastAsia" w:eastAsiaTheme="majorEastAsia" w:hAnsiTheme="majorEastAsia"/>
                        </w:rPr>
                      </w:pPr>
                      <w:r w:rsidRPr="00C33BAB">
                        <w:rPr>
                          <w:rFonts w:asciiTheme="majorEastAsia" w:eastAsiaTheme="majorEastAsia" w:hAnsiTheme="majorEastAsia" w:hint="eastAsia"/>
                        </w:rPr>
                        <w:t xml:space="preserve">　　</w:t>
                      </w:r>
                      <w:r>
                        <w:rPr>
                          <w:rFonts w:asciiTheme="majorEastAsia" w:eastAsiaTheme="majorEastAsia" w:hAnsiTheme="majorEastAsia" w:hint="eastAsia"/>
                        </w:rPr>
                        <w:t>そのまま観察するプレパラートの血液は，</w:t>
                      </w:r>
                      <w:r w:rsidRPr="00C33BAB">
                        <w:rPr>
                          <w:rFonts w:asciiTheme="majorEastAsia" w:eastAsiaTheme="majorEastAsia" w:hAnsiTheme="majorEastAsia" w:hint="eastAsia"/>
                        </w:rPr>
                        <w:t>スライドガラスの</w:t>
                      </w:r>
                      <w:r>
                        <w:rPr>
                          <w:rFonts w:asciiTheme="majorEastAsia" w:eastAsiaTheme="majorEastAsia" w:hAnsiTheme="majorEastAsia" w:hint="eastAsia"/>
                        </w:rPr>
                        <w:t>中央</w:t>
                      </w:r>
                      <w:r w:rsidRPr="00C33BAB">
                        <w:rPr>
                          <w:rFonts w:asciiTheme="majorEastAsia" w:eastAsiaTheme="majorEastAsia" w:hAnsiTheme="majorEastAsia" w:hint="eastAsia"/>
                        </w:rPr>
                        <w:t>に</w:t>
                      </w:r>
                      <w:r>
                        <w:rPr>
                          <w:rFonts w:asciiTheme="majorEastAsia" w:eastAsiaTheme="majorEastAsia" w:hAnsiTheme="majorEastAsia" w:hint="eastAsia"/>
                        </w:rPr>
                        <w:t>滴下する</w:t>
                      </w:r>
                      <w:r w:rsidRPr="00C33BAB">
                        <w:rPr>
                          <w:rFonts w:asciiTheme="majorEastAsia" w:eastAsiaTheme="majorEastAsia" w:hAnsiTheme="majorEastAsia" w:hint="eastAsia"/>
                        </w:rPr>
                        <w:t>。</w:t>
                      </w:r>
                    </w:p>
                    <w:p w:rsidR="008F7CB1" w:rsidRPr="00C5246B" w:rsidRDefault="008F7CB1" w:rsidP="00C33BAB">
                      <w:pPr>
                        <w:snapToGrid w:val="0"/>
                        <w:spacing w:line="240" w:lineRule="atLeast"/>
                        <w:ind w:left="214" w:rightChars="-51" w:right="-109" w:hangingChars="100" w:hanging="214"/>
                        <w:jc w:val="left"/>
                        <w:rPr>
                          <w:rFonts w:asciiTheme="majorEastAsia" w:eastAsiaTheme="majorEastAsia" w:hAnsiTheme="majorEastAsia"/>
                        </w:rPr>
                      </w:pPr>
                    </w:p>
                    <w:p w:rsidR="008F7CB1" w:rsidRDefault="008F7CB1" w:rsidP="00C33BAB">
                      <w:pPr>
                        <w:snapToGrid w:val="0"/>
                        <w:spacing w:line="240" w:lineRule="atLeast"/>
                        <w:ind w:left="214" w:hangingChars="100" w:hanging="214"/>
                        <w:jc w:val="left"/>
                        <w:rPr>
                          <w:rFonts w:asciiTheme="majorEastAsia" w:eastAsiaTheme="majorEastAsia" w:hAnsiTheme="majorEastAsia"/>
                        </w:rPr>
                      </w:pPr>
                      <w:r w:rsidRPr="00C33BAB">
                        <w:rPr>
                          <w:rFonts w:asciiTheme="majorEastAsia" w:eastAsiaTheme="majorEastAsia" w:hAnsiTheme="majorEastAsia" w:hint="eastAsia"/>
                        </w:rPr>
                        <w:t xml:space="preserve">　　</w:t>
                      </w:r>
                      <w:r>
                        <w:rPr>
                          <w:rFonts w:asciiTheme="majorEastAsia" w:eastAsiaTheme="majorEastAsia" w:hAnsiTheme="majorEastAsia" w:hint="eastAsia"/>
                        </w:rPr>
                        <w:t>ギムザ染色をするプレパラートの</w:t>
                      </w:r>
                      <w:r w:rsidRPr="00C33BAB">
                        <w:rPr>
                          <w:rFonts w:asciiTheme="majorEastAsia" w:eastAsiaTheme="majorEastAsia" w:hAnsiTheme="majorEastAsia" w:hint="eastAsia"/>
                        </w:rPr>
                        <w:t>血液</w:t>
                      </w:r>
                      <w:r>
                        <w:rPr>
                          <w:rFonts w:asciiTheme="majorEastAsia" w:eastAsiaTheme="majorEastAsia" w:hAnsiTheme="majorEastAsia" w:hint="eastAsia"/>
                        </w:rPr>
                        <w:t>は，</w:t>
                      </w:r>
                      <w:r w:rsidRPr="00C33BAB">
                        <w:rPr>
                          <w:rFonts w:asciiTheme="majorEastAsia" w:eastAsiaTheme="majorEastAsia" w:hAnsiTheme="majorEastAsia" w:hint="eastAsia"/>
                        </w:rPr>
                        <w:t>スライドガラスの端に</w:t>
                      </w:r>
                      <w:r>
                        <w:rPr>
                          <w:rFonts w:asciiTheme="majorEastAsia" w:eastAsiaTheme="majorEastAsia" w:hAnsiTheme="majorEastAsia" w:hint="eastAsia"/>
                        </w:rPr>
                        <w:t>付け</w:t>
                      </w:r>
                      <w:r w:rsidRPr="00C33BAB">
                        <w:rPr>
                          <w:rFonts w:asciiTheme="majorEastAsia" w:eastAsiaTheme="majorEastAsia" w:hAnsiTheme="majorEastAsia" w:hint="eastAsia"/>
                        </w:rPr>
                        <w:t>，</w:t>
                      </w:r>
                      <w:r w:rsidRPr="004D46DC">
                        <w:rPr>
                          <w:rFonts w:asciiTheme="majorEastAsia" w:eastAsiaTheme="majorEastAsia" w:hAnsiTheme="majorEastAsia" w:hint="eastAsia"/>
                        </w:rPr>
                        <w:t>カバーガラスを使って，血液を薄く塗り広げ乾燥させる。</w:t>
                      </w:r>
                    </w:p>
                    <w:p w:rsidR="008F7CB1" w:rsidRPr="00C5246B" w:rsidRDefault="008F7CB1" w:rsidP="00C33BAB">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スライドガラスとカバーガラスとの角度は30°～45°程度が適当である。一定の速さで塗布する。速いと薄く，遅いと厚くなる傾向がある。</w:t>
                      </w:r>
                    </w:p>
                  </w:txbxContent>
                </v:textbox>
              </v:shape>
            </w:pict>
          </mc:Fallback>
        </mc:AlternateContent>
      </w:r>
    </w:p>
    <w:p w:rsidR="00C8304A" w:rsidRPr="00C8304A" w:rsidRDefault="00C8304A" w:rsidP="00C8304A">
      <w:pPr>
        <w:ind w:left="200" w:hanging="200"/>
        <w:rPr>
          <w:noProof/>
          <w:sz w:val="20"/>
          <w:szCs w:val="20"/>
        </w:rPr>
      </w:pPr>
    </w:p>
    <w:p w:rsidR="00C8304A" w:rsidRPr="00C8304A" w:rsidRDefault="0062416E" w:rsidP="00C8304A">
      <w:pPr>
        <w:ind w:left="200" w:hanging="200"/>
        <w:rPr>
          <w:noProof/>
          <w:sz w:val="20"/>
          <w:szCs w:val="20"/>
        </w:rPr>
      </w:pPr>
      <w:r w:rsidRPr="00C8304A">
        <w:rPr>
          <w:rFonts w:hint="eastAsia"/>
          <w:noProof/>
          <w:sz w:val="20"/>
          <w:szCs w:val="20"/>
        </w:rPr>
        <w:drawing>
          <wp:anchor distT="0" distB="0" distL="114300" distR="114300" simplePos="0" relativeHeight="252218880" behindDoc="0" locked="0" layoutInCell="1" allowOverlap="1" wp14:anchorId="2E281DFF" wp14:editId="54139282">
            <wp:simplePos x="0" y="0"/>
            <wp:positionH relativeFrom="column">
              <wp:posOffset>3157855</wp:posOffset>
            </wp:positionH>
            <wp:positionV relativeFrom="paragraph">
              <wp:posOffset>209550</wp:posOffset>
            </wp:positionV>
            <wp:extent cx="2832100" cy="2124075"/>
            <wp:effectExtent l="19050" t="19050" r="25400" b="28575"/>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12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2100" cy="21240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C8304A" w:rsidRPr="00C8304A" w:rsidRDefault="0014309C" w:rsidP="00C8304A">
      <w:pPr>
        <w:ind w:left="200" w:hanging="200"/>
        <w:rPr>
          <w:noProof/>
          <w:sz w:val="20"/>
          <w:szCs w:val="20"/>
        </w:rPr>
      </w:pPr>
      <w:r>
        <w:rPr>
          <w:rFonts w:hint="eastAsia"/>
          <w:noProof/>
        </w:rPr>
        <w:drawing>
          <wp:anchor distT="0" distB="0" distL="114300" distR="114300" simplePos="0" relativeHeight="252270080" behindDoc="0" locked="0" layoutInCell="1" allowOverlap="1" wp14:anchorId="0DE85B06" wp14:editId="25F8A7D5">
            <wp:simplePos x="0" y="0"/>
            <wp:positionH relativeFrom="column">
              <wp:posOffset>183205</wp:posOffset>
            </wp:positionH>
            <wp:positionV relativeFrom="paragraph">
              <wp:posOffset>205105</wp:posOffset>
            </wp:positionV>
            <wp:extent cx="215900" cy="215900"/>
            <wp:effectExtent l="19050" t="19050" r="12700" b="12700"/>
            <wp:wrapNone/>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注意.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C8304A" w:rsidRPr="00C8304A" w:rsidRDefault="00C8304A" w:rsidP="00C8304A">
      <w:pPr>
        <w:ind w:left="200" w:hanging="200"/>
        <w:rPr>
          <w:noProof/>
          <w:sz w:val="20"/>
          <w:szCs w:val="20"/>
        </w:rPr>
      </w:pPr>
    </w:p>
    <w:p w:rsidR="00C8304A" w:rsidRDefault="00C8304A" w:rsidP="00C8304A">
      <w:pPr>
        <w:ind w:left="200" w:hanging="200"/>
        <w:rPr>
          <w:noProof/>
          <w:sz w:val="20"/>
          <w:szCs w:val="20"/>
        </w:rPr>
      </w:pPr>
    </w:p>
    <w:p w:rsidR="004D46DC" w:rsidRDefault="004D46DC" w:rsidP="00C8304A">
      <w:pPr>
        <w:ind w:left="200" w:hanging="200"/>
        <w:rPr>
          <w:noProof/>
          <w:sz w:val="20"/>
          <w:szCs w:val="20"/>
        </w:rPr>
      </w:pPr>
    </w:p>
    <w:p w:rsidR="004D46DC" w:rsidRDefault="004D46DC" w:rsidP="00C8304A">
      <w:pPr>
        <w:ind w:left="200" w:hanging="200"/>
        <w:rPr>
          <w:noProof/>
          <w:sz w:val="20"/>
          <w:szCs w:val="20"/>
        </w:rPr>
      </w:pPr>
    </w:p>
    <w:p w:rsidR="004D46DC" w:rsidRDefault="004D46DC" w:rsidP="00C8304A">
      <w:pPr>
        <w:ind w:left="200" w:hanging="200"/>
        <w:rPr>
          <w:noProof/>
          <w:sz w:val="20"/>
          <w:szCs w:val="20"/>
        </w:rPr>
      </w:pPr>
    </w:p>
    <w:p w:rsidR="004D46DC" w:rsidRPr="00C8304A" w:rsidRDefault="004D46DC" w:rsidP="00C8304A">
      <w:pPr>
        <w:ind w:left="200" w:hanging="200"/>
        <w:rPr>
          <w:noProof/>
          <w:sz w:val="20"/>
          <w:szCs w:val="20"/>
        </w:rPr>
      </w:pPr>
    </w:p>
    <w:p w:rsidR="00DC2EF6" w:rsidRDefault="00776440">
      <w:pPr>
        <w:jc w:val="left"/>
        <w:rPr>
          <w:noProof/>
          <w:sz w:val="20"/>
          <w:szCs w:val="20"/>
        </w:rPr>
      </w:pPr>
      <w:r>
        <w:rPr>
          <w:rFonts w:ascii="ＭＳ ゴシック" w:eastAsia="ＭＳ ゴシック" w:hAnsi="ＭＳ ゴシック"/>
          <w:noProof/>
          <w:snapToGrid/>
          <w:sz w:val="32"/>
          <w:szCs w:val="32"/>
        </w:rPr>
        <mc:AlternateContent>
          <mc:Choice Requires="wps">
            <w:drawing>
              <wp:anchor distT="0" distB="0" distL="114300" distR="114300" simplePos="0" relativeHeight="252233216" behindDoc="0" locked="0" layoutInCell="1" allowOverlap="1" wp14:anchorId="4F4B6820" wp14:editId="1AE673FC">
                <wp:simplePos x="0" y="0"/>
                <wp:positionH relativeFrom="column">
                  <wp:posOffset>3144520</wp:posOffset>
                </wp:positionH>
                <wp:positionV relativeFrom="paragraph">
                  <wp:posOffset>254000</wp:posOffset>
                </wp:positionV>
                <wp:extent cx="894715" cy="242570"/>
                <wp:effectExtent l="0" t="0" r="635" b="5080"/>
                <wp:wrapNone/>
                <wp:docPr id="28" name="テキスト ボックス 28"/>
                <wp:cNvGraphicFramePr/>
                <a:graphic xmlns:a="http://schemas.openxmlformats.org/drawingml/2006/main">
                  <a:graphicData uri="http://schemas.microsoft.com/office/word/2010/wordprocessingShape">
                    <wps:wsp>
                      <wps:cNvSpPr txBox="1"/>
                      <wps:spPr>
                        <a:xfrm>
                          <a:off x="0" y="0"/>
                          <a:ext cx="894715" cy="242570"/>
                        </a:xfrm>
                        <a:prstGeom prst="rect">
                          <a:avLst/>
                        </a:prstGeom>
                        <a:solidFill>
                          <a:schemeClr val="lt1">
                            <a:alpha val="3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7CB1" w:rsidRPr="00CA3BED" w:rsidRDefault="008F7CB1" w:rsidP="0077644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塗布したもの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61" type="#_x0000_t202" style="position:absolute;margin-left:247.6pt;margin-top:20pt;width:70.45pt;height:19.1pt;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" fillcolor="white [3201]" stroked="f" strokeweight=".5pt">
                <v:fill opacity="19789f"/>
                <v:textbox>
                  <w:txbxContent>
                    <w:p w:rsidR="008F7CB1" w:rsidRPr="00CA3BED" w:rsidRDefault="008F7CB1" w:rsidP="0077644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塗布したもの</w:t>
                      </w:r>
                    </w:p>
                  </w:txbxContent>
                </v:textbox>
              </v:shape>
            </w:pict>
          </mc:Fallback>
        </mc:AlternateContent>
      </w:r>
      <w:r w:rsidR="00DC2EF6">
        <w:rPr>
          <w:noProof/>
          <w:sz w:val="20"/>
          <w:szCs w:val="20"/>
        </w:rPr>
        <w:br w:type="page"/>
      </w:r>
    </w:p>
    <w:p w:rsidR="00C8304A" w:rsidRPr="00FD30C8" w:rsidRDefault="00B522E9" w:rsidP="00C8304A">
      <w:pPr>
        <w:ind w:left="200" w:hanging="200"/>
        <w:rPr>
          <w:rFonts w:ascii="ＭＳ ゴシック" w:eastAsia="ＭＳ ゴシック" w:hAnsi="ＭＳ ゴシック"/>
          <w:noProof/>
          <w:sz w:val="20"/>
          <w:szCs w:val="20"/>
        </w:rPr>
      </w:pPr>
      <w:r>
        <w:rPr>
          <w:noProof/>
          <w:snapToGrid/>
        </w:rPr>
        <w:lastRenderedPageBreak/>
        <mc:AlternateContent>
          <mc:Choice Requires="wpg">
            <w:drawing>
              <wp:anchor distT="0" distB="0" distL="114300" distR="114300" simplePos="0" relativeHeight="252214784" behindDoc="0" locked="0" layoutInCell="1" allowOverlap="1" wp14:anchorId="4BFDAC5B" wp14:editId="5DCA0675">
                <wp:simplePos x="0" y="0"/>
                <wp:positionH relativeFrom="column">
                  <wp:posOffset>6255606</wp:posOffset>
                </wp:positionH>
                <wp:positionV relativeFrom="paragraph">
                  <wp:posOffset>-15875</wp:posOffset>
                </wp:positionV>
                <wp:extent cx="420370" cy="8361045"/>
                <wp:effectExtent l="19050" t="19050" r="17780" b="20955"/>
                <wp:wrapNone/>
                <wp:docPr id="4"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5"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7CB1" w:rsidRDefault="008F7CB1" w:rsidP="00B522E9">
                              <w:pPr>
                                <w:jc w:val="center"/>
                              </w:pPr>
                              <w:r>
                                <w:rPr>
                                  <w:rFonts w:hint="eastAsia"/>
                                </w:rPr>
                                <w:t>顕微鏡の使い方</w:t>
                              </w:r>
                            </w:p>
                          </w:txbxContent>
                        </wps:txbx>
                        <wps:bodyPr rot="0" vert="eaVert" wrap="square" lIns="74295" tIns="8890" rIns="74295" bIns="8890" anchor="t" anchorCtr="0" upright="1">
                          <a:noAutofit/>
                        </wps:bodyPr>
                      </wps:wsp>
                      <wps:wsp>
                        <wps:cNvPr id="6"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7CB1" w:rsidRDefault="008F7CB1" w:rsidP="00B522E9">
                              <w:pPr>
                                <w:jc w:val="center"/>
                              </w:pPr>
                              <w:r>
                                <w:rPr>
                                  <w:rFonts w:hint="eastAsia"/>
                                </w:rPr>
                                <w:t>遺伝子とＤＮＡ</w:t>
                              </w:r>
                            </w:p>
                          </w:txbxContent>
                        </wps:txbx>
                        <wps:bodyPr rot="0" vert="eaVert" wrap="square" lIns="74295" tIns="8890" rIns="74295" bIns="8890" anchor="t" anchorCtr="0" upright="1">
                          <a:noAutofit/>
                        </wps:bodyPr>
                      </wps:wsp>
                      <wps:wsp>
                        <wps:cNvPr id="7"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7CB1" w:rsidRDefault="008F7CB1" w:rsidP="00B522E9">
                              <w:pPr>
                                <w:jc w:val="center"/>
                              </w:pPr>
                              <w:r>
                                <w:rPr>
                                  <w:rFonts w:hint="eastAsia"/>
                                </w:rPr>
                                <w:t>生物の特徴</w:t>
                              </w:r>
                            </w:p>
                          </w:txbxContent>
                        </wps:txbx>
                        <wps:bodyPr rot="0" vert="eaVert" wrap="square" lIns="74295" tIns="8890" rIns="74295" bIns="8890" anchor="t" anchorCtr="0" upright="1">
                          <a:noAutofit/>
                        </wps:bodyPr>
                      </wps:wsp>
                      <wps:wsp>
                        <wps:cNvPr id="8" name="AutoShape 68"/>
                        <wps:cNvSpPr>
                          <a:spLocks noChangeArrowheads="1"/>
                        </wps:cNvSpPr>
                        <wps:spPr bwMode="auto">
                          <a:xfrm>
                            <a:off x="10868" y="8708"/>
                            <a:ext cx="652" cy="1883"/>
                          </a:xfrm>
                          <a:prstGeom prst="roundRect">
                            <a:avLst>
                              <a:gd name="adj" fmla="val 16667"/>
                            </a:avLst>
                          </a:prstGeom>
                          <a:solidFill>
                            <a:schemeClr val="accent2">
                              <a:lumMod val="60000"/>
                              <a:lumOff val="40000"/>
                            </a:schemeClr>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7CB1" w:rsidRPr="00F90BDF" w:rsidRDefault="008F7CB1" w:rsidP="00B522E9">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10"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7CB1" w:rsidRPr="00F90BDF" w:rsidRDefault="008F7CB1" w:rsidP="00B522E9">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11"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7CB1" w:rsidRPr="00F90BDF" w:rsidRDefault="008F7CB1" w:rsidP="00B522E9">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15"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7CB1" w:rsidRDefault="008F7CB1" w:rsidP="00B522E9">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2" style="position:absolute;left:0;text-align:left;margin-left:492.55pt;margin-top:-1.25pt;width:33.1pt;height:658.35pt;z-index:252214784"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">
                <v:roundrect id="AutoShape 65" o:spid="_x0000_s1063"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EA&#10;AADaAAAADwAAAGRycy9kb3ducmV2LnhtbESPT4vCMBTE74LfITzBi6ypgqt0jeJ/9qp172+bZ1ts&#10;XmoTtfrpNwuCx2FmfsNM540pxY1qV1hWMOhHIIhTqwvOFByT7ccEhPPIGkvLpOBBDuazdmuKsbZ3&#10;3tPt4DMRIOxiVJB7X8VSujQng65vK+LgnWxt0AdZZ1LXeA9wU8phFH1KgwWHhRwrWuWUng9XEyjJ&#10;7piY9c+u+M3Gk+uqt39eNkulup1m8QXCU+Pf4Vf7WysYwf+VcAP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4yjBAAAA2gAAAA8AAAAAAAAAAAAAAAAAmAIAAGRycy9kb3du&#10;cmV2LnhtbFBLBQYAAAAABAAEAPUAAACGAwAAAAA=&#10;" filled="f" fillcolor="#f79646" strokecolor="#f79646" strokeweight="2.5pt">
                  <v:shadow color="#868686"/>
                  <v:textbox style="layout-flow:vertical-ideographic" inset="5.85pt,.7pt,5.85pt,.7pt">
                    <w:txbxContent>
                      <w:p w:rsidR="008F7CB1" w:rsidRDefault="008F7CB1" w:rsidP="00B522E9">
                        <w:pPr>
                          <w:jc w:val="center"/>
                        </w:pPr>
                        <w:r>
                          <w:rPr>
                            <w:rFonts w:hint="eastAsia"/>
                          </w:rPr>
                          <w:t>顕微鏡の使い方</w:t>
                        </w:r>
                      </w:p>
                    </w:txbxContent>
                  </v:textbox>
                </v:roundrect>
                <v:roundrect id="AutoShape 66" o:spid="_x0000_s1064"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jtksQA&#10;AADaAAAADwAAAGRycy9kb3ducmV2LnhtbESP0WrCQBRE3wv+w3KFvummBaWN2YQqlMZSC0Y/4Jq9&#10;TUKzd0N2jfHv3YLQx2FmzjBJNppWDNS7xrKCp3kEgri0uuFKwfHwPnsB4TyyxtYyKbiSgyydPCQY&#10;a3vhPQ2Fr0SAsItRQe19F0vpypoMurntiIP3Y3uDPsi+krrHS4CbVj5H0VIabDgs1NjRpqbytzgb&#10;Ba845NctL76i3cdhcRo+m+36u1DqcTq+rUB4Gv1/+N7OtYIl/F0JN0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Y7ZLEAAAA2gAAAA8AAAAAAAAAAAAAAAAAmAIAAGRycy9k&#10;b3ducmV2LnhtbFBLBQYAAAAABAAEAPUAAACJAwAAAAA=&#10;" filled="f" strokecolor="#4bacc6" strokeweight="2.5pt">
                  <v:shadow color="#868686"/>
                  <v:textbox style="layout-flow:vertical-ideographic" inset="5.85pt,.7pt,5.85pt,.7pt">
                    <w:txbxContent>
                      <w:p w:rsidR="008F7CB1" w:rsidRDefault="008F7CB1" w:rsidP="00B522E9">
                        <w:pPr>
                          <w:jc w:val="center"/>
                        </w:pPr>
                        <w:r>
                          <w:rPr>
                            <w:rFonts w:hint="eastAsia"/>
                          </w:rPr>
                          <w:t>遺伝子とＤＮＡ</w:t>
                        </w:r>
                      </w:p>
                    </w:txbxContent>
                  </v:textbox>
                </v:roundrect>
                <v:roundrect id="AutoShape 67" o:spid="_x0000_s1065"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XF3MUA&#10;AADaAAAADwAAAGRycy9kb3ducmV2LnhtbESPQWvCQBSE74X+h+UJXopuVGIldZUituRgD1o9eHtk&#10;X5Ng9m3YXU38992C0OMwM98wy3VvGnEj52vLCibjBARxYXXNpYLj98doAcIHZI2NZVJwJw/r1fPT&#10;EjNtO97T7RBKESHsM1RQhdBmUvqiIoN+bFvi6P1YZzBE6UqpHXYRbho5TZK5NFhzXKiwpU1FxeVw&#10;NQrOL19dXqfztJst9iV/JsU2nHZKDQf9+xuIQH34Dz/auVbwCn9X4g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5cXcxQAAANoAAAAPAAAAAAAAAAAAAAAAAJgCAABkcnMv&#10;ZG93bnJldi54bWxQSwUGAAAAAAQABAD1AAAAigMAAAAA&#10;" strokecolor="#8064a2" strokeweight="2.5pt">
                  <v:shadow color="#868686"/>
                  <v:textbox style="layout-flow:vertical-ideographic" inset="5.85pt,.7pt,5.85pt,.7pt">
                    <w:txbxContent>
                      <w:p w:rsidR="008F7CB1" w:rsidRDefault="008F7CB1" w:rsidP="00B522E9">
                        <w:pPr>
                          <w:jc w:val="center"/>
                        </w:pPr>
                        <w:r>
                          <w:rPr>
                            <w:rFonts w:hint="eastAsia"/>
                          </w:rPr>
                          <w:t>生物の特徴</w:t>
                        </w:r>
                      </w:p>
                    </w:txbxContent>
                  </v:textbox>
                </v:roundrect>
                <v:roundrect id="AutoShape 68" o:spid="_x0000_s1066"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URJsEA&#10;AADaAAAADwAAAGRycy9kb3ducmV2LnhtbERPy2rCQBTdC/7DcIXudGJpVaJjsGIhpYLUdtPdNXNN&#10;gpk7ITPN4+87C8Hl4bw3SW8q0VLjSssK5rMIBHFmdcm5gp/v9+kKhPPIGivLpGAgB8l2PNpgrG3H&#10;X9SefS5CCLsYFRTe17GULivIoJvZmjhwV9sY9AE2udQNdiHcVPI5ihbSYMmhocCa9gVlt/OfUfAS&#10;LQ/+9XdIP09vLD/Qri7H4ajU06TfrUF46v1DfHenWkHYGq6EG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lESbBAAAA2gAAAA8AAAAAAAAAAAAAAAAAmAIAAGRycy9kb3du&#10;cmV2LnhtbFBLBQYAAAAABAAEAPUAAACGAwAAAAA=&#10;" fillcolor="#d99594 [1941]" strokecolor="#c0504d" strokeweight="2.5pt">
                  <v:shadow color="#868686"/>
                  <v:textbox style="layout-flow:vertical-ideographic" inset="5.85pt,.7pt,5.85pt,.7pt">
                    <w:txbxContent>
                      <w:p w:rsidR="008F7CB1" w:rsidRPr="00F90BDF" w:rsidRDefault="008F7CB1" w:rsidP="00B522E9">
                        <w:pPr>
                          <w:jc w:val="center"/>
                          <w:rPr>
                            <w:sz w:val="16"/>
                            <w:szCs w:val="16"/>
                          </w:rPr>
                        </w:pPr>
                        <w:r w:rsidRPr="00F90BDF">
                          <w:rPr>
                            <w:rFonts w:hint="eastAsia"/>
                            <w:sz w:val="16"/>
                            <w:szCs w:val="16"/>
                          </w:rPr>
                          <w:t>生物の体内環境の維持</w:t>
                        </w:r>
                      </w:p>
                    </w:txbxContent>
                  </v:textbox>
                </v:roundrect>
                <v:roundrect id="AutoShape 69" o:spid="_x0000_s1067"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6cXcQA&#10;AADbAAAADwAAAGRycy9kb3ducmV2LnhtbESPQWvDMAyF74P+B6PCLmVxukMZWZ0yxgY7FMrSpmcR&#10;a0mYLYfYTbN/Xx0GvUm8p/c+bXezd2qiMfaBDayzHBRxE2zPrYHT8fPpBVRMyBZdYDLwRxF25eJh&#10;i4UNV/6mqUqtkhCOBRroUhoKrWPTkceYhYFYtJ8wekyyjq22I14l3Dv9nOcb7bFnaehwoPeOmt/q&#10;4g1U1XnVblzt9uf6spo+1vuZD40xj8v57RVUojndzf/XX1bwhV5+kQF0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OnF3EAAAA2wAAAA8AAAAAAAAAAAAAAAAAmAIAAGRycy9k&#10;b3ducmV2LnhtbFBLBQYAAAAABAAEAPUAAACJAwAAAAA=&#10;" strokecolor="#9bbb59" strokeweight="2.5pt">
                  <v:shadow color="#868686"/>
                  <v:textbox style="layout-flow:vertical-ideographic" inset="5.85pt,.7pt,5.85pt,.7pt">
                    <w:txbxContent>
                      <w:p w:rsidR="008F7CB1" w:rsidRPr="00F90BDF" w:rsidRDefault="008F7CB1" w:rsidP="00B522E9">
                        <w:pPr>
                          <w:jc w:val="center"/>
                          <w:rPr>
                            <w:sz w:val="16"/>
                            <w:szCs w:val="16"/>
                          </w:rPr>
                        </w:pPr>
                        <w:r>
                          <w:rPr>
                            <w:rFonts w:hint="eastAsia"/>
                            <w:sz w:val="16"/>
                            <w:szCs w:val="16"/>
                          </w:rPr>
                          <w:t>生物の多様性と生態系</w:t>
                        </w:r>
                      </w:p>
                    </w:txbxContent>
                  </v:textbox>
                </v:roundrect>
                <v:roundrect id="AutoShape 70" o:spid="_x0000_s1068"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trsIA&#10;AADbAAAADwAAAGRycy9kb3ducmV2LnhtbERPTWvCQBC9F/wPywi9FN3YipQ0GxGx0B4KMRa8Dtkx&#10;Cc3Oht01if/eLRR6m8f7nGw7mU4M5HxrWcFqmYAgrqxuuVbwfXpfvILwAVljZ5kU3MjDNp89ZJhq&#10;O/KRhjLUIoawT1FBE0KfSumrhgz6pe2JI3exzmCI0NVSOxxjuOnkc5JspMGWY0ODPe0bqn7Kq1HQ&#10;drx2B78+F1+H5HLV5fj08lko9Tifdm8gAk3hX/zn/tBx/gp+f4kH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y2uwgAAANsAAAAPAAAAAAAAAAAAAAAAAJgCAABkcnMvZG93&#10;bnJldi54bWxQSwUGAAAAAAQABAD1AAAAhwMAAAAA&#10;" filled="f" fillcolor="#f79646" strokeweight="2.5pt">
                  <v:shadow color="#868686"/>
                  <v:textbox style="layout-flow:vertical-ideographic" inset="5.85pt,.7pt,5.85pt,.7pt">
                    <w:txbxContent>
                      <w:p w:rsidR="008F7CB1" w:rsidRPr="00F90BDF" w:rsidRDefault="008F7CB1" w:rsidP="00B522E9">
                        <w:pPr>
                          <w:jc w:val="center"/>
                          <w:rPr>
                            <w:sz w:val="18"/>
                            <w:szCs w:val="18"/>
                          </w:rPr>
                        </w:pPr>
                        <w:r w:rsidRPr="00F90BDF">
                          <w:rPr>
                            <w:rFonts w:hint="eastAsia"/>
                            <w:sz w:val="18"/>
                            <w:szCs w:val="18"/>
                          </w:rPr>
                          <w:t>サポート資料の見方</w:t>
                        </w:r>
                      </w:p>
                    </w:txbxContent>
                  </v:textbox>
                </v:roundrect>
                <v:roundrect id="AutoShape 71" o:spid="_x0000_s1069"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ArrcIA&#10;AADbAAAADwAAAGRycy9kb3ducmV2LnhtbERPTWvCQBC9C/0PyxR6EbOp2lJSN6GIhXoQbCr0OmTH&#10;JDQ7G3ZXk/57VxC8zeN9zqoYTSfO5HxrWcFzkoIgrqxuuVZw+PmcvYHwAVljZ5kU/JOHIn+YrDDT&#10;duBvOpehFjGEfYYKmhD6TEpfNWTQJ7YnjtzROoMhQldL7XCI4aaT8zR9lQZbjg0N9rRuqPorT0ZB&#10;2/HSbfzyd7/bpMeTLofpYrtX6ulx/HgHEWgMd/HN/aXj/Be4/hIPk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utwgAAANsAAAAPAAAAAAAAAAAAAAAAAJgCAABkcnMvZG93&#10;bnJldi54bWxQSwUGAAAAAAQABAD1AAAAhwMAAAAA&#10;" filled="f" fillcolor="#f79646" strokeweight="2.5pt">
                  <v:shadow color="#868686"/>
                  <v:textbox style="layout-flow:vertical-ideographic" inset="5.85pt,.7pt,5.85pt,.7pt">
                    <w:txbxContent>
                      <w:p w:rsidR="008F7CB1" w:rsidRDefault="008F7CB1" w:rsidP="00B522E9">
                        <w:pPr>
                          <w:jc w:val="center"/>
                        </w:pPr>
                        <w:r>
                          <w:rPr>
                            <w:rFonts w:hint="eastAsia"/>
                          </w:rPr>
                          <w:t>巻末資料</w:t>
                        </w:r>
                      </w:p>
                    </w:txbxContent>
                  </v:textbox>
                </v:roundrect>
              </v:group>
            </w:pict>
          </mc:Fallback>
        </mc:AlternateContent>
      </w:r>
      <w:r w:rsidR="00FD30C8" w:rsidRPr="00FD30C8">
        <w:rPr>
          <w:rFonts w:ascii="ＭＳ ゴシック" w:eastAsia="ＭＳ ゴシック" w:hAnsi="ＭＳ ゴシック" w:hint="eastAsia"/>
          <w:noProof/>
          <w:sz w:val="20"/>
          <w:szCs w:val="20"/>
        </w:rPr>
        <w:t>②</w:t>
      </w:r>
      <w:r w:rsidR="00C8304A" w:rsidRPr="00FD30C8">
        <w:rPr>
          <w:rFonts w:ascii="ＭＳ ゴシック" w:eastAsia="ＭＳ ゴシック" w:hAnsi="ＭＳ ゴシック" w:hint="eastAsia"/>
          <w:noProof/>
          <w:sz w:val="20"/>
          <w:szCs w:val="20"/>
        </w:rPr>
        <w:t xml:space="preserve">　プレパラートの作成２（</w:t>
      </w:r>
      <w:r w:rsidR="00ED02E9">
        <w:rPr>
          <w:rFonts w:ascii="ＭＳ ゴシック" w:eastAsia="ＭＳ ゴシック" w:hAnsi="ＭＳ ゴシック" w:hint="eastAsia"/>
          <w:noProof/>
          <w:sz w:val="20"/>
          <w:szCs w:val="20"/>
        </w:rPr>
        <w:t>20</w:t>
      </w:r>
      <w:r w:rsidR="00C8304A" w:rsidRPr="00FD30C8">
        <w:rPr>
          <w:rFonts w:ascii="ＭＳ ゴシック" w:eastAsia="ＭＳ ゴシック" w:hAnsi="ＭＳ ゴシック" w:hint="eastAsia"/>
          <w:noProof/>
          <w:sz w:val="20"/>
          <w:szCs w:val="20"/>
        </w:rPr>
        <w:t>分）</w:t>
      </w:r>
    </w:p>
    <w:p w:rsidR="00C8304A" w:rsidRPr="00C8304A" w:rsidRDefault="00F7561E" w:rsidP="00C8304A">
      <w:pPr>
        <w:ind w:left="200" w:hanging="200"/>
        <w:rPr>
          <w:noProof/>
          <w:sz w:val="20"/>
          <w:szCs w:val="20"/>
        </w:rPr>
      </w:pPr>
      <w:r>
        <w:rPr>
          <w:rFonts w:ascii="ＭＳ ゴシック" w:eastAsia="ＭＳ ゴシック" w:hAnsi="ＭＳ ゴシック"/>
          <w:noProof/>
          <w:snapToGrid/>
          <w:sz w:val="32"/>
          <w:szCs w:val="32"/>
        </w:rPr>
        <mc:AlternateContent>
          <mc:Choice Requires="wps">
            <w:drawing>
              <wp:anchor distT="0" distB="0" distL="114300" distR="114300" simplePos="0" relativeHeight="252249600" behindDoc="0" locked="0" layoutInCell="1" allowOverlap="1" wp14:anchorId="065AD1C0" wp14:editId="652D6420">
                <wp:simplePos x="0" y="0"/>
                <wp:positionH relativeFrom="column">
                  <wp:posOffset>3133090</wp:posOffset>
                </wp:positionH>
                <wp:positionV relativeFrom="paragraph">
                  <wp:posOffset>2717800</wp:posOffset>
                </wp:positionV>
                <wp:extent cx="1021080" cy="242570"/>
                <wp:effectExtent l="0" t="0" r="7620" b="5080"/>
                <wp:wrapNone/>
                <wp:docPr id="261" name="テキスト ボックス 261"/>
                <wp:cNvGraphicFramePr/>
                <a:graphic xmlns:a="http://schemas.openxmlformats.org/drawingml/2006/main">
                  <a:graphicData uri="http://schemas.microsoft.com/office/word/2010/wordprocessingShape">
                    <wps:wsp>
                      <wps:cNvSpPr txBox="1"/>
                      <wps:spPr>
                        <a:xfrm>
                          <a:off x="0" y="0"/>
                          <a:ext cx="1021080" cy="242570"/>
                        </a:xfrm>
                        <a:prstGeom prst="rect">
                          <a:avLst/>
                        </a:prstGeom>
                        <a:solidFill>
                          <a:schemeClr val="lt1">
                            <a:alpha val="3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7CB1" w:rsidRPr="00CA3BED" w:rsidRDefault="008F7CB1" w:rsidP="008F7CB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ギムザ液の調製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61" o:spid="_x0000_s1070" type="#_x0000_t202" style="position:absolute;left:0;text-align:left;margin-left:246.7pt;margin-top:214pt;width:80.4pt;height:19.1pt;z-index:2522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" fillcolor="white [3201]" stroked="f" strokeweight=".5pt">
                <v:fill opacity="19789f"/>
                <v:textbox>
                  <w:txbxContent>
                    <w:p w:rsidR="008F7CB1" w:rsidRPr="00CA3BED" w:rsidRDefault="008F7CB1" w:rsidP="008F7CB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ギムザ液の調製</w:t>
                      </w:r>
                    </w:p>
                  </w:txbxContent>
                </v:textbox>
              </v:shape>
            </w:pict>
          </mc:Fallback>
        </mc:AlternateContent>
      </w:r>
      <w:r>
        <w:rPr>
          <w:rFonts w:ascii="ＭＳ ゴシック" w:eastAsia="ＭＳ ゴシック" w:hAnsi="ＭＳ ゴシック"/>
          <w:noProof/>
          <w:snapToGrid/>
          <w:sz w:val="32"/>
          <w:szCs w:val="32"/>
        </w:rPr>
        <mc:AlternateContent>
          <mc:Choice Requires="wps">
            <w:drawing>
              <wp:anchor distT="0" distB="0" distL="114300" distR="114300" simplePos="0" relativeHeight="252243456" behindDoc="0" locked="0" layoutInCell="1" allowOverlap="1" wp14:anchorId="5EA8D9AD" wp14:editId="0EB3B59D">
                <wp:simplePos x="0" y="0"/>
                <wp:positionH relativeFrom="column">
                  <wp:posOffset>10795</wp:posOffset>
                </wp:positionH>
                <wp:positionV relativeFrom="paragraph">
                  <wp:posOffset>2717800</wp:posOffset>
                </wp:positionV>
                <wp:extent cx="1011555" cy="242570"/>
                <wp:effectExtent l="0" t="0" r="0" b="5080"/>
                <wp:wrapNone/>
                <wp:docPr id="258" name="テキスト ボックス 258"/>
                <wp:cNvGraphicFramePr/>
                <a:graphic xmlns:a="http://schemas.openxmlformats.org/drawingml/2006/main">
                  <a:graphicData uri="http://schemas.microsoft.com/office/word/2010/wordprocessingShape">
                    <wps:wsp>
                      <wps:cNvSpPr txBox="1"/>
                      <wps:spPr>
                        <a:xfrm>
                          <a:off x="0" y="0"/>
                          <a:ext cx="1011555" cy="242570"/>
                        </a:xfrm>
                        <a:prstGeom prst="rect">
                          <a:avLst/>
                        </a:prstGeom>
                        <a:solidFill>
                          <a:schemeClr val="lt1">
                            <a:alpha val="3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7CB1" w:rsidRPr="00CA3BED" w:rsidRDefault="008F7CB1" w:rsidP="008F7CB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メタノール固定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8" o:spid="_x0000_s1071" type="#_x0000_t202" style="position:absolute;left:0;text-align:left;margin-left:.85pt;margin-top:214pt;width:79.65pt;height:19.1pt;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" fillcolor="white [3201]" stroked="f" strokeweight=".5pt">
                <v:fill opacity="19789f"/>
                <v:textbox>
                  <w:txbxContent>
                    <w:p w:rsidR="008F7CB1" w:rsidRPr="00CA3BED" w:rsidRDefault="008F7CB1" w:rsidP="008F7CB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メタノール固定</w:t>
                      </w:r>
                    </w:p>
                  </w:txbxContent>
                </v:textbox>
              </v:shape>
            </w:pict>
          </mc:Fallback>
        </mc:AlternateContent>
      </w:r>
      <w:r>
        <w:rPr>
          <w:rFonts w:asciiTheme="minorEastAsia" w:eastAsiaTheme="minorEastAsia" w:hAnsiTheme="minorEastAsia" w:hint="eastAsia"/>
          <w:noProof/>
          <w:snapToGrid/>
          <w:sz w:val="20"/>
          <w:szCs w:val="20"/>
        </w:rPr>
        <w:drawing>
          <wp:anchor distT="0" distB="0" distL="114300" distR="114300" simplePos="0" relativeHeight="252251648" behindDoc="0" locked="0" layoutInCell="1" allowOverlap="1" wp14:anchorId="3B694103" wp14:editId="4FEFD5D9">
            <wp:simplePos x="0" y="0"/>
            <wp:positionH relativeFrom="column">
              <wp:posOffset>3343910</wp:posOffset>
            </wp:positionH>
            <wp:positionV relativeFrom="paragraph">
              <wp:posOffset>3577590</wp:posOffset>
            </wp:positionV>
            <wp:extent cx="215900" cy="215900"/>
            <wp:effectExtent l="19050" t="19050" r="12700" b="12700"/>
            <wp:wrapNone/>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動画.jp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A12BF">
        <w:rPr>
          <w:rFonts w:hint="eastAsia"/>
          <w:noProof/>
        </w:rPr>
        <w:drawing>
          <wp:anchor distT="0" distB="0" distL="114300" distR="114300" simplePos="0" relativeHeight="252268032" behindDoc="0" locked="0" layoutInCell="1" allowOverlap="1" wp14:anchorId="4CE6DD1C" wp14:editId="4FBD6ABD">
            <wp:simplePos x="0" y="0"/>
            <wp:positionH relativeFrom="column">
              <wp:posOffset>1619885</wp:posOffset>
            </wp:positionH>
            <wp:positionV relativeFrom="paragraph">
              <wp:posOffset>453593</wp:posOffset>
            </wp:positionV>
            <wp:extent cx="215900" cy="215900"/>
            <wp:effectExtent l="19050" t="19050" r="12700" b="1270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失敗.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F7CB1" w:rsidRPr="00C8304A">
        <w:rPr>
          <w:rFonts w:hint="eastAsia"/>
          <w:noProof/>
          <w:sz w:val="20"/>
          <w:szCs w:val="20"/>
        </w:rPr>
        <w:drawing>
          <wp:anchor distT="0" distB="0" distL="114300" distR="114300" simplePos="0" relativeHeight="252149248" behindDoc="0" locked="0" layoutInCell="1" allowOverlap="1" wp14:anchorId="30B4C042" wp14:editId="21407786">
            <wp:simplePos x="0" y="0"/>
            <wp:positionH relativeFrom="column">
              <wp:posOffset>3141345</wp:posOffset>
            </wp:positionH>
            <wp:positionV relativeFrom="paragraph">
              <wp:posOffset>735965</wp:posOffset>
            </wp:positionV>
            <wp:extent cx="2974340" cy="2230755"/>
            <wp:effectExtent l="19050" t="19050" r="16510" b="1714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12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4340" cy="22307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A21DF" w:rsidRPr="00C8304A">
        <w:rPr>
          <w:rFonts w:hint="eastAsia"/>
          <w:noProof/>
          <w:sz w:val="20"/>
          <w:szCs w:val="20"/>
        </w:rPr>
        <w:drawing>
          <wp:anchor distT="0" distB="0" distL="114300" distR="114300" simplePos="0" relativeHeight="252148224" behindDoc="0" locked="0" layoutInCell="1" allowOverlap="1" wp14:anchorId="41361776" wp14:editId="532EE428">
            <wp:simplePos x="0" y="0"/>
            <wp:positionH relativeFrom="column">
              <wp:posOffset>20320</wp:posOffset>
            </wp:positionH>
            <wp:positionV relativeFrom="paragraph">
              <wp:posOffset>732790</wp:posOffset>
            </wp:positionV>
            <wp:extent cx="2974975" cy="2230755"/>
            <wp:effectExtent l="19050" t="19050" r="15875" b="17145"/>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12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74975" cy="22307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8304A" w:rsidRPr="00C8304A">
        <w:rPr>
          <w:rFonts w:hint="eastAsia"/>
          <w:noProof/>
          <w:sz w:val="20"/>
          <w:szCs w:val="20"/>
        </w:rPr>
        <w:t xml:space="preserve">　・</w:t>
      </w:r>
      <w:r w:rsidR="004D46DC">
        <w:rPr>
          <w:rFonts w:hint="eastAsia"/>
          <w:noProof/>
          <w:sz w:val="20"/>
          <w:szCs w:val="20"/>
        </w:rPr>
        <w:t>ギムザ染色するものは</w:t>
      </w:r>
      <w:r w:rsidR="00FD30C8">
        <w:rPr>
          <w:rFonts w:hint="eastAsia"/>
          <w:noProof/>
          <w:sz w:val="20"/>
          <w:szCs w:val="20"/>
        </w:rPr>
        <w:t>，乾燥させた後に</w:t>
      </w:r>
      <w:r w:rsidR="00C8304A" w:rsidRPr="00C8304A">
        <w:rPr>
          <w:rFonts w:hint="eastAsia"/>
          <w:noProof/>
          <w:sz w:val="20"/>
          <w:szCs w:val="20"/>
        </w:rPr>
        <w:t>固定のためメタノールを滴下し２分程度置く。</w:t>
      </w:r>
      <w:r w:rsidR="00F139E1" w:rsidRPr="00C8304A">
        <w:rPr>
          <w:rFonts w:hint="eastAsia"/>
          <w:noProof/>
          <w:sz w:val="20"/>
          <w:szCs w:val="20"/>
        </w:rPr>
        <w:t>水１mL</w:t>
      </w:r>
      <w:r w:rsidR="0038048D">
        <w:rPr>
          <w:rFonts w:hint="eastAsia"/>
          <w:noProof/>
          <w:sz w:val="20"/>
          <w:szCs w:val="20"/>
        </w:rPr>
        <w:t>にギムザ染色液１滴の割合で</w:t>
      </w:r>
      <w:r w:rsidR="00F139E1">
        <w:rPr>
          <w:rFonts w:hint="eastAsia"/>
          <w:noProof/>
          <w:sz w:val="20"/>
          <w:szCs w:val="20"/>
        </w:rPr>
        <w:t>希釈して</w:t>
      </w:r>
      <w:r w:rsidR="00F139E1" w:rsidRPr="00C8304A">
        <w:rPr>
          <w:rFonts w:hint="eastAsia"/>
          <w:noProof/>
          <w:sz w:val="20"/>
          <w:szCs w:val="20"/>
        </w:rPr>
        <w:t>ギムザ液を</w:t>
      </w:r>
      <w:r w:rsidR="00F139E1">
        <w:rPr>
          <w:rFonts w:hint="eastAsia"/>
          <w:noProof/>
          <w:sz w:val="20"/>
          <w:szCs w:val="20"/>
        </w:rPr>
        <w:t>つくる。</w:t>
      </w:r>
      <w:r w:rsidR="00C8304A" w:rsidRPr="00C8304A">
        <w:rPr>
          <w:rFonts w:hint="eastAsia"/>
          <w:noProof/>
          <w:sz w:val="20"/>
          <w:szCs w:val="20"/>
        </w:rPr>
        <w:t>メタノールを乾燥させた後，</w:t>
      </w:r>
      <w:r w:rsidR="00C90241">
        <w:rPr>
          <w:rFonts w:hint="eastAsia"/>
          <w:noProof/>
          <w:sz w:val="20"/>
          <w:szCs w:val="20"/>
        </w:rPr>
        <w:t>ギムザ液を</w:t>
      </w:r>
      <w:r w:rsidR="00C8304A" w:rsidRPr="00C8304A">
        <w:rPr>
          <w:rFonts w:hint="eastAsia"/>
          <w:noProof/>
          <w:sz w:val="20"/>
          <w:szCs w:val="20"/>
        </w:rPr>
        <w:t>かけ，10分以上放置して染色する。</w:t>
      </w:r>
      <w:r w:rsidR="007A12BF">
        <w:rPr>
          <w:rFonts w:hint="eastAsia"/>
          <w:noProof/>
          <w:sz w:val="20"/>
          <w:szCs w:val="20"/>
        </w:rPr>
        <w:t xml:space="preserve">　　　→状態２</w:t>
      </w:r>
      <w:r w:rsidR="001E2CD8">
        <w:rPr>
          <w:rFonts w:hint="eastAsia"/>
          <w:noProof/>
          <w:sz w:val="20"/>
          <w:szCs w:val="20"/>
        </w:rPr>
        <w:t>（p.153）</w:t>
      </w:r>
    </w:p>
    <w:p w:rsidR="00C8304A" w:rsidRDefault="00E6672D" w:rsidP="00C8304A">
      <w:pPr>
        <w:ind w:left="200" w:hanging="200"/>
        <w:rPr>
          <w:noProof/>
          <w:sz w:val="20"/>
          <w:szCs w:val="20"/>
        </w:rPr>
      </w:pPr>
      <w:r w:rsidRPr="00C8304A">
        <w:rPr>
          <w:noProof/>
          <w:sz w:val="20"/>
          <w:szCs w:val="20"/>
        </w:rPr>
        <mc:AlternateContent>
          <mc:Choice Requires="wps">
            <w:drawing>
              <wp:anchor distT="0" distB="0" distL="114300" distR="114300" simplePos="0" relativeHeight="252140032" behindDoc="0" locked="0" layoutInCell="1" allowOverlap="1" wp14:anchorId="48F3A7A6" wp14:editId="46737255">
                <wp:simplePos x="0" y="0"/>
                <wp:positionH relativeFrom="column">
                  <wp:posOffset>3258185</wp:posOffset>
                </wp:positionH>
                <wp:positionV relativeFrom="paragraph">
                  <wp:posOffset>2655570</wp:posOffset>
                </wp:positionV>
                <wp:extent cx="2800985" cy="1458595"/>
                <wp:effectExtent l="0" t="0" r="18415" b="27305"/>
                <wp:wrapSquare wrapText="bothSides"/>
                <wp:docPr id="330" name="1 つの角を切り取った四角形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0985" cy="1458595"/>
                        </a:xfrm>
                        <a:prstGeom prst="snip1Rect">
                          <a:avLst>
                            <a:gd name="adj" fmla="val 12893"/>
                          </a:avLst>
                        </a:prstGeom>
                      </wps:spPr>
                      <wps:style>
                        <a:lnRef idx="2">
                          <a:schemeClr val="dk1"/>
                        </a:lnRef>
                        <a:fillRef idx="1">
                          <a:schemeClr val="lt1"/>
                        </a:fillRef>
                        <a:effectRef idx="0">
                          <a:schemeClr val="dk1"/>
                        </a:effectRef>
                        <a:fontRef idx="minor">
                          <a:schemeClr val="dk1"/>
                        </a:fontRef>
                      </wps:style>
                      <wps:txbx>
                        <w:txbxContent>
                          <w:p w:rsidR="008F7CB1" w:rsidRDefault="008F7CB1" w:rsidP="00975102">
                            <w:pPr>
                              <w:snapToGrid w:val="0"/>
                              <w:spacing w:line="240" w:lineRule="atLeast"/>
                              <w:ind w:left="214" w:hangingChars="100" w:hanging="214"/>
                              <w:jc w:val="left"/>
                              <w:rPr>
                                <w:rFonts w:asciiTheme="majorEastAsia" w:eastAsiaTheme="majorEastAsia" w:hAnsiTheme="majorEastAsia"/>
                              </w:rPr>
                            </w:pPr>
                            <w:r w:rsidRPr="004D46DC">
                              <w:rPr>
                                <w:rFonts w:asciiTheme="majorEastAsia" w:eastAsiaTheme="majorEastAsia" w:hAnsiTheme="majorEastAsia" w:hint="eastAsia"/>
                              </w:rPr>
                              <w:t xml:space="preserve">　　</w:t>
                            </w:r>
                            <w:r w:rsidRPr="00FD30C8">
                              <w:rPr>
                                <w:rFonts w:asciiTheme="majorEastAsia" w:eastAsiaTheme="majorEastAsia" w:hAnsiTheme="majorEastAsia" w:hint="eastAsia"/>
                                <w:color w:val="FF0000"/>
                                <w:u w:val="single"/>
                              </w:rPr>
                              <w:t>固定や染色を行う前は，</w:t>
                            </w:r>
                            <w:r>
                              <w:rPr>
                                <w:rFonts w:asciiTheme="majorEastAsia" w:eastAsiaTheme="majorEastAsia" w:hAnsiTheme="majorEastAsia" w:hint="eastAsia"/>
                                <w:color w:val="FF0000"/>
                                <w:u w:val="single"/>
                              </w:rPr>
                              <w:t>しっかりと</w:t>
                            </w:r>
                            <w:r w:rsidRPr="00FD30C8">
                              <w:rPr>
                                <w:rFonts w:asciiTheme="majorEastAsia" w:eastAsiaTheme="majorEastAsia" w:hAnsiTheme="majorEastAsia" w:hint="eastAsia"/>
                                <w:color w:val="FF0000"/>
                                <w:u w:val="single"/>
                              </w:rPr>
                              <w:t>乾かしておく。</w:t>
                            </w:r>
                            <w:r>
                              <w:rPr>
                                <w:rFonts w:asciiTheme="majorEastAsia" w:eastAsiaTheme="majorEastAsia" w:hAnsiTheme="majorEastAsia" w:hint="eastAsia"/>
                              </w:rPr>
                              <w:t>乾燥していないと細胞</w:t>
                            </w:r>
                            <w:r w:rsidR="00D275A0">
                              <w:rPr>
                                <w:rFonts w:asciiTheme="majorEastAsia" w:eastAsiaTheme="majorEastAsia" w:hAnsiTheme="majorEastAsia" w:hint="eastAsia"/>
                              </w:rPr>
                              <w:t>剥離し</w:t>
                            </w:r>
                            <w:r>
                              <w:rPr>
                                <w:rFonts w:asciiTheme="majorEastAsia" w:eastAsiaTheme="majorEastAsia" w:hAnsiTheme="majorEastAsia" w:hint="eastAsia"/>
                              </w:rPr>
                              <w:t>やすい。</w:t>
                            </w:r>
                          </w:p>
                          <w:p w:rsidR="008F7CB1" w:rsidRPr="004D46DC" w:rsidRDefault="00D275A0" w:rsidP="00957C34">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血液の塗布にムラがあっても細胞剥離しやすい。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330" o:spid="_x0000_s1072" style="position:absolute;left:0;text-align:left;margin-left:256.55pt;margin-top:209.1pt;width:220.55pt;height:114.85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800985,1458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" adj="-11796480,,5400" path="m,l2612928,r188057,188057l2800985,1458595,,1458595,,xe" fillcolor="white [3201]" strokecolor="black [3200]" strokeweight="2pt">
                <v:stroke joinstyle="miter"/>
                <v:formulas/>
                <v:path arrowok="t" o:connecttype="custom" o:connectlocs="0,0;2612928,0;2800985,188057;2800985,1458595;0,1458595;0,0" o:connectangles="0,0,0,0,0,0" textboxrect="0,0,2800985,1458595"/>
                <v:textbox>
                  <w:txbxContent>
                    <w:p w:rsidR="008F7CB1" w:rsidRDefault="008F7CB1" w:rsidP="00975102">
                      <w:pPr>
                        <w:snapToGrid w:val="0"/>
                        <w:spacing w:line="240" w:lineRule="atLeast"/>
                        <w:ind w:left="214" w:hangingChars="100" w:hanging="214"/>
                        <w:jc w:val="left"/>
                        <w:rPr>
                          <w:rFonts w:asciiTheme="majorEastAsia" w:eastAsiaTheme="majorEastAsia" w:hAnsiTheme="majorEastAsia"/>
                        </w:rPr>
                      </w:pPr>
                      <w:r w:rsidRPr="004D46DC">
                        <w:rPr>
                          <w:rFonts w:asciiTheme="majorEastAsia" w:eastAsiaTheme="majorEastAsia" w:hAnsiTheme="majorEastAsia" w:hint="eastAsia"/>
                        </w:rPr>
                        <w:t xml:space="preserve">　　</w:t>
                      </w:r>
                      <w:r w:rsidRPr="00FD30C8">
                        <w:rPr>
                          <w:rFonts w:asciiTheme="majorEastAsia" w:eastAsiaTheme="majorEastAsia" w:hAnsiTheme="majorEastAsia" w:hint="eastAsia"/>
                          <w:color w:val="FF0000"/>
                          <w:u w:val="single"/>
                        </w:rPr>
                        <w:t>固定や染色を行う前は，</w:t>
                      </w:r>
                      <w:r>
                        <w:rPr>
                          <w:rFonts w:asciiTheme="majorEastAsia" w:eastAsiaTheme="majorEastAsia" w:hAnsiTheme="majorEastAsia" w:hint="eastAsia"/>
                          <w:color w:val="FF0000"/>
                          <w:u w:val="single"/>
                        </w:rPr>
                        <w:t>しっかりと</w:t>
                      </w:r>
                      <w:r w:rsidRPr="00FD30C8">
                        <w:rPr>
                          <w:rFonts w:asciiTheme="majorEastAsia" w:eastAsiaTheme="majorEastAsia" w:hAnsiTheme="majorEastAsia" w:hint="eastAsia"/>
                          <w:color w:val="FF0000"/>
                          <w:u w:val="single"/>
                        </w:rPr>
                        <w:t>乾かしておく。</w:t>
                      </w:r>
                      <w:r>
                        <w:rPr>
                          <w:rFonts w:asciiTheme="majorEastAsia" w:eastAsiaTheme="majorEastAsia" w:hAnsiTheme="majorEastAsia" w:hint="eastAsia"/>
                        </w:rPr>
                        <w:t>乾燥していないと細胞</w:t>
                      </w:r>
                      <w:r w:rsidR="00D275A0">
                        <w:rPr>
                          <w:rFonts w:asciiTheme="majorEastAsia" w:eastAsiaTheme="majorEastAsia" w:hAnsiTheme="majorEastAsia" w:hint="eastAsia"/>
                        </w:rPr>
                        <w:t>剥離し</w:t>
                      </w:r>
                      <w:r>
                        <w:rPr>
                          <w:rFonts w:asciiTheme="majorEastAsia" w:eastAsiaTheme="majorEastAsia" w:hAnsiTheme="majorEastAsia" w:hint="eastAsia"/>
                        </w:rPr>
                        <w:t>やすい。</w:t>
                      </w:r>
                    </w:p>
                    <w:p w:rsidR="008F7CB1" w:rsidRPr="004D46DC" w:rsidRDefault="00D275A0" w:rsidP="00957C34">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血液の塗布にムラがあっても細胞剥離しやすい。</w:t>
                      </w:r>
                    </w:p>
                  </w:txbxContent>
                </v:textbox>
                <w10:wrap type="square"/>
              </v:shape>
            </w:pict>
          </mc:Fallback>
        </mc:AlternateContent>
      </w:r>
      <w:r w:rsidR="00D275A0" w:rsidRPr="00732D53">
        <w:rPr>
          <w:rFonts w:hint="eastAsia"/>
          <w:noProof/>
          <w:sz w:val="20"/>
          <w:szCs w:val="20"/>
        </w:rPr>
        <w:drawing>
          <wp:anchor distT="0" distB="0" distL="114300" distR="114300" simplePos="0" relativeHeight="252220928" behindDoc="0" locked="0" layoutInCell="1" allowOverlap="1" wp14:anchorId="55F5F75A" wp14:editId="581F14AE">
            <wp:simplePos x="0" y="0"/>
            <wp:positionH relativeFrom="column">
              <wp:posOffset>19050</wp:posOffset>
            </wp:positionH>
            <wp:positionV relativeFrom="paragraph">
              <wp:posOffset>2538730</wp:posOffset>
            </wp:positionV>
            <wp:extent cx="2974340" cy="2230755"/>
            <wp:effectExtent l="19050" t="19050" r="16510" b="17145"/>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12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4340" cy="22307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732D53" w:rsidRDefault="00F7561E" w:rsidP="00C8304A">
      <w:pPr>
        <w:ind w:left="200" w:hanging="200"/>
        <w:rPr>
          <w:noProof/>
          <w:sz w:val="20"/>
          <w:szCs w:val="20"/>
        </w:rPr>
      </w:pPr>
      <w:r>
        <w:rPr>
          <w:rFonts w:ascii="ＭＳ ゴシック" w:eastAsia="ＭＳ ゴシック" w:hAnsi="ＭＳ ゴシック"/>
          <w:noProof/>
          <w:snapToGrid/>
          <w:sz w:val="32"/>
          <w:szCs w:val="32"/>
        </w:rPr>
        <mc:AlternateContent>
          <mc:Choice Requires="wps">
            <w:drawing>
              <wp:anchor distT="0" distB="0" distL="114300" distR="114300" simplePos="0" relativeHeight="252245504" behindDoc="0" locked="0" layoutInCell="1" allowOverlap="1" wp14:anchorId="7AE00023" wp14:editId="7E722B22">
                <wp:simplePos x="0" y="0"/>
                <wp:positionH relativeFrom="column">
                  <wp:posOffset>-3095625</wp:posOffset>
                </wp:positionH>
                <wp:positionV relativeFrom="paragraph">
                  <wp:posOffset>149225</wp:posOffset>
                </wp:positionV>
                <wp:extent cx="807085" cy="233045"/>
                <wp:effectExtent l="0" t="0" r="0" b="0"/>
                <wp:wrapNone/>
                <wp:docPr id="259" name="テキスト ボックス 259"/>
                <wp:cNvGraphicFramePr/>
                <a:graphic xmlns:a="http://schemas.openxmlformats.org/drawingml/2006/main">
                  <a:graphicData uri="http://schemas.microsoft.com/office/word/2010/wordprocessingShape">
                    <wps:wsp>
                      <wps:cNvSpPr txBox="1"/>
                      <wps:spPr>
                        <a:xfrm>
                          <a:off x="0" y="0"/>
                          <a:ext cx="807085" cy="233045"/>
                        </a:xfrm>
                        <a:prstGeom prst="rect">
                          <a:avLst/>
                        </a:prstGeom>
                        <a:solidFill>
                          <a:schemeClr val="lt1">
                            <a:alpha val="3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7CB1" w:rsidRPr="00CA3BED" w:rsidRDefault="008F7CB1" w:rsidP="008F7CB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ギムザ染色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9" o:spid="_x0000_s1073" type="#_x0000_t202" style="position:absolute;left:0;text-align:left;margin-left:-243.75pt;margin-top:11.75pt;width:63.55pt;height:18.35pt;z-index:2522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" fillcolor="white [3201]" stroked="f" strokeweight=".5pt">
                <v:fill opacity="19789f"/>
                <v:textbox>
                  <w:txbxContent>
                    <w:p w:rsidR="008F7CB1" w:rsidRPr="00CA3BED" w:rsidRDefault="008F7CB1" w:rsidP="008F7CB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ギムザ染色</w:t>
                      </w:r>
                    </w:p>
                  </w:txbxContent>
                </v:textbox>
              </v:shape>
            </w:pict>
          </mc:Fallback>
        </mc:AlternateContent>
      </w:r>
    </w:p>
    <w:p w:rsidR="008F7CB1" w:rsidRDefault="008F7CB1" w:rsidP="00C8304A">
      <w:pPr>
        <w:ind w:left="200" w:hanging="200"/>
        <w:rPr>
          <w:noProof/>
          <w:sz w:val="20"/>
          <w:szCs w:val="20"/>
        </w:rPr>
      </w:pPr>
    </w:p>
    <w:p w:rsidR="008F7CB1" w:rsidRDefault="008F7CB1" w:rsidP="00C8304A">
      <w:pPr>
        <w:ind w:left="200" w:hanging="200"/>
        <w:rPr>
          <w:noProof/>
          <w:sz w:val="20"/>
          <w:szCs w:val="20"/>
        </w:rPr>
      </w:pPr>
    </w:p>
    <w:p w:rsidR="00C8304A" w:rsidRPr="00C8304A" w:rsidRDefault="004B5E03" w:rsidP="00C8304A">
      <w:pPr>
        <w:ind w:left="200" w:hanging="200"/>
        <w:rPr>
          <w:noProof/>
          <w:sz w:val="20"/>
          <w:szCs w:val="20"/>
        </w:rPr>
      </w:pPr>
      <w:r w:rsidRPr="00C8304A">
        <w:rPr>
          <w:rFonts w:hint="eastAsia"/>
          <w:noProof/>
          <w:sz w:val="20"/>
          <w:szCs w:val="20"/>
        </w:rPr>
        <w:t xml:space="preserve">　・染色後，裏返し直接水が当たらないように裏面に流水をかけ余分な</w:t>
      </w:r>
      <w:r w:rsidR="001A21DF">
        <w:rPr>
          <w:rFonts w:hint="eastAsia"/>
          <w:noProof/>
          <w:sz w:val="20"/>
          <w:szCs w:val="20"/>
        </w:rPr>
        <w:t>ギムザ</w:t>
      </w:r>
      <w:r w:rsidRPr="00C8304A">
        <w:rPr>
          <w:rFonts w:hint="eastAsia"/>
          <w:noProof/>
          <w:sz w:val="20"/>
          <w:szCs w:val="20"/>
        </w:rPr>
        <w:t>液を静かに洗い流す。まわりの水分を取ってから，カバーガラスを</w:t>
      </w:r>
      <w:r w:rsidR="00C90241">
        <w:rPr>
          <w:rFonts w:hint="eastAsia"/>
          <w:noProof/>
          <w:sz w:val="20"/>
          <w:szCs w:val="20"/>
        </w:rPr>
        <w:t>載せ</w:t>
      </w:r>
      <w:r w:rsidRPr="00C8304A">
        <w:rPr>
          <w:rFonts w:hint="eastAsia"/>
          <w:noProof/>
          <w:sz w:val="20"/>
          <w:szCs w:val="20"/>
        </w:rPr>
        <w:t>プレパラートとする。</w:t>
      </w:r>
    </w:p>
    <w:p w:rsidR="00C8304A" w:rsidRDefault="008F7CB1" w:rsidP="00C8304A">
      <w:pPr>
        <w:ind w:left="200" w:hanging="200"/>
        <w:rPr>
          <w:noProof/>
          <w:sz w:val="20"/>
          <w:szCs w:val="20"/>
        </w:rPr>
      </w:pPr>
      <w:r>
        <w:rPr>
          <w:rFonts w:ascii="ＭＳ ゴシック" w:eastAsia="ＭＳ ゴシック" w:hAnsi="ＭＳ ゴシック"/>
          <w:noProof/>
          <w:snapToGrid/>
          <w:sz w:val="32"/>
          <w:szCs w:val="32"/>
        </w:rPr>
        <mc:AlternateContent>
          <mc:Choice Requires="wps">
            <w:drawing>
              <wp:anchor distT="0" distB="0" distL="114300" distR="114300" simplePos="0" relativeHeight="252247552" behindDoc="0" locked="0" layoutInCell="1" allowOverlap="1" wp14:anchorId="4BED1E2C" wp14:editId="62AB4A2F">
                <wp:simplePos x="0" y="0"/>
                <wp:positionH relativeFrom="column">
                  <wp:posOffset>-3089275</wp:posOffset>
                </wp:positionH>
                <wp:positionV relativeFrom="paragraph">
                  <wp:posOffset>775970</wp:posOffset>
                </wp:positionV>
                <wp:extent cx="1069975" cy="242570"/>
                <wp:effectExtent l="0" t="0" r="0" b="5080"/>
                <wp:wrapNone/>
                <wp:docPr id="260" name="テキスト ボックス 260"/>
                <wp:cNvGraphicFramePr/>
                <a:graphic xmlns:a="http://schemas.openxmlformats.org/drawingml/2006/main">
                  <a:graphicData uri="http://schemas.microsoft.com/office/word/2010/wordprocessingShape">
                    <wps:wsp>
                      <wps:cNvSpPr txBox="1"/>
                      <wps:spPr>
                        <a:xfrm>
                          <a:off x="0" y="0"/>
                          <a:ext cx="1069975" cy="242570"/>
                        </a:xfrm>
                        <a:prstGeom prst="rect">
                          <a:avLst/>
                        </a:prstGeom>
                        <a:solidFill>
                          <a:schemeClr val="lt1">
                            <a:alpha val="3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7CB1" w:rsidRPr="00CA3BED" w:rsidRDefault="008F7CB1" w:rsidP="008F7CB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ギムザ液の調製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0" o:spid="_x0000_s1074" type="#_x0000_t202" style="position:absolute;left:0;text-align:left;margin-left:-243.25pt;margin-top:61.1pt;width:84.25pt;height:19.1pt;z-index:2522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" fillcolor="white [3201]" stroked="f" strokeweight=".5pt">
                <v:fill opacity="19789f"/>
                <v:textbox>
                  <w:txbxContent>
                    <w:p w:rsidR="008F7CB1" w:rsidRPr="00CA3BED" w:rsidRDefault="008F7CB1" w:rsidP="008F7CB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ギムザ液の調製</w:t>
                      </w:r>
                    </w:p>
                  </w:txbxContent>
                </v:textbox>
              </v:shape>
            </w:pict>
          </mc:Fallback>
        </mc:AlternateContent>
      </w:r>
    </w:p>
    <w:p w:rsidR="004B5E03" w:rsidRDefault="00D275A0">
      <w:pPr>
        <w:jc w:val="left"/>
        <w:rPr>
          <w:noProof/>
          <w:sz w:val="20"/>
          <w:szCs w:val="20"/>
        </w:rPr>
      </w:pPr>
      <w:r w:rsidRPr="00732D53">
        <w:rPr>
          <w:rFonts w:hint="eastAsia"/>
          <w:noProof/>
          <w:sz w:val="20"/>
          <w:szCs w:val="20"/>
        </w:rPr>
        <w:drawing>
          <wp:anchor distT="0" distB="0" distL="114300" distR="114300" simplePos="0" relativeHeight="252221952" behindDoc="0" locked="0" layoutInCell="1" allowOverlap="1" wp14:anchorId="6049E2DC" wp14:editId="0D910072">
            <wp:simplePos x="0" y="0"/>
            <wp:positionH relativeFrom="column">
              <wp:posOffset>-12700</wp:posOffset>
            </wp:positionH>
            <wp:positionV relativeFrom="paragraph">
              <wp:posOffset>51435</wp:posOffset>
            </wp:positionV>
            <wp:extent cx="2974340" cy="2230755"/>
            <wp:effectExtent l="19050" t="19050" r="16510" b="1714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12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74340" cy="22307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napToGrid/>
          <w:sz w:val="32"/>
          <w:szCs w:val="32"/>
        </w:rPr>
        <mc:AlternateContent>
          <mc:Choice Requires="wps">
            <w:drawing>
              <wp:anchor distT="0" distB="0" distL="114300" distR="114300" simplePos="0" relativeHeight="252253696" behindDoc="0" locked="0" layoutInCell="1" allowOverlap="1" wp14:anchorId="0ECAC5D2" wp14:editId="1413C9CE">
                <wp:simplePos x="0" y="0"/>
                <wp:positionH relativeFrom="column">
                  <wp:posOffset>-35804</wp:posOffset>
                </wp:positionH>
                <wp:positionV relativeFrom="paragraph">
                  <wp:posOffset>2032554</wp:posOffset>
                </wp:positionV>
                <wp:extent cx="1264596" cy="242570"/>
                <wp:effectExtent l="0" t="0" r="0" b="5080"/>
                <wp:wrapNone/>
                <wp:docPr id="264" name="テキスト ボックス 264"/>
                <wp:cNvGraphicFramePr/>
                <a:graphic xmlns:a="http://schemas.openxmlformats.org/drawingml/2006/main">
                  <a:graphicData uri="http://schemas.microsoft.com/office/word/2010/wordprocessingShape">
                    <wps:wsp>
                      <wps:cNvSpPr txBox="1"/>
                      <wps:spPr>
                        <a:xfrm>
                          <a:off x="0" y="0"/>
                          <a:ext cx="1264596" cy="242570"/>
                        </a:xfrm>
                        <a:prstGeom prst="rect">
                          <a:avLst/>
                        </a:prstGeom>
                        <a:solidFill>
                          <a:schemeClr val="lt1">
                            <a:alpha val="3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75A0" w:rsidRPr="00CA3BED" w:rsidRDefault="00D275A0" w:rsidP="00D275A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プレパラートの</w:t>
                            </w:r>
                            <w:r w:rsidR="0014309C">
                              <w:rPr>
                                <w:rFonts w:ascii="ＭＳ ゴシック" w:eastAsia="ＭＳ ゴシック" w:hAnsi="ＭＳ ゴシック" w:hint="eastAsia"/>
                                <w:sz w:val="18"/>
                                <w:szCs w:val="18"/>
                              </w:rPr>
                              <w:t>完成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4" o:spid="_x0000_s1075" type="#_x0000_t202" style="position:absolute;margin-left:-2.8pt;margin-top:160.05pt;width:99.55pt;height:19.1pt;z-index:2522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" fillcolor="white [3201]" stroked="f" strokeweight=".5pt">
                <v:fill opacity="19789f"/>
                <v:textbox>
                  <w:txbxContent>
                    <w:p w:rsidR="00D275A0" w:rsidRPr="00CA3BED" w:rsidRDefault="00D275A0" w:rsidP="00D275A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プレパラートの</w:t>
                      </w:r>
                      <w:r w:rsidR="0014309C">
                        <w:rPr>
                          <w:rFonts w:ascii="ＭＳ ゴシック" w:eastAsia="ＭＳ ゴシック" w:hAnsi="ＭＳ ゴシック" w:hint="eastAsia"/>
                          <w:sz w:val="18"/>
                          <w:szCs w:val="18"/>
                        </w:rPr>
                        <w:t>完成</w:t>
                      </w:r>
                    </w:p>
                  </w:txbxContent>
                </v:textbox>
              </v:shape>
            </w:pict>
          </mc:Fallback>
        </mc:AlternateContent>
      </w:r>
      <w:r>
        <w:rPr>
          <w:rFonts w:ascii="ＭＳ ゴシック" w:eastAsia="ＭＳ ゴシック" w:hAnsi="ＭＳ ゴシック"/>
          <w:noProof/>
          <w:snapToGrid/>
          <w:sz w:val="32"/>
          <w:szCs w:val="32"/>
        </w:rPr>
        <mc:AlternateContent>
          <mc:Choice Requires="wps">
            <w:drawing>
              <wp:anchor distT="0" distB="0" distL="114300" distR="114300" simplePos="0" relativeHeight="252241408" behindDoc="0" locked="0" layoutInCell="1" allowOverlap="1" wp14:anchorId="5631A65F" wp14:editId="49C86FBD">
                <wp:simplePos x="0" y="0"/>
                <wp:positionH relativeFrom="column">
                  <wp:posOffset>-3086735</wp:posOffset>
                </wp:positionH>
                <wp:positionV relativeFrom="paragraph">
                  <wp:posOffset>2035607</wp:posOffset>
                </wp:positionV>
                <wp:extent cx="1264596" cy="242570"/>
                <wp:effectExtent l="0" t="0" r="0" b="5080"/>
                <wp:wrapNone/>
                <wp:docPr id="257" name="テキスト ボックス 257"/>
                <wp:cNvGraphicFramePr/>
                <a:graphic xmlns:a="http://schemas.openxmlformats.org/drawingml/2006/main">
                  <a:graphicData uri="http://schemas.microsoft.com/office/word/2010/wordprocessingShape">
                    <wps:wsp>
                      <wps:cNvSpPr txBox="1"/>
                      <wps:spPr>
                        <a:xfrm>
                          <a:off x="0" y="0"/>
                          <a:ext cx="1264596" cy="242570"/>
                        </a:xfrm>
                        <a:prstGeom prst="rect">
                          <a:avLst/>
                        </a:prstGeom>
                        <a:solidFill>
                          <a:schemeClr val="lt1">
                            <a:alpha val="3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7CB1" w:rsidRPr="00CA3BED" w:rsidRDefault="00D275A0" w:rsidP="008F7CB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ギムザ液の洗い流し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7" o:spid="_x0000_s1076" type="#_x0000_t202" style="position:absolute;margin-left:-243.05pt;margin-top:160.3pt;width:99.55pt;height:19.1pt;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" fillcolor="white [3201]" stroked="f" strokeweight=".5pt">
                <v:fill opacity="19789f"/>
                <v:textbox>
                  <w:txbxContent>
                    <w:p w:rsidR="008F7CB1" w:rsidRPr="00CA3BED" w:rsidRDefault="00D275A0" w:rsidP="008F7CB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ギムザ液の洗い流し</w:t>
                      </w:r>
                    </w:p>
                  </w:txbxContent>
                </v:textbox>
              </v:shape>
            </w:pict>
          </mc:Fallback>
        </mc:AlternateContent>
      </w:r>
      <w:r w:rsidRPr="00C8304A">
        <w:rPr>
          <w:rFonts w:hint="eastAsia"/>
          <w:noProof/>
          <w:sz w:val="20"/>
          <w:szCs w:val="20"/>
        </w:rPr>
        <w:drawing>
          <wp:anchor distT="0" distB="0" distL="114300" distR="114300" simplePos="0" relativeHeight="252150272" behindDoc="0" locked="0" layoutInCell="1" allowOverlap="1" wp14:anchorId="29738EB6" wp14:editId="5136A8EB">
            <wp:simplePos x="0" y="0"/>
            <wp:positionH relativeFrom="column">
              <wp:posOffset>7620</wp:posOffset>
            </wp:positionH>
            <wp:positionV relativeFrom="paragraph">
              <wp:posOffset>52705</wp:posOffset>
            </wp:positionV>
            <wp:extent cx="2974340" cy="2230755"/>
            <wp:effectExtent l="19050" t="19050" r="16510" b="1714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12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74340" cy="22307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B5E03">
        <w:rPr>
          <w:noProof/>
          <w:sz w:val="20"/>
          <w:szCs w:val="20"/>
        </w:rPr>
        <w:br w:type="page"/>
      </w:r>
    </w:p>
    <w:p w:rsidR="00C8304A" w:rsidRPr="00B67E42" w:rsidRDefault="00FD30C8" w:rsidP="00C8304A">
      <w:pPr>
        <w:ind w:left="200" w:hanging="200"/>
        <w:rPr>
          <w:rFonts w:ascii="ＭＳ ゴシック" w:eastAsia="ＭＳ ゴシック" w:hAnsi="ＭＳ ゴシック"/>
          <w:noProof/>
          <w:sz w:val="20"/>
          <w:szCs w:val="20"/>
        </w:rPr>
      </w:pPr>
      <w:r w:rsidRPr="00B67E42">
        <w:rPr>
          <w:rFonts w:ascii="ＭＳ ゴシック" w:eastAsia="ＭＳ ゴシック" w:hAnsi="ＭＳ ゴシック" w:hint="eastAsia"/>
          <w:noProof/>
          <w:sz w:val="20"/>
          <w:szCs w:val="20"/>
        </w:rPr>
        <w:lastRenderedPageBreak/>
        <w:t>③</w:t>
      </w:r>
      <w:r w:rsidR="00C8304A" w:rsidRPr="00B67E42">
        <w:rPr>
          <w:rFonts w:ascii="ＭＳ ゴシック" w:eastAsia="ＭＳ ゴシック" w:hAnsi="ＭＳ ゴシック" w:hint="eastAsia"/>
          <w:noProof/>
          <w:sz w:val="20"/>
          <w:szCs w:val="20"/>
        </w:rPr>
        <w:t xml:space="preserve">　</w:t>
      </w:r>
      <w:r w:rsidRPr="00B67E42">
        <w:rPr>
          <w:rFonts w:ascii="ＭＳ ゴシック" w:eastAsia="ＭＳ ゴシック" w:hAnsi="ＭＳ ゴシック" w:hint="eastAsia"/>
          <w:noProof/>
          <w:sz w:val="20"/>
          <w:szCs w:val="20"/>
        </w:rPr>
        <w:t>血球</w:t>
      </w:r>
      <w:r w:rsidR="00C8304A" w:rsidRPr="00B67E42">
        <w:rPr>
          <w:rFonts w:ascii="ＭＳ ゴシック" w:eastAsia="ＭＳ ゴシック" w:hAnsi="ＭＳ ゴシック" w:hint="eastAsia"/>
          <w:noProof/>
          <w:sz w:val="20"/>
          <w:szCs w:val="20"/>
        </w:rPr>
        <w:t>の観察・スケッチ（15分）</w:t>
      </w:r>
    </w:p>
    <w:p w:rsidR="00C8304A" w:rsidRPr="00C8304A" w:rsidRDefault="00337DB1" w:rsidP="00C8304A">
      <w:pPr>
        <w:ind w:left="200" w:hanging="200"/>
        <w:rPr>
          <w:noProof/>
          <w:sz w:val="20"/>
          <w:szCs w:val="20"/>
        </w:rPr>
      </w:pPr>
      <w:r>
        <w:rPr>
          <w:rFonts w:hint="eastAsia"/>
          <w:noProof/>
          <w:snapToGrid/>
          <w:sz w:val="20"/>
          <w:szCs w:val="20"/>
        </w:rPr>
        <mc:AlternateContent>
          <mc:Choice Requires="wps">
            <w:drawing>
              <wp:anchor distT="0" distB="0" distL="114300" distR="114300" simplePos="0" relativeHeight="252279296" behindDoc="0" locked="0" layoutInCell="1" allowOverlap="1" wp14:anchorId="3DA75570" wp14:editId="5785731E">
                <wp:simplePos x="0" y="0"/>
                <wp:positionH relativeFrom="column">
                  <wp:posOffset>4995545</wp:posOffset>
                </wp:positionH>
                <wp:positionV relativeFrom="paragraph">
                  <wp:posOffset>1557655</wp:posOffset>
                </wp:positionV>
                <wp:extent cx="67945" cy="359410"/>
                <wp:effectExtent l="0" t="0" r="27305" b="21590"/>
                <wp:wrapNone/>
                <wp:docPr id="273" name="直線コネクタ 273"/>
                <wp:cNvGraphicFramePr/>
                <a:graphic xmlns:a="http://schemas.openxmlformats.org/drawingml/2006/main">
                  <a:graphicData uri="http://schemas.microsoft.com/office/word/2010/wordprocessingShape">
                    <wps:wsp>
                      <wps:cNvCnPr/>
                      <wps:spPr>
                        <a:xfrm>
                          <a:off x="0" y="0"/>
                          <a:ext cx="67945" cy="3594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73" o:spid="_x0000_s1026" style="position:absolute;left:0;text-align:left;z-index:2522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35pt,122.65pt" to="398.7pt,1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" strokecolor="black [3040]"/>
            </w:pict>
          </mc:Fallback>
        </mc:AlternateContent>
      </w:r>
      <w:r>
        <w:rPr>
          <w:rFonts w:hint="eastAsia"/>
          <w:noProof/>
          <w:snapToGrid/>
          <w:sz w:val="20"/>
          <w:szCs w:val="20"/>
        </w:rPr>
        <mc:AlternateContent>
          <mc:Choice Requires="wps">
            <w:drawing>
              <wp:anchor distT="0" distB="0" distL="114300" distR="114300" simplePos="0" relativeHeight="252275200" behindDoc="0" locked="0" layoutInCell="1" allowOverlap="1" wp14:anchorId="56AE8956" wp14:editId="00D78FDF">
                <wp:simplePos x="0" y="0"/>
                <wp:positionH relativeFrom="column">
                  <wp:posOffset>1739697</wp:posOffset>
                </wp:positionH>
                <wp:positionV relativeFrom="paragraph">
                  <wp:posOffset>1356995</wp:posOffset>
                </wp:positionV>
                <wp:extent cx="0" cy="184150"/>
                <wp:effectExtent l="0" t="0" r="19050" b="25400"/>
                <wp:wrapNone/>
                <wp:docPr id="269" name="直線コネクタ 269"/>
                <wp:cNvGraphicFramePr/>
                <a:graphic xmlns:a="http://schemas.openxmlformats.org/drawingml/2006/main">
                  <a:graphicData uri="http://schemas.microsoft.com/office/word/2010/wordprocessingShape">
                    <wps:wsp>
                      <wps:cNvCnPr/>
                      <wps:spPr>
                        <a:xfrm>
                          <a:off x="0" y="0"/>
                          <a:ext cx="0" cy="184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69" o:spid="_x0000_s1026" style="position:absolute;left:0;text-align:left;z-index:2522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pt,106.85pt" to="137pt,1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" strokecolor="black [3040]"/>
            </w:pict>
          </mc:Fallback>
        </mc:AlternateContent>
      </w:r>
      <w:r w:rsidRPr="00C8304A">
        <w:rPr>
          <w:rFonts w:hint="eastAsia"/>
          <w:noProof/>
          <w:sz w:val="20"/>
          <w:szCs w:val="20"/>
        </w:rPr>
        <w:drawing>
          <wp:anchor distT="0" distB="0" distL="114300" distR="114300" simplePos="0" relativeHeight="252139008" behindDoc="1" locked="0" layoutInCell="1" allowOverlap="1" wp14:anchorId="68B71981" wp14:editId="535A4C3F">
            <wp:simplePos x="0" y="0"/>
            <wp:positionH relativeFrom="column">
              <wp:posOffset>3093085</wp:posOffset>
            </wp:positionH>
            <wp:positionV relativeFrom="paragraph">
              <wp:posOffset>551180</wp:posOffset>
            </wp:positionV>
            <wp:extent cx="2800985" cy="2103120"/>
            <wp:effectExtent l="19050" t="19050" r="18415" b="11430"/>
            <wp:wrapSquare wrapText="bothSides"/>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68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0985" cy="21031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C8304A">
        <w:rPr>
          <w:rFonts w:hint="eastAsia"/>
          <w:noProof/>
          <w:sz w:val="20"/>
          <w:szCs w:val="20"/>
        </w:rPr>
        <w:drawing>
          <wp:anchor distT="0" distB="0" distL="114300" distR="114300" simplePos="0" relativeHeight="252139519" behindDoc="1" locked="0" layoutInCell="1" allowOverlap="1" wp14:anchorId="4A2BDEC8" wp14:editId="100E8CF4">
            <wp:simplePos x="0" y="0"/>
            <wp:positionH relativeFrom="column">
              <wp:posOffset>86995</wp:posOffset>
            </wp:positionH>
            <wp:positionV relativeFrom="paragraph">
              <wp:posOffset>551180</wp:posOffset>
            </wp:positionV>
            <wp:extent cx="2810510" cy="2100580"/>
            <wp:effectExtent l="19050" t="19050" r="27940" b="13970"/>
            <wp:wrapSquare wrapText="bothSides"/>
            <wp:docPr id="345" name="図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671.JPG"/>
                    <pic:cNvPicPr/>
                  </pic:nvPicPr>
                  <pic:blipFill rotWithShape="1">
                    <a:blip r:embed="rId25" cstate="print">
                      <a:extLst>
                        <a:ext uri="{28A0092B-C50C-407E-A947-70E740481C1C}">
                          <a14:useLocalDpi xmlns:a14="http://schemas.microsoft.com/office/drawing/2010/main" val="0"/>
                        </a:ext>
                      </a:extLst>
                    </a:blip>
                    <a:srcRect l="14476" t="24837" r="36605" b="26307"/>
                    <a:stretch/>
                  </pic:blipFill>
                  <pic:spPr bwMode="auto">
                    <a:xfrm>
                      <a:off x="0" y="0"/>
                      <a:ext cx="2810510" cy="21005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0ABB" w:rsidRPr="00AE0ABB">
        <w:rPr>
          <w:noProof/>
          <w:sz w:val="20"/>
          <w:szCs w:val="20"/>
        </w:rPr>
        <mc:AlternateContent>
          <mc:Choice Requires="wps">
            <w:drawing>
              <wp:anchor distT="0" distB="0" distL="114300" distR="114300" simplePos="0" relativeHeight="252277248" behindDoc="0" locked="0" layoutInCell="1" allowOverlap="1" wp14:anchorId="19422E81" wp14:editId="1AFED7BE">
                <wp:simplePos x="0" y="0"/>
                <wp:positionH relativeFrom="column">
                  <wp:posOffset>1509395</wp:posOffset>
                </wp:positionH>
                <wp:positionV relativeFrom="paragraph">
                  <wp:posOffset>1104900</wp:posOffset>
                </wp:positionV>
                <wp:extent cx="602615" cy="1403985"/>
                <wp:effectExtent l="0" t="0" r="0" b="0"/>
                <wp:wrapNone/>
                <wp:docPr id="2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403985"/>
                        </a:xfrm>
                        <a:prstGeom prst="rect">
                          <a:avLst/>
                        </a:prstGeom>
                        <a:noFill/>
                        <a:ln w="9525">
                          <a:noFill/>
                          <a:miter lim="800000"/>
                          <a:headEnd/>
                          <a:tailEnd/>
                        </a:ln>
                      </wps:spPr>
                      <wps:txbx>
                        <w:txbxContent>
                          <w:p w:rsidR="00AE0ABB" w:rsidRDefault="00AE0ABB" w:rsidP="00AE0ABB">
                            <w:r>
                              <w:rPr>
                                <w:rFonts w:hint="eastAsia"/>
                              </w:rPr>
                              <w:t>赤血球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7" type="#_x0000_t202" style="position:absolute;left:0;text-align:left;margin-left:118.85pt;margin-top:87pt;width:47.45pt;height:110.55pt;z-index:252277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" filled="f" stroked="f">
                <v:textbox style="mso-fit-shape-to-text:t">
                  <w:txbxContent>
                    <w:p w:rsidR="00AE0ABB" w:rsidRDefault="00AE0ABB" w:rsidP="00AE0ABB">
                      <w:r>
                        <w:rPr>
                          <w:rFonts w:hint="eastAsia"/>
                        </w:rPr>
                        <w:t>赤血球</w:t>
                      </w:r>
                    </w:p>
                  </w:txbxContent>
                </v:textbox>
              </v:shape>
            </w:pict>
          </mc:Fallback>
        </mc:AlternateContent>
      </w:r>
      <w:r w:rsidR="00C8304A" w:rsidRPr="00C8304A">
        <w:rPr>
          <w:rFonts w:hint="eastAsia"/>
          <w:noProof/>
          <w:sz w:val="20"/>
          <w:szCs w:val="20"/>
        </w:rPr>
        <w:t xml:space="preserve">　　そのままのプレパラートと，ギムザ染色したプレパラートを観察する。しぼりを絞って，低倍率（15×４）でピントを合わせる。倍率を上げ，どのような形，色の血球が観察できたかスケッチする。</w:t>
      </w:r>
    </w:p>
    <w:p w:rsidR="00C8304A" w:rsidRPr="00C8304A" w:rsidRDefault="00CF46EF" w:rsidP="00C8304A">
      <w:pPr>
        <w:ind w:left="200" w:hanging="200"/>
        <w:rPr>
          <w:noProof/>
          <w:sz w:val="20"/>
          <w:szCs w:val="20"/>
        </w:rPr>
      </w:pPr>
      <w:r>
        <w:rPr>
          <w:rFonts w:ascii="ＭＳ ゴシック" w:eastAsia="ＭＳ ゴシック" w:hAnsi="ＭＳ ゴシック"/>
          <w:noProof/>
          <w:snapToGrid/>
          <w:sz w:val="32"/>
          <w:szCs w:val="32"/>
        </w:rPr>
        <mc:AlternateContent>
          <mc:Choice Requires="wps">
            <w:drawing>
              <wp:anchor distT="0" distB="0" distL="114300" distR="114300" simplePos="0" relativeHeight="252255744" behindDoc="0" locked="0" layoutInCell="1" allowOverlap="1" wp14:anchorId="3E475556" wp14:editId="51A19E15">
                <wp:simplePos x="0" y="0"/>
                <wp:positionH relativeFrom="column">
                  <wp:posOffset>855345</wp:posOffset>
                </wp:positionH>
                <wp:positionV relativeFrom="paragraph">
                  <wp:posOffset>2212340</wp:posOffset>
                </wp:positionV>
                <wp:extent cx="1390650" cy="242570"/>
                <wp:effectExtent l="0" t="0" r="0" b="5080"/>
                <wp:wrapNone/>
                <wp:docPr id="265" name="テキスト ボックス 265"/>
                <wp:cNvGraphicFramePr/>
                <a:graphic xmlns:a="http://schemas.openxmlformats.org/drawingml/2006/main">
                  <a:graphicData uri="http://schemas.microsoft.com/office/word/2010/wordprocessingShape">
                    <wps:wsp>
                      <wps:cNvSpPr txBox="1"/>
                      <wps:spPr>
                        <a:xfrm>
                          <a:off x="0" y="0"/>
                          <a:ext cx="1390650"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75A0" w:rsidRPr="00CA3BED" w:rsidRDefault="00D275A0" w:rsidP="00D275A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ブタの血球（無染色）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65" o:spid="_x0000_s1078" type="#_x0000_t202" style="position:absolute;left:0;text-align:left;margin-left:67.35pt;margin-top:174.2pt;width:109.5pt;height:19.1pt;z-index:2522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" filled="f" stroked="f" strokeweight=".5pt">
                <v:textbox>
                  <w:txbxContent>
                    <w:p w:rsidR="00D275A0" w:rsidRPr="00CA3BED" w:rsidRDefault="00D275A0" w:rsidP="00D275A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ブタの血球（無染色）</w:t>
                      </w:r>
                    </w:p>
                  </w:txbxContent>
                </v:textbox>
              </v:shape>
            </w:pict>
          </mc:Fallback>
        </mc:AlternateContent>
      </w:r>
      <w:r>
        <w:rPr>
          <w:rFonts w:ascii="ＭＳ ゴシック" w:eastAsia="ＭＳ ゴシック" w:hAnsi="ＭＳ ゴシック"/>
          <w:noProof/>
          <w:snapToGrid/>
          <w:sz w:val="32"/>
          <w:szCs w:val="32"/>
        </w:rPr>
        <mc:AlternateContent>
          <mc:Choice Requires="wps">
            <w:drawing>
              <wp:anchor distT="0" distB="0" distL="114300" distR="114300" simplePos="0" relativeHeight="252257792" behindDoc="0" locked="0" layoutInCell="1" allowOverlap="1" wp14:anchorId="0514853C" wp14:editId="7F47FF0C">
                <wp:simplePos x="0" y="0"/>
                <wp:positionH relativeFrom="column">
                  <wp:posOffset>3384550</wp:posOffset>
                </wp:positionH>
                <wp:positionV relativeFrom="paragraph">
                  <wp:posOffset>2212340</wp:posOffset>
                </wp:positionV>
                <wp:extent cx="2421890" cy="242570"/>
                <wp:effectExtent l="0" t="0" r="0" b="5080"/>
                <wp:wrapNone/>
                <wp:docPr id="266" name="テキスト ボックス 266"/>
                <wp:cNvGraphicFramePr/>
                <a:graphic xmlns:a="http://schemas.openxmlformats.org/drawingml/2006/main">
                  <a:graphicData uri="http://schemas.microsoft.com/office/word/2010/wordprocessingShape">
                    <wps:wsp>
                      <wps:cNvSpPr txBox="1"/>
                      <wps:spPr>
                        <a:xfrm>
                          <a:off x="0" y="0"/>
                          <a:ext cx="2421890"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75A0" w:rsidRPr="00CA3BED" w:rsidRDefault="00D275A0" w:rsidP="00D275A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ブタの血球（</w:t>
                            </w:r>
                            <w:r w:rsidR="00F50ED6">
                              <w:rPr>
                                <w:rFonts w:ascii="ＭＳ ゴシック" w:eastAsia="ＭＳ ゴシック" w:hAnsi="ＭＳ ゴシック" w:hint="eastAsia"/>
                                <w:sz w:val="18"/>
                                <w:szCs w:val="18"/>
                              </w:rPr>
                              <w:t>ギムザ</w:t>
                            </w:r>
                            <w:r>
                              <w:rPr>
                                <w:rFonts w:ascii="ＭＳ ゴシック" w:eastAsia="ＭＳ ゴシック" w:hAnsi="ＭＳ ゴシック" w:hint="eastAsia"/>
                                <w:sz w:val="18"/>
                                <w:szCs w:val="18"/>
                              </w:rPr>
                              <w:t>染色）</w:t>
                            </w:r>
                            <w:r w:rsidR="00F50ED6">
                              <w:rPr>
                                <w:rFonts w:ascii="ＭＳ ゴシック" w:eastAsia="ＭＳ ゴシック" w:hAnsi="ＭＳ ゴシック" w:hint="eastAsia"/>
                                <w:sz w:val="18"/>
                                <w:szCs w:val="18"/>
                              </w:rPr>
                              <w:t>塗布の始点付近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6" o:spid="_x0000_s1079" type="#_x0000_t202" style="position:absolute;left:0;text-align:left;margin-left:266.5pt;margin-top:174.2pt;width:190.7pt;height:19.1pt;z-index:2522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" filled="f" stroked="f" strokeweight=".5pt">
                <v:textbox>
                  <w:txbxContent>
                    <w:p w:rsidR="00D275A0" w:rsidRPr="00CA3BED" w:rsidRDefault="00D275A0" w:rsidP="00D275A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ブタの血球（</w:t>
                      </w:r>
                      <w:r w:rsidR="00F50ED6">
                        <w:rPr>
                          <w:rFonts w:ascii="ＭＳ ゴシック" w:eastAsia="ＭＳ ゴシック" w:hAnsi="ＭＳ ゴシック" w:hint="eastAsia"/>
                          <w:sz w:val="18"/>
                          <w:szCs w:val="18"/>
                        </w:rPr>
                        <w:t>ギムザ</w:t>
                      </w:r>
                      <w:r>
                        <w:rPr>
                          <w:rFonts w:ascii="ＭＳ ゴシック" w:eastAsia="ＭＳ ゴシック" w:hAnsi="ＭＳ ゴシック" w:hint="eastAsia"/>
                          <w:sz w:val="18"/>
                          <w:szCs w:val="18"/>
                        </w:rPr>
                        <w:t>染色）</w:t>
                      </w:r>
                      <w:r w:rsidR="00F50ED6">
                        <w:rPr>
                          <w:rFonts w:ascii="ＭＳ ゴシック" w:eastAsia="ＭＳ ゴシック" w:hAnsi="ＭＳ ゴシック" w:hint="eastAsia"/>
                          <w:sz w:val="18"/>
                          <w:szCs w:val="18"/>
                        </w:rPr>
                        <w:t>塗布の始点付近</w:t>
                      </w:r>
                    </w:p>
                  </w:txbxContent>
                </v:textbox>
              </v:shape>
            </w:pict>
          </mc:Fallback>
        </mc:AlternateContent>
      </w:r>
      <w:r w:rsidR="00337DB1">
        <w:rPr>
          <w:rFonts w:hint="eastAsia"/>
          <w:noProof/>
          <w:snapToGrid/>
          <w:sz w:val="20"/>
          <w:szCs w:val="20"/>
        </w:rPr>
        <mc:AlternateContent>
          <mc:Choice Requires="wps">
            <w:drawing>
              <wp:anchor distT="0" distB="0" distL="114300" distR="114300" simplePos="0" relativeHeight="252271104" behindDoc="0" locked="0" layoutInCell="1" allowOverlap="1" wp14:anchorId="687E5405" wp14:editId="516A4524">
                <wp:simplePos x="0" y="0"/>
                <wp:positionH relativeFrom="column">
                  <wp:posOffset>1351280</wp:posOffset>
                </wp:positionH>
                <wp:positionV relativeFrom="paragraph">
                  <wp:posOffset>1386637</wp:posOffset>
                </wp:positionV>
                <wp:extent cx="67945" cy="359410"/>
                <wp:effectExtent l="0" t="0" r="27305" b="21590"/>
                <wp:wrapNone/>
                <wp:docPr id="267" name="直線コネクタ 267"/>
                <wp:cNvGraphicFramePr/>
                <a:graphic xmlns:a="http://schemas.openxmlformats.org/drawingml/2006/main">
                  <a:graphicData uri="http://schemas.microsoft.com/office/word/2010/wordprocessingShape">
                    <wps:wsp>
                      <wps:cNvCnPr/>
                      <wps:spPr>
                        <a:xfrm>
                          <a:off x="0" y="0"/>
                          <a:ext cx="67945" cy="3594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67" o:spid="_x0000_s1026" style="position:absolute;left:0;text-align:left;z-index:2522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4pt,109.2pt" to="111.7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" strokecolor="black [3040]"/>
            </w:pict>
          </mc:Fallback>
        </mc:AlternateContent>
      </w:r>
      <w:r w:rsidR="00AE0ABB" w:rsidRPr="00AE0ABB">
        <w:rPr>
          <w:noProof/>
          <w:sz w:val="20"/>
          <w:szCs w:val="20"/>
        </w:rPr>
        <mc:AlternateContent>
          <mc:Choice Requires="wps">
            <w:drawing>
              <wp:anchor distT="0" distB="0" distL="114300" distR="114300" simplePos="0" relativeHeight="252281344" behindDoc="0" locked="0" layoutInCell="1" allowOverlap="1" wp14:anchorId="74EB638C" wp14:editId="0556DA2A">
                <wp:simplePos x="0" y="0"/>
                <wp:positionH relativeFrom="column">
                  <wp:posOffset>4787900</wp:posOffset>
                </wp:positionH>
                <wp:positionV relativeFrom="paragraph">
                  <wp:posOffset>1424386</wp:posOffset>
                </wp:positionV>
                <wp:extent cx="602615" cy="1403985"/>
                <wp:effectExtent l="0" t="0" r="0" b="0"/>
                <wp:wrapNone/>
                <wp:docPr id="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403985"/>
                        </a:xfrm>
                        <a:prstGeom prst="rect">
                          <a:avLst/>
                        </a:prstGeom>
                        <a:noFill/>
                        <a:ln w="9525">
                          <a:noFill/>
                          <a:miter lim="800000"/>
                          <a:headEnd/>
                          <a:tailEnd/>
                        </a:ln>
                      </wps:spPr>
                      <wps:txbx>
                        <w:txbxContent>
                          <w:p w:rsidR="00AE0ABB" w:rsidRDefault="00AE0ABB" w:rsidP="00AE0ABB">
                            <w:r>
                              <w:rPr>
                                <w:rFonts w:hint="eastAsia"/>
                              </w:rPr>
                              <w:t>白血球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0" type="#_x0000_t202" style="position:absolute;left:0;text-align:left;margin-left:377pt;margin-top:112.15pt;width:47.45pt;height:110.55pt;z-index:252281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" filled="f" stroked="f">
                <v:textbox style="mso-fit-shape-to-text:t">
                  <w:txbxContent>
                    <w:p w:rsidR="00AE0ABB" w:rsidRDefault="00AE0ABB" w:rsidP="00AE0ABB">
                      <w:r>
                        <w:rPr>
                          <w:rFonts w:hint="eastAsia"/>
                        </w:rPr>
                        <w:t>白血球</w:t>
                      </w:r>
                    </w:p>
                  </w:txbxContent>
                </v:textbox>
              </v:shape>
            </w:pict>
          </mc:Fallback>
        </mc:AlternateContent>
      </w:r>
      <w:r w:rsidR="00AE0ABB" w:rsidRPr="00AE0ABB">
        <w:rPr>
          <w:noProof/>
          <w:sz w:val="20"/>
          <w:szCs w:val="20"/>
        </w:rPr>
        <mc:AlternateContent>
          <mc:Choice Requires="wps">
            <w:drawing>
              <wp:anchor distT="0" distB="0" distL="114300" distR="114300" simplePos="0" relativeHeight="252273152" behindDoc="0" locked="0" layoutInCell="1" allowOverlap="1" wp14:anchorId="6FFC2ABD" wp14:editId="38007851">
                <wp:simplePos x="0" y="0"/>
                <wp:positionH relativeFrom="column">
                  <wp:posOffset>1124382</wp:posOffset>
                </wp:positionH>
                <wp:positionV relativeFrom="paragraph">
                  <wp:posOffset>1699895</wp:posOffset>
                </wp:positionV>
                <wp:extent cx="602615"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403985"/>
                        </a:xfrm>
                        <a:prstGeom prst="rect">
                          <a:avLst/>
                        </a:prstGeom>
                        <a:noFill/>
                        <a:ln w="9525">
                          <a:noFill/>
                          <a:miter lim="800000"/>
                          <a:headEnd/>
                          <a:tailEnd/>
                        </a:ln>
                      </wps:spPr>
                      <wps:txbx>
                        <w:txbxContent>
                          <w:p w:rsidR="00AE0ABB" w:rsidRDefault="00AE0ABB">
                            <w:r>
                              <w:rPr>
                                <w:rFonts w:hint="eastAsia"/>
                              </w:rPr>
                              <w:t>白血球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1" type="#_x0000_t202" style="position:absolute;left:0;text-align:left;margin-left:88.55pt;margin-top:133.85pt;width:47.45pt;height:110.55pt;z-index:252273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" filled="f" stroked="f">
                <v:textbox style="mso-fit-shape-to-text:t">
                  <w:txbxContent>
                    <w:p w:rsidR="00AE0ABB" w:rsidRDefault="00AE0ABB">
                      <w:r>
                        <w:rPr>
                          <w:rFonts w:hint="eastAsia"/>
                        </w:rPr>
                        <w:t>白血球</w:t>
                      </w:r>
                    </w:p>
                  </w:txbxContent>
                </v:textbox>
              </v:shape>
            </w:pict>
          </mc:Fallback>
        </mc:AlternateContent>
      </w:r>
    </w:p>
    <w:p w:rsidR="001A21DF" w:rsidRDefault="00D275A0" w:rsidP="00C8304A">
      <w:pPr>
        <w:ind w:left="200" w:hanging="200"/>
        <w:rPr>
          <w:noProof/>
          <w:sz w:val="20"/>
          <w:szCs w:val="20"/>
        </w:rPr>
      </w:pPr>
      <w:r w:rsidRPr="00C8304A">
        <w:rPr>
          <w:noProof/>
          <w:sz w:val="20"/>
          <w:szCs w:val="20"/>
        </w:rPr>
        <mc:AlternateContent>
          <mc:Choice Requires="wps">
            <w:drawing>
              <wp:anchor distT="0" distB="0" distL="114300" distR="114300" simplePos="0" relativeHeight="252135936" behindDoc="0" locked="0" layoutInCell="1" allowOverlap="1" wp14:anchorId="3A1C5E5F" wp14:editId="6D5D3126">
                <wp:simplePos x="0" y="0"/>
                <wp:positionH relativeFrom="column">
                  <wp:posOffset>3112135</wp:posOffset>
                </wp:positionH>
                <wp:positionV relativeFrom="paragraph">
                  <wp:posOffset>140970</wp:posOffset>
                </wp:positionV>
                <wp:extent cx="2905760" cy="2421890"/>
                <wp:effectExtent l="0" t="0" r="27940" b="16510"/>
                <wp:wrapSquare wrapText="bothSides"/>
                <wp:docPr id="335" name="1 つの角を切り取った四角形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5760" cy="2421890"/>
                        </a:xfrm>
                        <a:prstGeom prst="snip1Rect">
                          <a:avLst>
                            <a:gd name="adj" fmla="val 7895"/>
                          </a:avLst>
                        </a:prstGeom>
                      </wps:spPr>
                      <wps:style>
                        <a:lnRef idx="2">
                          <a:schemeClr val="dk1"/>
                        </a:lnRef>
                        <a:fillRef idx="1">
                          <a:schemeClr val="lt1"/>
                        </a:fillRef>
                        <a:effectRef idx="0">
                          <a:schemeClr val="dk1"/>
                        </a:effectRef>
                        <a:fontRef idx="minor">
                          <a:schemeClr val="dk1"/>
                        </a:fontRef>
                      </wps:style>
                      <wps:txbx>
                        <w:txbxContent>
                          <w:p w:rsidR="008F7CB1" w:rsidRDefault="008F7CB1" w:rsidP="00957C34">
                            <w:pPr>
                              <w:snapToGrid w:val="0"/>
                              <w:spacing w:line="240" w:lineRule="atLeast"/>
                              <w:ind w:left="214" w:rightChars="-29" w:right="-62" w:hangingChars="100" w:hanging="214"/>
                              <w:jc w:val="left"/>
                              <w:rPr>
                                <w:rFonts w:asciiTheme="majorEastAsia" w:eastAsiaTheme="majorEastAsia" w:hAnsiTheme="majorEastAsia"/>
                              </w:rPr>
                            </w:pPr>
                            <w:r w:rsidRPr="00B67E42">
                              <w:rPr>
                                <w:rFonts w:asciiTheme="majorEastAsia" w:eastAsiaTheme="majorEastAsia" w:hAnsiTheme="majorEastAsia" w:hint="eastAsia"/>
                              </w:rPr>
                              <w:t xml:space="preserve">　　血液を</w:t>
                            </w:r>
                            <w:r>
                              <w:rPr>
                                <w:rFonts w:asciiTheme="majorEastAsia" w:eastAsiaTheme="majorEastAsia" w:hAnsiTheme="majorEastAsia" w:hint="eastAsia"/>
                              </w:rPr>
                              <w:t>付け</w:t>
                            </w:r>
                            <w:r w:rsidRPr="00B67E42">
                              <w:rPr>
                                <w:rFonts w:asciiTheme="majorEastAsia" w:eastAsiaTheme="majorEastAsia" w:hAnsiTheme="majorEastAsia" w:hint="eastAsia"/>
                              </w:rPr>
                              <w:t>たところを中央におき，低倍率から観察させる。</w:t>
                            </w:r>
                          </w:p>
                          <w:p w:rsidR="008F7CB1" w:rsidRDefault="008F7CB1" w:rsidP="00957C34">
                            <w:pPr>
                              <w:snapToGrid w:val="0"/>
                              <w:spacing w:line="240" w:lineRule="atLeast"/>
                              <w:ind w:left="214" w:rightChars="-29" w:right="-62" w:hangingChars="100" w:hanging="214"/>
                              <w:jc w:val="left"/>
                              <w:rPr>
                                <w:rFonts w:asciiTheme="majorEastAsia" w:eastAsiaTheme="majorEastAsia" w:hAnsiTheme="majorEastAsia"/>
                              </w:rPr>
                            </w:pPr>
                            <w:r>
                              <w:rPr>
                                <w:rFonts w:asciiTheme="majorEastAsia" w:eastAsiaTheme="majorEastAsia" w:hAnsiTheme="majorEastAsia" w:hint="eastAsia"/>
                              </w:rPr>
                              <w:t xml:space="preserve">　　そのままの</w:t>
                            </w:r>
                            <w:r w:rsidRPr="00B67E42">
                              <w:rPr>
                                <w:rFonts w:asciiTheme="majorEastAsia" w:eastAsiaTheme="majorEastAsia" w:hAnsiTheme="majorEastAsia" w:hint="eastAsia"/>
                              </w:rPr>
                              <w:t>プレパラートで</w:t>
                            </w:r>
                            <w:r>
                              <w:rPr>
                                <w:rFonts w:asciiTheme="majorEastAsia" w:eastAsiaTheme="majorEastAsia" w:hAnsiTheme="majorEastAsia" w:hint="eastAsia"/>
                              </w:rPr>
                              <w:t>は，血液を薄めないと赤血球が塊をつくって観察しにくい。白血球は赤血球より少し大きく，無色で観察される</w:t>
                            </w:r>
                            <w:r w:rsidRPr="00B67E42">
                              <w:rPr>
                                <w:rFonts w:asciiTheme="majorEastAsia" w:eastAsiaTheme="majorEastAsia" w:hAnsiTheme="majorEastAsia" w:hint="eastAsia"/>
                              </w:rPr>
                              <w:t>。</w:t>
                            </w:r>
                          </w:p>
                          <w:p w:rsidR="008F7CB1" w:rsidRPr="00B67E42" w:rsidRDefault="008F7CB1" w:rsidP="00957C34">
                            <w:pPr>
                              <w:snapToGrid w:val="0"/>
                              <w:spacing w:line="240" w:lineRule="atLeast"/>
                              <w:ind w:left="214" w:rightChars="-29" w:right="-62" w:hangingChars="100" w:hanging="214"/>
                              <w:jc w:val="left"/>
                              <w:rPr>
                                <w:rFonts w:asciiTheme="majorEastAsia" w:eastAsiaTheme="majorEastAsia" w:hAnsiTheme="majorEastAsia"/>
                              </w:rPr>
                            </w:pPr>
                            <w:r w:rsidRPr="00B67E42">
                              <w:rPr>
                                <w:rFonts w:asciiTheme="majorEastAsia" w:eastAsiaTheme="majorEastAsia" w:hAnsiTheme="majorEastAsia" w:hint="eastAsia"/>
                              </w:rPr>
                              <w:t xml:space="preserve">　　ギムザ染色のプレパラートでは青みがある部分に</w:t>
                            </w:r>
                            <w:r>
                              <w:rPr>
                                <w:rFonts w:asciiTheme="majorEastAsia" w:eastAsiaTheme="majorEastAsia" w:hAnsiTheme="majorEastAsia" w:hint="eastAsia"/>
                              </w:rPr>
                              <w:t>白血球</w:t>
                            </w:r>
                            <w:r w:rsidRPr="00B67E42">
                              <w:rPr>
                                <w:rFonts w:asciiTheme="majorEastAsia" w:eastAsiaTheme="majorEastAsia" w:hAnsiTheme="majorEastAsia" w:hint="eastAsia"/>
                              </w:rPr>
                              <w:t>があるため，その部分を観察させる。カバーガラスを使って塗布した場合，塗布の終点に大きな細胞</w:t>
                            </w:r>
                            <w:r>
                              <w:rPr>
                                <w:rFonts w:asciiTheme="majorEastAsia" w:eastAsiaTheme="majorEastAsia" w:hAnsiTheme="majorEastAsia" w:hint="eastAsia"/>
                              </w:rPr>
                              <w:t>である白血球</w:t>
                            </w:r>
                            <w:r w:rsidRPr="00B67E42">
                              <w:rPr>
                                <w:rFonts w:asciiTheme="majorEastAsia" w:eastAsiaTheme="majorEastAsia" w:hAnsiTheme="majorEastAsia" w:hint="eastAsia"/>
                              </w:rPr>
                              <w:t>が集まる傾向がある。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335" o:spid="_x0000_s1082" style="position:absolute;left:0;text-align:left;margin-left:245.05pt;margin-top:11.1pt;width:228.8pt;height:190.7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905760,24218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" adj="-11796480,,5400" path="m,l2714552,r191208,191208l2905760,2421890,,2421890,,xe" fillcolor="white [3201]" strokecolor="black [3200]" strokeweight="2pt">
                <v:stroke joinstyle="miter"/>
                <v:formulas/>
                <v:path arrowok="t" o:connecttype="custom" o:connectlocs="0,0;2714552,0;2905760,191208;2905760,2421890;0,2421890;0,0" o:connectangles="0,0,0,0,0,0" textboxrect="0,0,2905760,2421890"/>
                <v:textbox>
                  <w:txbxContent>
                    <w:p w:rsidR="008F7CB1" w:rsidRDefault="008F7CB1" w:rsidP="00957C34">
                      <w:pPr>
                        <w:snapToGrid w:val="0"/>
                        <w:spacing w:line="240" w:lineRule="atLeast"/>
                        <w:ind w:left="214" w:rightChars="-29" w:right="-62" w:hangingChars="100" w:hanging="214"/>
                        <w:jc w:val="left"/>
                        <w:rPr>
                          <w:rFonts w:asciiTheme="majorEastAsia" w:eastAsiaTheme="majorEastAsia" w:hAnsiTheme="majorEastAsia"/>
                        </w:rPr>
                      </w:pPr>
                      <w:r w:rsidRPr="00B67E42">
                        <w:rPr>
                          <w:rFonts w:asciiTheme="majorEastAsia" w:eastAsiaTheme="majorEastAsia" w:hAnsiTheme="majorEastAsia" w:hint="eastAsia"/>
                        </w:rPr>
                        <w:t xml:space="preserve">　　血液を</w:t>
                      </w:r>
                      <w:r>
                        <w:rPr>
                          <w:rFonts w:asciiTheme="majorEastAsia" w:eastAsiaTheme="majorEastAsia" w:hAnsiTheme="majorEastAsia" w:hint="eastAsia"/>
                        </w:rPr>
                        <w:t>付け</w:t>
                      </w:r>
                      <w:r w:rsidRPr="00B67E42">
                        <w:rPr>
                          <w:rFonts w:asciiTheme="majorEastAsia" w:eastAsiaTheme="majorEastAsia" w:hAnsiTheme="majorEastAsia" w:hint="eastAsia"/>
                        </w:rPr>
                        <w:t>たところを中央におき，低倍率から観察させる。</w:t>
                      </w:r>
                    </w:p>
                    <w:p w:rsidR="008F7CB1" w:rsidRDefault="008F7CB1" w:rsidP="00957C34">
                      <w:pPr>
                        <w:snapToGrid w:val="0"/>
                        <w:spacing w:line="240" w:lineRule="atLeast"/>
                        <w:ind w:left="214" w:rightChars="-29" w:right="-62" w:hangingChars="100" w:hanging="214"/>
                        <w:jc w:val="left"/>
                        <w:rPr>
                          <w:rFonts w:asciiTheme="majorEastAsia" w:eastAsiaTheme="majorEastAsia" w:hAnsiTheme="majorEastAsia"/>
                        </w:rPr>
                      </w:pPr>
                      <w:r>
                        <w:rPr>
                          <w:rFonts w:asciiTheme="majorEastAsia" w:eastAsiaTheme="majorEastAsia" w:hAnsiTheme="majorEastAsia" w:hint="eastAsia"/>
                        </w:rPr>
                        <w:t xml:space="preserve">　　そのままの</w:t>
                      </w:r>
                      <w:r w:rsidRPr="00B67E42">
                        <w:rPr>
                          <w:rFonts w:asciiTheme="majorEastAsia" w:eastAsiaTheme="majorEastAsia" w:hAnsiTheme="majorEastAsia" w:hint="eastAsia"/>
                        </w:rPr>
                        <w:t>プレパラートで</w:t>
                      </w:r>
                      <w:r>
                        <w:rPr>
                          <w:rFonts w:asciiTheme="majorEastAsia" w:eastAsiaTheme="majorEastAsia" w:hAnsiTheme="majorEastAsia" w:hint="eastAsia"/>
                        </w:rPr>
                        <w:t>は，血液を薄めないと赤血球が塊をつくって観察しにくい。白血球は赤血球より少し大きく，無色で観察される</w:t>
                      </w:r>
                      <w:r w:rsidRPr="00B67E42">
                        <w:rPr>
                          <w:rFonts w:asciiTheme="majorEastAsia" w:eastAsiaTheme="majorEastAsia" w:hAnsiTheme="majorEastAsia" w:hint="eastAsia"/>
                        </w:rPr>
                        <w:t>。</w:t>
                      </w:r>
                    </w:p>
                    <w:p w:rsidR="008F7CB1" w:rsidRPr="00B67E42" w:rsidRDefault="008F7CB1" w:rsidP="00957C34">
                      <w:pPr>
                        <w:snapToGrid w:val="0"/>
                        <w:spacing w:line="240" w:lineRule="atLeast"/>
                        <w:ind w:left="214" w:rightChars="-29" w:right="-62" w:hangingChars="100" w:hanging="214"/>
                        <w:jc w:val="left"/>
                        <w:rPr>
                          <w:rFonts w:asciiTheme="majorEastAsia" w:eastAsiaTheme="majorEastAsia" w:hAnsiTheme="majorEastAsia"/>
                        </w:rPr>
                      </w:pPr>
                      <w:r w:rsidRPr="00B67E42">
                        <w:rPr>
                          <w:rFonts w:asciiTheme="majorEastAsia" w:eastAsiaTheme="majorEastAsia" w:hAnsiTheme="majorEastAsia" w:hint="eastAsia"/>
                        </w:rPr>
                        <w:t xml:space="preserve">　　ギムザ染色のプレパラートでは青みがある部分に</w:t>
                      </w:r>
                      <w:r>
                        <w:rPr>
                          <w:rFonts w:asciiTheme="majorEastAsia" w:eastAsiaTheme="majorEastAsia" w:hAnsiTheme="majorEastAsia" w:hint="eastAsia"/>
                        </w:rPr>
                        <w:t>白血球</w:t>
                      </w:r>
                      <w:r w:rsidRPr="00B67E42">
                        <w:rPr>
                          <w:rFonts w:asciiTheme="majorEastAsia" w:eastAsiaTheme="majorEastAsia" w:hAnsiTheme="majorEastAsia" w:hint="eastAsia"/>
                        </w:rPr>
                        <w:t>があるため，その部分を観察させる。カバーガラスを使って塗布した場合，塗布の終点に大きな細胞</w:t>
                      </w:r>
                      <w:r>
                        <w:rPr>
                          <w:rFonts w:asciiTheme="majorEastAsia" w:eastAsiaTheme="majorEastAsia" w:hAnsiTheme="majorEastAsia" w:hint="eastAsia"/>
                        </w:rPr>
                        <w:t>である白血球</w:t>
                      </w:r>
                      <w:r w:rsidRPr="00B67E42">
                        <w:rPr>
                          <w:rFonts w:asciiTheme="majorEastAsia" w:eastAsiaTheme="majorEastAsia" w:hAnsiTheme="majorEastAsia" w:hint="eastAsia"/>
                        </w:rPr>
                        <w:t>が集まる傾向がある。</w:t>
                      </w:r>
                    </w:p>
                  </w:txbxContent>
                </v:textbox>
                <w10:wrap type="square"/>
              </v:shape>
            </w:pict>
          </mc:Fallback>
        </mc:AlternateContent>
      </w:r>
    </w:p>
    <w:p w:rsidR="001A21DF" w:rsidRDefault="001E2CD8" w:rsidP="00C8304A">
      <w:pPr>
        <w:ind w:left="200" w:hanging="200"/>
        <w:rPr>
          <w:noProof/>
          <w:sz w:val="20"/>
          <w:szCs w:val="20"/>
        </w:rPr>
      </w:pPr>
      <w:r>
        <w:rPr>
          <w:rFonts w:asciiTheme="minorEastAsia" w:eastAsiaTheme="minorEastAsia" w:hAnsiTheme="minorEastAsia" w:hint="eastAsia"/>
          <w:noProof/>
          <w:snapToGrid/>
          <w:sz w:val="20"/>
          <w:szCs w:val="20"/>
        </w:rPr>
        <w:drawing>
          <wp:anchor distT="0" distB="0" distL="114300" distR="114300" simplePos="0" relativeHeight="252239360" behindDoc="0" locked="0" layoutInCell="1" allowOverlap="1" wp14:anchorId="767578AB" wp14:editId="13A31C9A">
            <wp:simplePos x="0" y="0"/>
            <wp:positionH relativeFrom="column">
              <wp:posOffset>3218815</wp:posOffset>
            </wp:positionH>
            <wp:positionV relativeFrom="paragraph">
              <wp:posOffset>149022</wp:posOffset>
            </wp:positionV>
            <wp:extent cx="215900" cy="215900"/>
            <wp:effectExtent l="19050" t="19050" r="12700" b="12700"/>
            <wp:wrapNone/>
            <wp:docPr id="256" name="図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動画.jpg"/>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A21DF" w:rsidRPr="00C8304A">
        <w:rPr>
          <w:rFonts w:hint="eastAsia"/>
          <w:noProof/>
          <w:sz w:val="20"/>
          <w:szCs w:val="20"/>
        </w:rPr>
        <w:drawing>
          <wp:anchor distT="0" distB="0" distL="114300" distR="114300" simplePos="0" relativeHeight="252226048" behindDoc="0" locked="0" layoutInCell="1" allowOverlap="1" wp14:anchorId="508BB51F" wp14:editId="1AB03F34">
            <wp:simplePos x="0" y="0"/>
            <wp:positionH relativeFrom="column">
              <wp:posOffset>99717</wp:posOffset>
            </wp:positionH>
            <wp:positionV relativeFrom="paragraph">
              <wp:posOffset>25181</wp:posOffset>
            </wp:positionV>
            <wp:extent cx="2856230" cy="2142172"/>
            <wp:effectExtent l="19050" t="19050" r="20320" b="1079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67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56230" cy="214217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1A21DF" w:rsidRDefault="001A21DF" w:rsidP="00C8304A">
      <w:pPr>
        <w:ind w:left="200" w:hanging="200"/>
        <w:rPr>
          <w:noProof/>
          <w:sz w:val="20"/>
          <w:szCs w:val="20"/>
        </w:rPr>
      </w:pPr>
    </w:p>
    <w:p w:rsidR="001A21DF" w:rsidRDefault="001A21DF" w:rsidP="00C8304A">
      <w:pPr>
        <w:ind w:left="200" w:hanging="200"/>
        <w:rPr>
          <w:noProof/>
          <w:sz w:val="20"/>
          <w:szCs w:val="20"/>
        </w:rPr>
      </w:pPr>
    </w:p>
    <w:p w:rsidR="001A21DF" w:rsidRDefault="001A21DF" w:rsidP="00C8304A">
      <w:pPr>
        <w:ind w:left="200" w:hanging="200"/>
        <w:rPr>
          <w:noProof/>
          <w:sz w:val="20"/>
          <w:szCs w:val="20"/>
        </w:rPr>
      </w:pPr>
    </w:p>
    <w:p w:rsidR="001A21DF" w:rsidRDefault="001A21DF" w:rsidP="00C8304A">
      <w:pPr>
        <w:ind w:left="200" w:hanging="200"/>
        <w:rPr>
          <w:noProof/>
          <w:sz w:val="20"/>
          <w:szCs w:val="20"/>
        </w:rPr>
      </w:pPr>
    </w:p>
    <w:p w:rsidR="001A21DF" w:rsidRDefault="001A21DF" w:rsidP="00C8304A">
      <w:pPr>
        <w:ind w:left="200" w:hanging="200"/>
        <w:rPr>
          <w:noProof/>
          <w:sz w:val="20"/>
          <w:szCs w:val="20"/>
        </w:rPr>
      </w:pPr>
    </w:p>
    <w:p w:rsidR="001A21DF" w:rsidRDefault="001A21DF" w:rsidP="00C8304A">
      <w:pPr>
        <w:ind w:left="200" w:hanging="200"/>
        <w:rPr>
          <w:noProof/>
          <w:sz w:val="20"/>
          <w:szCs w:val="20"/>
        </w:rPr>
      </w:pPr>
    </w:p>
    <w:p w:rsidR="001A21DF" w:rsidRDefault="001A21DF" w:rsidP="00C8304A">
      <w:pPr>
        <w:ind w:left="200" w:hanging="200"/>
        <w:rPr>
          <w:noProof/>
          <w:sz w:val="20"/>
          <w:szCs w:val="20"/>
        </w:rPr>
      </w:pPr>
    </w:p>
    <w:p w:rsidR="001A21DF" w:rsidRDefault="001A21DF" w:rsidP="00C8304A">
      <w:pPr>
        <w:ind w:left="200" w:hanging="200"/>
        <w:rPr>
          <w:noProof/>
          <w:sz w:val="20"/>
          <w:szCs w:val="20"/>
        </w:rPr>
      </w:pPr>
    </w:p>
    <w:p w:rsidR="001A21DF" w:rsidRDefault="00F50ED6" w:rsidP="00C8304A">
      <w:pPr>
        <w:ind w:left="200" w:hanging="200"/>
        <w:rPr>
          <w:noProof/>
          <w:sz w:val="20"/>
          <w:szCs w:val="20"/>
        </w:rPr>
      </w:pPr>
      <w:r>
        <w:rPr>
          <w:rFonts w:ascii="ＭＳ ゴシック" w:eastAsia="ＭＳ ゴシック" w:hAnsi="ＭＳ ゴシック"/>
          <w:noProof/>
          <w:snapToGrid/>
          <w:sz w:val="32"/>
          <w:szCs w:val="32"/>
        </w:rPr>
        <mc:AlternateContent>
          <mc:Choice Requires="wps">
            <w:drawing>
              <wp:anchor distT="0" distB="0" distL="114300" distR="114300" simplePos="0" relativeHeight="252259840" behindDoc="0" locked="0" layoutInCell="1" allowOverlap="1" wp14:anchorId="73EDA41E" wp14:editId="7EBE0B4E">
                <wp:simplePos x="0" y="0"/>
                <wp:positionH relativeFrom="column">
                  <wp:posOffset>336550</wp:posOffset>
                </wp:positionH>
                <wp:positionV relativeFrom="paragraph">
                  <wp:posOffset>131188</wp:posOffset>
                </wp:positionV>
                <wp:extent cx="2422188" cy="242570"/>
                <wp:effectExtent l="0" t="0" r="0" b="5080"/>
                <wp:wrapNone/>
                <wp:docPr id="268" name="テキスト ボックス 268"/>
                <wp:cNvGraphicFramePr/>
                <a:graphic xmlns:a="http://schemas.openxmlformats.org/drawingml/2006/main">
                  <a:graphicData uri="http://schemas.microsoft.com/office/word/2010/wordprocessingShape">
                    <wps:wsp>
                      <wps:cNvSpPr txBox="1"/>
                      <wps:spPr>
                        <a:xfrm>
                          <a:off x="0" y="0"/>
                          <a:ext cx="2422188"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0ED6" w:rsidRPr="00CA3BED" w:rsidRDefault="00F50ED6" w:rsidP="00F50ED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ブタの血球（ギムザ染色）塗布の終点付近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8" o:spid="_x0000_s1083" type="#_x0000_t202" style="position:absolute;left:0;text-align:left;margin-left:26.5pt;margin-top:10.35pt;width:190.7pt;height:19.1pt;z-index:2522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" filled="f" stroked="f" strokeweight=".5pt">
                <v:textbox>
                  <w:txbxContent>
                    <w:p w:rsidR="00F50ED6" w:rsidRPr="00CA3BED" w:rsidRDefault="00F50ED6" w:rsidP="00F50ED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ブタの血球（ギムザ染色）塗布の終点付近</w:t>
                      </w:r>
                    </w:p>
                  </w:txbxContent>
                </v:textbox>
              </v:shape>
            </w:pict>
          </mc:Fallback>
        </mc:AlternateContent>
      </w:r>
    </w:p>
    <w:p w:rsidR="001A21DF" w:rsidRPr="00C8304A" w:rsidRDefault="001A21DF" w:rsidP="00C8304A">
      <w:pPr>
        <w:ind w:left="200" w:hanging="200"/>
        <w:rPr>
          <w:noProof/>
          <w:sz w:val="20"/>
          <w:szCs w:val="20"/>
        </w:rPr>
      </w:pPr>
    </w:p>
    <w:p w:rsidR="00663BE1" w:rsidRDefault="001A21DF" w:rsidP="00D275A0">
      <w:pPr>
        <w:ind w:left="223" w:hangingChars="104" w:hanging="223"/>
        <w:rPr>
          <w:sz w:val="20"/>
          <w:szCs w:val="20"/>
          <w:bdr w:val="single" w:sz="4" w:space="0" w:color="auto"/>
        </w:rPr>
      </w:pPr>
      <w:r>
        <w:rPr>
          <w:noProof/>
          <w:snapToGrid/>
        </w:rPr>
        <mc:AlternateContent>
          <mc:Choice Requires="wps">
            <w:drawing>
              <wp:anchor distT="0" distB="0" distL="114300" distR="114300" simplePos="0" relativeHeight="251878912" behindDoc="0" locked="0" layoutInCell="1" allowOverlap="1" wp14:anchorId="11269214" wp14:editId="0FBED1CD">
                <wp:simplePos x="0" y="0"/>
                <wp:positionH relativeFrom="column">
                  <wp:posOffset>1455420</wp:posOffset>
                </wp:positionH>
                <wp:positionV relativeFrom="paragraph">
                  <wp:posOffset>398145</wp:posOffset>
                </wp:positionV>
                <wp:extent cx="4664075" cy="2664460"/>
                <wp:effectExtent l="0" t="0" r="22225" b="21590"/>
                <wp:wrapSquare wrapText="bothSides"/>
                <wp:docPr id="83"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4075" cy="2664460"/>
                        </a:xfrm>
                        <a:prstGeom prst="rect">
                          <a:avLst/>
                        </a:prstGeom>
                        <a:solidFill>
                          <a:sysClr val="window" lastClr="FFFFFF"/>
                        </a:solidFill>
                        <a:ln w="6350">
                          <a:solidFill>
                            <a:prstClr val="black"/>
                          </a:solidFill>
                        </a:ln>
                        <a:effectLst/>
                      </wps:spPr>
                      <wps:txbx>
                        <w:txbxContent>
                          <w:p w:rsidR="008F7CB1" w:rsidRPr="0039163B" w:rsidRDefault="008F7CB1" w:rsidP="00C978F7">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後片付けのさせ方</w:t>
                            </w:r>
                          </w:p>
                          <w:p w:rsidR="008F7CB1" w:rsidRPr="00261E6C" w:rsidRDefault="008F7CB1" w:rsidP="000C255C">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・スライドガラスはそのまま，熱湯を入れたビーカーに回収す</w:t>
                            </w:r>
                            <w:r w:rsidRPr="00261E6C">
                              <w:rPr>
                                <w:rFonts w:asciiTheme="majorEastAsia" w:eastAsiaTheme="majorEastAsia" w:hAnsiTheme="majorEastAsia" w:hint="eastAsia"/>
                                <w:sz w:val="20"/>
                                <w:szCs w:val="20"/>
                              </w:rPr>
                              <w:t>る。</w:t>
                            </w:r>
                          </w:p>
                          <w:p w:rsidR="008F7CB1" w:rsidRDefault="008F7CB1" w:rsidP="000C255C">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・血液を入れたペトリ皿</w:t>
                            </w:r>
                            <w:r w:rsidRPr="002408FB">
                              <w:rPr>
                                <w:rFonts w:asciiTheme="majorEastAsia" w:eastAsiaTheme="majorEastAsia" w:hAnsiTheme="majorEastAsia" w:hint="eastAsia"/>
                                <w:sz w:val="20"/>
                                <w:szCs w:val="20"/>
                              </w:rPr>
                              <w:t>は</w:t>
                            </w:r>
                            <w:r>
                              <w:rPr>
                                <w:rFonts w:asciiTheme="majorEastAsia" w:eastAsiaTheme="majorEastAsia" w:hAnsiTheme="majorEastAsia" w:hint="eastAsia"/>
                                <w:sz w:val="20"/>
                                <w:szCs w:val="20"/>
                              </w:rPr>
                              <w:t>，</w:t>
                            </w:r>
                            <w:r w:rsidRPr="002408FB">
                              <w:rPr>
                                <w:rFonts w:asciiTheme="majorEastAsia" w:eastAsiaTheme="majorEastAsia" w:hAnsiTheme="majorEastAsia" w:hint="eastAsia"/>
                                <w:sz w:val="20"/>
                                <w:szCs w:val="20"/>
                              </w:rPr>
                              <w:t>洗わせずに教卓に用意した消毒液を入れた</w:t>
                            </w:r>
                            <w:r>
                              <w:rPr>
                                <w:rFonts w:asciiTheme="majorEastAsia" w:eastAsiaTheme="majorEastAsia" w:hAnsiTheme="majorEastAsia" w:hint="eastAsia"/>
                                <w:sz w:val="20"/>
                                <w:szCs w:val="20"/>
                              </w:rPr>
                              <w:t>容器</w:t>
                            </w:r>
                            <w:r w:rsidRPr="002408FB">
                              <w:rPr>
                                <w:rFonts w:asciiTheme="majorEastAsia" w:eastAsiaTheme="majorEastAsia" w:hAnsiTheme="majorEastAsia" w:hint="eastAsia"/>
                                <w:sz w:val="20"/>
                                <w:szCs w:val="20"/>
                              </w:rPr>
                              <w:t>に回収する。</w:t>
                            </w:r>
                          </w:p>
                          <w:p w:rsidR="008F7CB1" w:rsidRDefault="008F7CB1" w:rsidP="000C255C">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1E6C">
                              <w:rPr>
                                <w:rFonts w:asciiTheme="majorEastAsia" w:eastAsiaTheme="majorEastAsia" w:hAnsiTheme="majorEastAsia" w:hint="eastAsia"/>
                                <w:sz w:val="20"/>
                                <w:szCs w:val="20"/>
                              </w:rPr>
                              <w:t>洗った器具は回収し，洗い方が不十分なものは再提出させる。</w:t>
                            </w:r>
                          </w:p>
                          <w:p w:rsidR="008F7CB1" w:rsidRDefault="008F7CB1" w:rsidP="000C255C">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・実験後，石けんで手を洗わせる。</w:t>
                            </w:r>
                          </w:p>
                          <w:p w:rsidR="008F7CB1" w:rsidRPr="00E44CCA" w:rsidRDefault="008F7CB1" w:rsidP="000C255C">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E44CCA">
                              <w:rPr>
                                <w:rFonts w:ascii="ＭＳ ゴシック" w:eastAsia="ＭＳ ゴシック" w:hAnsi="ＭＳ ゴシック" w:hint="eastAsia"/>
                                <w:sz w:val="20"/>
                                <w:szCs w:val="20"/>
                              </w:rPr>
                              <w:t>器具等の管理</w:t>
                            </w:r>
                          </w:p>
                          <w:p w:rsidR="008F7CB1" w:rsidRPr="00261E6C" w:rsidRDefault="008F7CB1" w:rsidP="000C255C">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1E6C">
                              <w:rPr>
                                <w:rFonts w:asciiTheme="majorEastAsia" w:eastAsiaTheme="majorEastAsia" w:hAnsiTheme="majorEastAsia" w:hint="eastAsia"/>
                                <w:sz w:val="20"/>
                                <w:szCs w:val="20"/>
                              </w:rPr>
                              <w:t>回収したものは種類毎に分け，再点検した上で乾かし，</w:t>
                            </w:r>
                            <w:r>
                              <w:rPr>
                                <w:rFonts w:asciiTheme="majorEastAsia" w:eastAsiaTheme="majorEastAsia" w:hAnsiTheme="majorEastAsia" w:hint="eastAsia"/>
                                <w:sz w:val="20"/>
                                <w:szCs w:val="20"/>
                              </w:rPr>
                              <w:t>所定の</w:t>
                            </w:r>
                            <w:r w:rsidRPr="00261E6C">
                              <w:rPr>
                                <w:rFonts w:asciiTheme="majorEastAsia" w:eastAsiaTheme="majorEastAsia" w:hAnsiTheme="majorEastAsia" w:hint="eastAsia"/>
                                <w:sz w:val="20"/>
                                <w:szCs w:val="20"/>
                              </w:rPr>
                              <w:t>器具置き場に戻す。</w:t>
                            </w:r>
                          </w:p>
                          <w:p w:rsidR="008F7CB1" w:rsidRDefault="008F7CB1" w:rsidP="000C255C">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・固定で使用したスライドガラスは細胞が落ちにくいので，お湯につけ時間を置いてから洗う。スライドガラスは染色液が取れていない場合があるので，</w:t>
                            </w:r>
                            <w:r w:rsidRPr="00261E6C">
                              <w:rPr>
                                <w:rFonts w:asciiTheme="majorEastAsia" w:eastAsiaTheme="majorEastAsia" w:hAnsiTheme="majorEastAsia" w:hint="eastAsia"/>
                                <w:sz w:val="20"/>
                                <w:szCs w:val="20"/>
                              </w:rPr>
                              <w:t>アルコールで拭</w:t>
                            </w:r>
                            <w:r>
                              <w:rPr>
                                <w:rFonts w:asciiTheme="majorEastAsia" w:eastAsiaTheme="majorEastAsia" w:hAnsiTheme="majorEastAsia" w:hint="eastAsia"/>
                                <w:sz w:val="20"/>
                                <w:szCs w:val="20"/>
                              </w:rPr>
                              <w:t>いてから片付ける</w:t>
                            </w:r>
                            <w:r w:rsidRPr="00261E6C">
                              <w:rPr>
                                <w:rFonts w:asciiTheme="majorEastAsia" w:eastAsiaTheme="majorEastAsia" w:hAnsiTheme="majorEastAsia" w:hint="eastAsia"/>
                                <w:sz w:val="20"/>
                                <w:szCs w:val="20"/>
                              </w:rPr>
                              <w:t>ようにする。</w:t>
                            </w:r>
                          </w:p>
                          <w:p w:rsidR="008F7CB1" w:rsidRDefault="008F7CB1" w:rsidP="000C255C">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・染色液は，暗所に保管する。</w:t>
                            </w:r>
                          </w:p>
                          <w:p w:rsidR="008F7CB1" w:rsidRDefault="008F7CB1" w:rsidP="000C255C">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・メタノールは，火気のないところに保管する。</w:t>
                            </w:r>
                          </w:p>
                          <w:p w:rsidR="008F7CB1" w:rsidRPr="002408FB" w:rsidRDefault="008F7CB1" w:rsidP="002408FB">
                            <w:pPr>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・感染症予防のため，実験台に消毒液を噴霧し拭き取る。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114.6pt;margin-top:31.35pt;width:367.25pt;height:209.8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" fillcolor="window" strokeweight=".5pt">
                <v:path arrowok="t"/>
                <v:textbox>
                  <w:txbxContent>
                    <w:p w:rsidR="008F7CB1" w:rsidRPr="0039163B" w:rsidRDefault="008F7CB1" w:rsidP="00C978F7">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後片付けのさせ方</w:t>
                      </w:r>
                    </w:p>
                    <w:p w:rsidR="008F7CB1" w:rsidRPr="00261E6C" w:rsidRDefault="008F7CB1" w:rsidP="000C255C">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・スライドガラスはそのまま，熱湯を入れたビーカーに回収す</w:t>
                      </w:r>
                      <w:r w:rsidRPr="00261E6C">
                        <w:rPr>
                          <w:rFonts w:asciiTheme="majorEastAsia" w:eastAsiaTheme="majorEastAsia" w:hAnsiTheme="majorEastAsia" w:hint="eastAsia"/>
                          <w:sz w:val="20"/>
                          <w:szCs w:val="20"/>
                        </w:rPr>
                        <w:t>る。</w:t>
                      </w:r>
                    </w:p>
                    <w:p w:rsidR="008F7CB1" w:rsidRDefault="008F7CB1" w:rsidP="000C255C">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・血液を入れたペトリ皿</w:t>
                      </w:r>
                      <w:r w:rsidRPr="002408FB">
                        <w:rPr>
                          <w:rFonts w:asciiTheme="majorEastAsia" w:eastAsiaTheme="majorEastAsia" w:hAnsiTheme="majorEastAsia" w:hint="eastAsia"/>
                          <w:sz w:val="20"/>
                          <w:szCs w:val="20"/>
                        </w:rPr>
                        <w:t>は</w:t>
                      </w:r>
                      <w:r>
                        <w:rPr>
                          <w:rFonts w:asciiTheme="majorEastAsia" w:eastAsiaTheme="majorEastAsia" w:hAnsiTheme="majorEastAsia" w:hint="eastAsia"/>
                          <w:sz w:val="20"/>
                          <w:szCs w:val="20"/>
                        </w:rPr>
                        <w:t>，</w:t>
                      </w:r>
                      <w:r w:rsidRPr="002408FB">
                        <w:rPr>
                          <w:rFonts w:asciiTheme="majorEastAsia" w:eastAsiaTheme="majorEastAsia" w:hAnsiTheme="majorEastAsia" w:hint="eastAsia"/>
                          <w:sz w:val="20"/>
                          <w:szCs w:val="20"/>
                        </w:rPr>
                        <w:t>洗わせずに教卓に用意した消毒液を入れた</w:t>
                      </w:r>
                      <w:r>
                        <w:rPr>
                          <w:rFonts w:asciiTheme="majorEastAsia" w:eastAsiaTheme="majorEastAsia" w:hAnsiTheme="majorEastAsia" w:hint="eastAsia"/>
                          <w:sz w:val="20"/>
                          <w:szCs w:val="20"/>
                        </w:rPr>
                        <w:t>容器</w:t>
                      </w:r>
                      <w:r w:rsidRPr="002408FB">
                        <w:rPr>
                          <w:rFonts w:asciiTheme="majorEastAsia" w:eastAsiaTheme="majorEastAsia" w:hAnsiTheme="majorEastAsia" w:hint="eastAsia"/>
                          <w:sz w:val="20"/>
                          <w:szCs w:val="20"/>
                        </w:rPr>
                        <w:t>に回収する。</w:t>
                      </w:r>
                    </w:p>
                    <w:p w:rsidR="008F7CB1" w:rsidRDefault="008F7CB1" w:rsidP="000C255C">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1E6C">
                        <w:rPr>
                          <w:rFonts w:asciiTheme="majorEastAsia" w:eastAsiaTheme="majorEastAsia" w:hAnsiTheme="majorEastAsia" w:hint="eastAsia"/>
                          <w:sz w:val="20"/>
                          <w:szCs w:val="20"/>
                        </w:rPr>
                        <w:t>洗った器具は回収し，洗い方が不十分なものは再提出させる。</w:t>
                      </w:r>
                    </w:p>
                    <w:p w:rsidR="008F7CB1" w:rsidRDefault="008F7CB1" w:rsidP="000C255C">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・実験後，石けんで手を洗わせる。</w:t>
                      </w:r>
                    </w:p>
                    <w:p w:rsidR="008F7CB1" w:rsidRPr="00E44CCA" w:rsidRDefault="008F7CB1" w:rsidP="000C255C">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E44CCA">
                        <w:rPr>
                          <w:rFonts w:ascii="ＭＳ ゴシック" w:eastAsia="ＭＳ ゴシック" w:hAnsi="ＭＳ ゴシック" w:hint="eastAsia"/>
                          <w:sz w:val="20"/>
                          <w:szCs w:val="20"/>
                        </w:rPr>
                        <w:t>器具等の管理</w:t>
                      </w:r>
                    </w:p>
                    <w:p w:rsidR="008F7CB1" w:rsidRPr="00261E6C" w:rsidRDefault="008F7CB1" w:rsidP="000C255C">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1E6C">
                        <w:rPr>
                          <w:rFonts w:asciiTheme="majorEastAsia" w:eastAsiaTheme="majorEastAsia" w:hAnsiTheme="majorEastAsia" w:hint="eastAsia"/>
                          <w:sz w:val="20"/>
                          <w:szCs w:val="20"/>
                        </w:rPr>
                        <w:t>回収したものは種類毎に分け，再点検した上で乾かし，</w:t>
                      </w:r>
                      <w:r>
                        <w:rPr>
                          <w:rFonts w:asciiTheme="majorEastAsia" w:eastAsiaTheme="majorEastAsia" w:hAnsiTheme="majorEastAsia" w:hint="eastAsia"/>
                          <w:sz w:val="20"/>
                          <w:szCs w:val="20"/>
                        </w:rPr>
                        <w:t>所定の</w:t>
                      </w:r>
                      <w:r w:rsidRPr="00261E6C">
                        <w:rPr>
                          <w:rFonts w:asciiTheme="majorEastAsia" w:eastAsiaTheme="majorEastAsia" w:hAnsiTheme="majorEastAsia" w:hint="eastAsia"/>
                          <w:sz w:val="20"/>
                          <w:szCs w:val="20"/>
                        </w:rPr>
                        <w:t>器具置き場に戻す。</w:t>
                      </w:r>
                    </w:p>
                    <w:p w:rsidR="008F7CB1" w:rsidRDefault="008F7CB1" w:rsidP="000C255C">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・固定で使用したスライドガラスは細胞が落ちにくいので，お湯につけ時間を置いてから洗う。スライドガラスは染色液が取れていない場合があるので，</w:t>
                      </w:r>
                      <w:r w:rsidRPr="00261E6C">
                        <w:rPr>
                          <w:rFonts w:asciiTheme="majorEastAsia" w:eastAsiaTheme="majorEastAsia" w:hAnsiTheme="majorEastAsia" w:hint="eastAsia"/>
                          <w:sz w:val="20"/>
                          <w:szCs w:val="20"/>
                        </w:rPr>
                        <w:t>アルコールで拭</w:t>
                      </w:r>
                      <w:r>
                        <w:rPr>
                          <w:rFonts w:asciiTheme="majorEastAsia" w:eastAsiaTheme="majorEastAsia" w:hAnsiTheme="majorEastAsia" w:hint="eastAsia"/>
                          <w:sz w:val="20"/>
                          <w:szCs w:val="20"/>
                        </w:rPr>
                        <w:t>いてから片付ける</w:t>
                      </w:r>
                      <w:r w:rsidRPr="00261E6C">
                        <w:rPr>
                          <w:rFonts w:asciiTheme="majorEastAsia" w:eastAsiaTheme="majorEastAsia" w:hAnsiTheme="majorEastAsia" w:hint="eastAsia"/>
                          <w:sz w:val="20"/>
                          <w:szCs w:val="20"/>
                        </w:rPr>
                        <w:t>ようにする。</w:t>
                      </w:r>
                    </w:p>
                    <w:p w:rsidR="008F7CB1" w:rsidRDefault="008F7CB1" w:rsidP="000C255C">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・染色液は，暗所に保管する。</w:t>
                      </w:r>
                    </w:p>
                    <w:p w:rsidR="008F7CB1" w:rsidRDefault="008F7CB1" w:rsidP="000C255C">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・メタノールは，火気のないところに保管する。</w:t>
                      </w:r>
                    </w:p>
                    <w:p w:rsidR="008F7CB1" w:rsidRPr="002408FB" w:rsidRDefault="008F7CB1" w:rsidP="002408FB">
                      <w:pPr>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・感染症予防のため，実験台に消毒液を噴霧し拭き取る。</w:t>
                      </w:r>
                    </w:p>
                  </w:txbxContent>
                </v:textbox>
                <w10:wrap type="square"/>
              </v:shape>
            </w:pict>
          </mc:Fallback>
        </mc:AlternateContent>
      </w:r>
      <w:r>
        <w:rPr>
          <w:noProof/>
          <w:snapToGrid/>
        </w:rPr>
        <mc:AlternateContent>
          <mc:Choice Requires="wps">
            <w:drawing>
              <wp:anchor distT="0" distB="0" distL="114300" distR="114300" simplePos="0" relativeHeight="251943424" behindDoc="1" locked="0" layoutInCell="1" allowOverlap="1" wp14:anchorId="4B9C4A45" wp14:editId="45DA21AB">
                <wp:simplePos x="0" y="0"/>
                <wp:positionH relativeFrom="column">
                  <wp:posOffset>-14605</wp:posOffset>
                </wp:positionH>
                <wp:positionV relativeFrom="paragraph">
                  <wp:posOffset>95885</wp:posOffset>
                </wp:positionV>
                <wp:extent cx="1351280" cy="321310"/>
                <wp:effectExtent l="0" t="0" r="20320" b="21590"/>
                <wp:wrapNone/>
                <wp:docPr id="8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280" cy="321310"/>
                        </a:xfrm>
                        <a:prstGeom prst="rect">
                          <a:avLst/>
                        </a:prstGeom>
                        <a:solidFill>
                          <a:srgbClr val="D99594"/>
                        </a:solidFill>
                        <a:ln w="9525">
                          <a:solidFill>
                            <a:srgbClr val="E5B8B7"/>
                          </a:solidFill>
                          <a:miter lim="800000"/>
                          <a:headEnd/>
                          <a:tailEnd/>
                        </a:ln>
                      </wps:spPr>
                      <wps:txbx>
                        <w:txbxContent>
                          <w:p w:rsidR="008F7CB1" w:rsidRPr="00135EB8" w:rsidRDefault="008F7CB1" w:rsidP="00C978F7">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Pr="00135EB8">
                              <w:rPr>
                                <w:rFonts w:ascii="ＭＳ ゴシック" w:eastAsia="ＭＳ ゴシック" w:hAnsi="ＭＳ ゴシック" w:hint="eastAsia"/>
                                <w:sz w:val="32"/>
                                <w:szCs w:val="32"/>
                              </w:rPr>
                              <w:t>まとめ</w:t>
                            </w:r>
                          </w:p>
                        </w:txbxContent>
                      </wps:txbx>
                      <wps:bodyPr rot="0" vert="horz" wrap="square" lIns="0"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85" style="position:absolute;left:0;text-align:left;margin-left:-1.15pt;margin-top:7.55pt;width:106.4pt;height:25.3pt;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" fillcolor="#d99594" strokecolor="#e5b8b7">
                <v:textbox inset="0,.7pt,5.85pt,.7pt">
                  <w:txbxContent>
                    <w:p w:rsidR="008F7CB1" w:rsidRPr="00135EB8" w:rsidRDefault="008F7CB1" w:rsidP="00C978F7">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Pr="00135EB8">
                        <w:rPr>
                          <w:rFonts w:ascii="ＭＳ ゴシック" w:eastAsia="ＭＳ ゴシック" w:hAnsi="ＭＳ ゴシック" w:hint="eastAsia"/>
                          <w:sz w:val="32"/>
                          <w:szCs w:val="32"/>
                        </w:rPr>
                        <w:t>まとめ</w:t>
                      </w:r>
                    </w:p>
                  </w:txbxContent>
                </v:textbox>
              </v:rect>
            </w:pict>
          </mc:Fallback>
        </mc:AlternateContent>
      </w:r>
      <w:r>
        <w:rPr>
          <w:noProof/>
          <w:snapToGrid/>
        </w:rPr>
        <mc:AlternateContent>
          <mc:Choice Requires="wps">
            <w:drawing>
              <wp:anchor distT="0" distB="0" distL="114300" distR="114300" simplePos="0" relativeHeight="251911680" behindDoc="1" locked="0" layoutInCell="1" allowOverlap="1" wp14:anchorId="5C4A6679" wp14:editId="2D4A297E">
                <wp:simplePos x="0" y="0"/>
                <wp:positionH relativeFrom="column">
                  <wp:posOffset>1456055</wp:posOffset>
                </wp:positionH>
                <wp:positionV relativeFrom="paragraph">
                  <wp:posOffset>85725</wp:posOffset>
                </wp:positionV>
                <wp:extent cx="4655820" cy="321310"/>
                <wp:effectExtent l="0" t="0" r="11430" b="21590"/>
                <wp:wrapNone/>
                <wp:docPr id="85"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5820" cy="321310"/>
                        </a:xfrm>
                        <a:prstGeom prst="rect">
                          <a:avLst/>
                        </a:prstGeom>
                        <a:solidFill>
                          <a:srgbClr val="9BBB59"/>
                        </a:solidFill>
                        <a:ln w="9525">
                          <a:solidFill>
                            <a:srgbClr val="E5B8B7"/>
                          </a:solidFill>
                          <a:miter lim="800000"/>
                          <a:headEnd/>
                          <a:tailEnd/>
                        </a:ln>
                      </wps:spPr>
                      <wps:txbx>
                        <w:txbxContent>
                          <w:p w:rsidR="008F7CB1" w:rsidRPr="00135EB8" w:rsidRDefault="008F7CB1" w:rsidP="00C978F7">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◎後片付け</w:t>
                            </w:r>
                          </w:p>
                        </w:txbxContent>
                      </wps:txbx>
                      <wps:bodyPr rot="0" vert="horz" wrap="square" lIns="0"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86" style="position:absolute;left:0;text-align:left;margin-left:114.65pt;margin-top:6.75pt;width:366.6pt;height:25.3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" fillcolor="#9bbb59" strokecolor="#e5b8b7">
                <v:textbox inset="0,.7pt,5.85pt,.7pt">
                  <w:txbxContent>
                    <w:p w:rsidR="008F7CB1" w:rsidRPr="00135EB8" w:rsidRDefault="008F7CB1" w:rsidP="00C978F7">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◎後片付け</w:t>
                      </w:r>
                    </w:p>
                  </w:txbxContent>
                </v:textbox>
              </v:rect>
            </w:pict>
          </mc:Fallback>
        </mc:AlternateContent>
      </w:r>
      <w:r>
        <w:rPr>
          <w:noProof/>
          <w:snapToGrid/>
        </w:rPr>
        <mc:AlternateContent>
          <mc:Choice Requires="wps">
            <w:drawing>
              <wp:anchor distT="0" distB="0" distL="114300" distR="114300" simplePos="0" relativeHeight="251865600" behindDoc="0" locked="0" layoutInCell="1" allowOverlap="1" wp14:anchorId="48C01624" wp14:editId="0C1E3787">
                <wp:simplePos x="0" y="0"/>
                <wp:positionH relativeFrom="column">
                  <wp:posOffset>-10795</wp:posOffset>
                </wp:positionH>
                <wp:positionV relativeFrom="paragraph">
                  <wp:posOffset>419735</wp:posOffset>
                </wp:positionV>
                <wp:extent cx="1351280" cy="2649220"/>
                <wp:effectExtent l="0" t="0" r="20320" b="17780"/>
                <wp:wrapSquare wrapText="bothSides"/>
                <wp:docPr id="82"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1280" cy="2649220"/>
                        </a:xfrm>
                        <a:prstGeom prst="rect">
                          <a:avLst/>
                        </a:prstGeom>
                        <a:solidFill>
                          <a:sysClr val="window" lastClr="FFFFFF"/>
                        </a:solidFill>
                        <a:ln w="25400" cap="flat" cmpd="sng" algn="ctr">
                          <a:solidFill>
                            <a:srgbClr val="F79646"/>
                          </a:solidFill>
                          <a:prstDash val="solid"/>
                        </a:ln>
                        <a:effectLst/>
                      </wps:spPr>
                      <wps:txbx>
                        <w:txbxContent>
                          <w:p w:rsidR="008F7CB1" w:rsidRPr="00154BA4" w:rsidRDefault="008F7CB1" w:rsidP="000C255C">
                            <w:pPr>
                              <w:snapToGrid w:val="0"/>
                              <w:spacing w:line="240" w:lineRule="atLeast"/>
                              <w:ind w:left="210" w:hanging="210"/>
                              <w:rPr>
                                <w:rFonts w:asciiTheme="majorEastAsia" w:eastAsiaTheme="majorEastAsia" w:hAnsiTheme="majorEastAsia"/>
                              </w:rPr>
                            </w:pPr>
                            <w:r w:rsidRPr="00910A78">
                              <w:rPr>
                                <w:rFonts w:asciiTheme="majorEastAsia" w:eastAsiaTheme="majorEastAsia" w:hAnsiTheme="majorEastAsia" w:hint="eastAsia"/>
                              </w:rPr>
                              <w:t>①</w:t>
                            </w:r>
                            <w:r>
                              <w:rPr>
                                <w:rFonts w:asciiTheme="majorEastAsia" w:eastAsiaTheme="majorEastAsia" w:hAnsiTheme="majorEastAsia" w:hint="eastAsia"/>
                              </w:rPr>
                              <w:t>血液の有形成分の特徴を確認できた</w:t>
                            </w:r>
                            <w:r w:rsidRPr="00AB1025">
                              <w:rPr>
                                <w:rFonts w:asciiTheme="majorEastAsia" w:eastAsiaTheme="majorEastAsia" w:hAnsiTheme="majorEastAsia" w:hint="eastAsia"/>
                              </w:rPr>
                              <w:t>。</w:t>
                            </w:r>
                          </w:p>
                          <w:p w:rsidR="008F7CB1" w:rsidRDefault="008F7CB1" w:rsidP="000C255C">
                            <w:pPr>
                              <w:snapToGrid w:val="0"/>
                              <w:spacing w:line="240" w:lineRule="atLeast"/>
                              <w:ind w:left="210" w:hanging="210"/>
                              <w:rPr>
                                <w:rFonts w:asciiTheme="majorEastAsia" w:eastAsiaTheme="majorEastAsia" w:hAnsiTheme="majorEastAsia"/>
                              </w:rPr>
                            </w:pPr>
                            <w:r w:rsidRPr="00910A78">
                              <w:rPr>
                                <w:rFonts w:asciiTheme="majorEastAsia" w:eastAsiaTheme="majorEastAsia" w:hAnsiTheme="majorEastAsia" w:hint="eastAsia"/>
                              </w:rPr>
                              <w:t>②</w:t>
                            </w:r>
                            <w:r>
                              <w:rPr>
                                <w:rFonts w:asciiTheme="majorEastAsia" w:eastAsiaTheme="majorEastAsia" w:hAnsiTheme="majorEastAsia" w:hint="eastAsia"/>
                              </w:rPr>
                              <w:t>哺乳類では白血球だけ有核であることが確認できた。</w:t>
                            </w:r>
                          </w:p>
                          <w:p w:rsidR="008F7CB1" w:rsidRPr="00411ECA" w:rsidRDefault="008F7CB1" w:rsidP="006B6C96">
                            <w:pPr>
                              <w:snapToGrid w:val="0"/>
                              <w:spacing w:line="240" w:lineRule="atLeast"/>
                              <w:ind w:left="210" w:hanging="210"/>
                              <w:rPr>
                                <w:rFonts w:asciiTheme="majorEastAsia" w:eastAsiaTheme="majorEastAsia" w:hAnsiTheme="majorEastAsia"/>
                              </w:rPr>
                            </w:pPr>
                            <w:r>
                              <w:rPr>
                                <w:rFonts w:asciiTheme="majorEastAsia" w:eastAsiaTheme="majorEastAsia" w:hAnsiTheme="majorEastAsia" w:hint="eastAsia"/>
                              </w:rPr>
                              <w:t>③有形成分の中で赤血球が一番多いことが確認できた。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87" style="position:absolute;left:0;text-align:left;margin-left:-.85pt;margin-top:33.05pt;width:106.4pt;height:208.6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" fillcolor="window" strokecolor="#f79646" strokeweight="2pt">
                <v:path arrowok="t"/>
                <v:textbox>
                  <w:txbxContent>
                    <w:p w:rsidR="008F7CB1" w:rsidRPr="00154BA4" w:rsidRDefault="008F7CB1" w:rsidP="000C255C">
                      <w:pPr>
                        <w:snapToGrid w:val="0"/>
                        <w:spacing w:line="240" w:lineRule="atLeast"/>
                        <w:ind w:left="210" w:hanging="210"/>
                        <w:rPr>
                          <w:rFonts w:asciiTheme="majorEastAsia" w:eastAsiaTheme="majorEastAsia" w:hAnsiTheme="majorEastAsia"/>
                        </w:rPr>
                      </w:pPr>
                      <w:r w:rsidRPr="00910A78">
                        <w:rPr>
                          <w:rFonts w:asciiTheme="majorEastAsia" w:eastAsiaTheme="majorEastAsia" w:hAnsiTheme="majorEastAsia" w:hint="eastAsia"/>
                        </w:rPr>
                        <w:t>①</w:t>
                      </w:r>
                      <w:r>
                        <w:rPr>
                          <w:rFonts w:asciiTheme="majorEastAsia" w:eastAsiaTheme="majorEastAsia" w:hAnsiTheme="majorEastAsia" w:hint="eastAsia"/>
                        </w:rPr>
                        <w:t>血液の有形成分の特徴を確認できた</w:t>
                      </w:r>
                      <w:r w:rsidRPr="00AB1025">
                        <w:rPr>
                          <w:rFonts w:asciiTheme="majorEastAsia" w:eastAsiaTheme="majorEastAsia" w:hAnsiTheme="majorEastAsia" w:hint="eastAsia"/>
                        </w:rPr>
                        <w:t>。</w:t>
                      </w:r>
                    </w:p>
                    <w:p w:rsidR="008F7CB1" w:rsidRDefault="008F7CB1" w:rsidP="000C255C">
                      <w:pPr>
                        <w:snapToGrid w:val="0"/>
                        <w:spacing w:line="240" w:lineRule="atLeast"/>
                        <w:ind w:left="210" w:hanging="210"/>
                        <w:rPr>
                          <w:rFonts w:asciiTheme="majorEastAsia" w:eastAsiaTheme="majorEastAsia" w:hAnsiTheme="majorEastAsia"/>
                        </w:rPr>
                      </w:pPr>
                      <w:r w:rsidRPr="00910A78">
                        <w:rPr>
                          <w:rFonts w:asciiTheme="majorEastAsia" w:eastAsiaTheme="majorEastAsia" w:hAnsiTheme="majorEastAsia" w:hint="eastAsia"/>
                        </w:rPr>
                        <w:t>②</w:t>
                      </w:r>
                      <w:r>
                        <w:rPr>
                          <w:rFonts w:asciiTheme="majorEastAsia" w:eastAsiaTheme="majorEastAsia" w:hAnsiTheme="majorEastAsia" w:hint="eastAsia"/>
                        </w:rPr>
                        <w:t>哺乳類では白血球だけ有核であることが確認できた。</w:t>
                      </w:r>
                    </w:p>
                    <w:p w:rsidR="008F7CB1" w:rsidRPr="00411ECA" w:rsidRDefault="008F7CB1" w:rsidP="006B6C96">
                      <w:pPr>
                        <w:snapToGrid w:val="0"/>
                        <w:spacing w:line="240" w:lineRule="atLeast"/>
                        <w:ind w:left="210" w:hanging="210"/>
                        <w:rPr>
                          <w:rFonts w:asciiTheme="majorEastAsia" w:eastAsiaTheme="majorEastAsia" w:hAnsiTheme="majorEastAsia"/>
                        </w:rPr>
                      </w:pPr>
                      <w:r>
                        <w:rPr>
                          <w:rFonts w:asciiTheme="majorEastAsia" w:eastAsiaTheme="majorEastAsia" w:hAnsiTheme="majorEastAsia" w:hint="eastAsia"/>
                        </w:rPr>
                        <w:t>③有形成分の中で赤血球が一番多いことが確認できた。</w:t>
                      </w:r>
                    </w:p>
                  </w:txbxContent>
                </v:textbox>
                <w10:wrap type="square"/>
              </v:rect>
            </w:pict>
          </mc:Fallback>
        </mc:AlternateContent>
      </w:r>
      <w:r w:rsidR="00663BE1">
        <w:rPr>
          <w:sz w:val="20"/>
          <w:szCs w:val="20"/>
          <w:bdr w:val="single" w:sz="4" w:space="0" w:color="auto"/>
        </w:rPr>
        <w:br w:type="page"/>
      </w:r>
    </w:p>
    <w:p w:rsidR="007648B2" w:rsidRPr="00C5138E" w:rsidRDefault="00706DB6" w:rsidP="007648B2">
      <w:pPr>
        <w:rPr>
          <w:rFonts w:ascii="ＭＳ ゴシック" w:eastAsia="ＭＳ ゴシック" w:hAnsi="ＭＳ ゴシック"/>
          <w:sz w:val="32"/>
          <w:szCs w:val="32"/>
        </w:rPr>
      </w:pPr>
      <w:r>
        <w:rPr>
          <w:noProof/>
          <w:snapToGrid/>
        </w:rPr>
        <w:lastRenderedPageBreak/>
        <mc:AlternateContent>
          <mc:Choice Requires="wpg">
            <w:drawing>
              <wp:anchor distT="0" distB="0" distL="114300" distR="114300" simplePos="0" relativeHeight="252201472" behindDoc="0" locked="0" layoutInCell="1" allowOverlap="1" wp14:anchorId="0F04A727" wp14:editId="408D482D">
                <wp:simplePos x="0" y="0"/>
                <wp:positionH relativeFrom="column">
                  <wp:posOffset>6276147</wp:posOffset>
                </wp:positionH>
                <wp:positionV relativeFrom="paragraph">
                  <wp:posOffset>-9111</wp:posOffset>
                </wp:positionV>
                <wp:extent cx="420370" cy="8361045"/>
                <wp:effectExtent l="19050" t="19050" r="17780" b="20955"/>
                <wp:wrapNone/>
                <wp:docPr id="135"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136"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7CB1" w:rsidRDefault="008F7CB1" w:rsidP="00706DB6">
                              <w:pPr>
                                <w:jc w:val="center"/>
                              </w:pPr>
                              <w:r>
                                <w:rPr>
                                  <w:rFonts w:hint="eastAsia"/>
                                </w:rPr>
                                <w:t>顕微鏡の使い方</w:t>
                              </w:r>
                            </w:p>
                          </w:txbxContent>
                        </wps:txbx>
                        <wps:bodyPr rot="0" vert="eaVert" wrap="square" lIns="74295" tIns="8890" rIns="74295" bIns="8890" anchor="t" anchorCtr="0" upright="1">
                          <a:noAutofit/>
                        </wps:bodyPr>
                      </wps:wsp>
                      <wps:wsp>
                        <wps:cNvPr id="137"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7CB1" w:rsidRDefault="008F7CB1" w:rsidP="00706DB6">
                              <w:pPr>
                                <w:jc w:val="center"/>
                              </w:pPr>
                              <w:r>
                                <w:rPr>
                                  <w:rFonts w:hint="eastAsia"/>
                                </w:rPr>
                                <w:t>遺伝子とＤＮＡ</w:t>
                              </w:r>
                            </w:p>
                          </w:txbxContent>
                        </wps:txbx>
                        <wps:bodyPr rot="0" vert="eaVert" wrap="square" lIns="74295" tIns="8890" rIns="74295" bIns="8890" anchor="t" anchorCtr="0" upright="1">
                          <a:noAutofit/>
                        </wps:bodyPr>
                      </wps:wsp>
                      <wps:wsp>
                        <wps:cNvPr id="139"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7CB1" w:rsidRDefault="008F7CB1" w:rsidP="00706DB6">
                              <w:pPr>
                                <w:jc w:val="center"/>
                              </w:pPr>
                              <w:r>
                                <w:rPr>
                                  <w:rFonts w:hint="eastAsia"/>
                                </w:rPr>
                                <w:t>生物の特徴</w:t>
                              </w:r>
                            </w:p>
                          </w:txbxContent>
                        </wps:txbx>
                        <wps:bodyPr rot="0" vert="eaVert" wrap="square" lIns="74295" tIns="8890" rIns="74295" bIns="8890" anchor="t" anchorCtr="0" upright="1">
                          <a:noAutofit/>
                        </wps:bodyPr>
                      </wps:wsp>
                      <wps:wsp>
                        <wps:cNvPr id="140" name="AutoShape 68"/>
                        <wps:cNvSpPr>
                          <a:spLocks noChangeArrowheads="1"/>
                        </wps:cNvSpPr>
                        <wps:spPr bwMode="auto">
                          <a:xfrm>
                            <a:off x="10868" y="8708"/>
                            <a:ext cx="652" cy="1883"/>
                          </a:xfrm>
                          <a:prstGeom prst="roundRect">
                            <a:avLst>
                              <a:gd name="adj" fmla="val 16667"/>
                            </a:avLst>
                          </a:prstGeom>
                          <a:solidFill>
                            <a:schemeClr val="accent2">
                              <a:lumMod val="60000"/>
                              <a:lumOff val="40000"/>
                            </a:schemeClr>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7CB1" w:rsidRPr="00F90BDF" w:rsidRDefault="008F7CB1" w:rsidP="00706DB6">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141"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7CB1" w:rsidRPr="00F90BDF" w:rsidRDefault="008F7CB1" w:rsidP="00706DB6">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142"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7CB1" w:rsidRPr="00F90BDF" w:rsidRDefault="008F7CB1" w:rsidP="00706DB6">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143"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7CB1" w:rsidRDefault="008F7CB1" w:rsidP="00706DB6">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88" style="position:absolute;left:0;text-align:left;margin-left:494.2pt;margin-top:-.7pt;width:33.1pt;height:658.35pt;z-index:252201472"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">
                <v:roundrect id="AutoShape 65" o:spid="_x0000_s1089"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AQcQA&#10;AADcAAAADwAAAGRycy9kb3ducmV2LnhtbESPT4vCMBDF74LfIYzgRTTVBZWuUfyPV617n21m22Iz&#10;qU3Urp/eCAt7m+G995s3s0VjSnGn2hWWFQwHEQji1OqCMwXnZNefgnAeWWNpmRT8koPFvN2aYazt&#10;g490P/lMBAi7GBXk3lexlC7NyaAb2Io4aD+2NujDWmdS1/gIcFPKURSNpcGCw4UcK1rnlF5ONxMo&#10;yf6cmM3XvvjOJtPbund8XrcrpbqdZvkJwlPj/81/6YMO9T/G8H4mTC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4wEHEAAAA3AAAAA8AAAAAAAAAAAAAAAAAmAIAAGRycy9k&#10;b3ducmV2LnhtbFBLBQYAAAAABAAEAPUAAACJAwAAAAA=&#10;" filled="f" fillcolor="#f79646" strokecolor="#f79646" strokeweight="2.5pt">
                  <v:shadow color="#868686"/>
                  <v:textbox style="layout-flow:vertical-ideographic" inset="5.85pt,.7pt,5.85pt,.7pt">
                    <w:txbxContent>
                      <w:p w:rsidR="008F7CB1" w:rsidRDefault="008F7CB1" w:rsidP="00706DB6">
                        <w:pPr>
                          <w:jc w:val="center"/>
                        </w:pPr>
                        <w:r>
                          <w:rPr>
                            <w:rFonts w:hint="eastAsia"/>
                          </w:rPr>
                          <w:t>顕微鏡の使い方</w:t>
                        </w:r>
                      </w:p>
                    </w:txbxContent>
                  </v:textbox>
                </v:roundrect>
                <v:roundrect id="AutoShape 66" o:spid="_x0000_s1090"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KoMMA&#10;AADcAAAADwAAAGRycy9kb3ducmV2LnhtbERP22rCQBB9F/oPywh9040Wb6mr2ELxggrGfsA0O01C&#10;s7Mhu43x711B8G0O5zrzZWtK0VDtCssKBv0IBHFqdcGZgu/zV28KwnlkjaVlUnAlB8vFS2eOsbYX&#10;PlGT+EyEEHYxKsi9r2IpXZqTQde3FXHgfm1t0AdYZ1LXeAnhppTDKBpLgwWHhhwr+swp/Uv+jYIZ&#10;Npvrlkf76LA+j36aXbH9OCZKvXbb1TsIT61/ih/ujQ7z3yZwfyZc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nKoMMAAADcAAAADwAAAAAAAAAAAAAAAACYAgAAZHJzL2Rv&#10;d25yZXYueG1sUEsFBgAAAAAEAAQA9QAAAIgDAAAAAA==&#10;" filled="f" strokecolor="#4bacc6" strokeweight="2.5pt">
                  <v:shadow color="#868686"/>
                  <v:textbox style="layout-flow:vertical-ideographic" inset="5.85pt,.7pt,5.85pt,.7pt">
                    <w:txbxContent>
                      <w:p w:rsidR="008F7CB1" w:rsidRDefault="008F7CB1" w:rsidP="00706DB6">
                        <w:pPr>
                          <w:jc w:val="center"/>
                        </w:pPr>
                        <w:r>
                          <w:rPr>
                            <w:rFonts w:hint="eastAsia"/>
                          </w:rPr>
                          <w:t>遺伝子とＤＮＡ</w:t>
                        </w:r>
                      </w:p>
                    </w:txbxContent>
                  </v:textbox>
                </v:roundrect>
                <v:roundrect id="AutoShape 67" o:spid="_x0000_s1091"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2BfMUA&#10;AADcAAAADwAAAGRycy9kb3ducmV2LnhtbERPTWvCQBC9F/oflin0UuqmFYNGVymiJQd7iK0Hb0N2&#10;moRmZ8PuatJ/7wqCt3m8z1msBtOKMznfWFbwNkpAEJdWN1wp+Pnevk5B+ICssbVMCv7Jw2r5+LDA&#10;TNueCzrvQyViCPsMFdQhdJmUvqzJoB/Zjjhyv9YZDBG6SmqHfQw3rXxPklQabDg21NjRuqbyb38y&#10;Co4vX33eTNJJP54WFX8m5SYcdko9Pw0fcxCBhnAX39y5jvPHM7g+Ey+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YF8xQAAANwAAAAPAAAAAAAAAAAAAAAAAJgCAABkcnMv&#10;ZG93bnJldi54bWxQSwUGAAAAAAQABAD1AAAAigMAAAAA&#10;" strokecolor="#8064a2" strokeweight="2.5pt">
                  <v:shadow color="#868686"/>
                  <v:textbox style="layout-flow:vertical-ideographic" inset="5.85pt,.7pt,5.85pt,.7pt">
                    <w:txbxContent>
                      <w:p w:rsidR="008F7CB1" w:rsidRDefault="008F7CB1" w:rsidP="00706DB6">
                        <w:pPr>
                          <w:jc w:val="center"/>
                        </w:pPr>
                        <w:r>
                          <w:rPr>
                            <w:rFonts w:hint="eastAsia"/>
                          </w:rPr>
                          <w:t>生物の特徴</w:t>
                        </w:r>
                      </w:p>
                    </w:txbxContent>
                  </v:textbox>
                </v:roundrect>
                <v:roundrect id="AutoShape 68" o:spid="_x0000_s1092"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nnsYA&#10;AADcAAAADwAAAGRycy9kb3ducmV2LnhtbESPT2vCQBDF70K/wzKF3nTT4p+QukpbKigKRdtLb2N2&#10;TEKzsyG7avLtnYPQ2wzvzXu/mS87V6sLtaHybOB5lIAizr2tuDDw870apqBCRLZYeyYDPQVYLh4G&#10;c8ysv/KeLodYKAnhkKGBMsYm0zrkJTkMI98Qi3byrcMoa1to2+JVwl2tX5Jkqh1WLA0lNvRRUv53&#10;ODsD42T2GSe//Xr79c56gz497vqdMU+P3dsrqEhd/Dffr9dW8MeCL8/IB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snnsYAAADcAAAADwAAAAAAAAAAAAAAAACYAgAAZHJz&#10;L2Rvd25yZXYueG1sUEsFBgAAAAAEAAQA9QAAAIsDAAAAAA==&#10;" fillcolor="#d99594 [1941]" strokecolor="#c0504d" strokeweight="2.5pt">
                  <v:shadow color="#868686"/>
                  <v:textbox style="layout-flow:vertical-ideographic" inset="5.85pt,.7pt,5.85pt,.7pt">
                    <w:txbxContent>
                      <w:p w:rsidR="008F7CB1" w:rsidRPr="00F90BDF" w:rsidRDefault="008F7CB1" w:rsidP="00706DB6">
                        <w:pPr>
                          <w:jc w:val="center"/>
                          <w:rPr>
                            <w:sz w:val="16"/>
                            <w:szCs w:val="16"/>
                          </w:rPr>
                        </w:pPr>
                        <w:r w:rsidRPr="00F90BDF">
                          <w:rPr>
                            <w:rFonts w:hint="eastAsia"/>
                            <w:sz w:val="16"/>
                            <w:szCs w:val="16"/>
                          </w:rPr>
                          <w:t>生物の体内環境の維持</w:t>
                        </w:r>
                      </w:p>
                    </w:txbxContent>
                  </v:textbox>
                </v:roundrect>
                <v:roundrect id="AutoShape 69" o:spid="_x0000_s1093"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l8MA&#10;AADcAAAADwAAAGRycy9kb3ducmV2LnhtbERPyWrDMBC9B/oPYgq9mEZ2CaG4UUIpCfRgKHGanAdr&#10;aptKI2PJS/++CgRym8dbZ7ObrREj9b51rCBbpiCIK6dbrhV8nw7PryB8QNZoHJOCP/Kw2z4sNphr&#10;N/GRxjLUIoawz1FBE0KXS+mrhiz6peuII/fjeoshwr6WuscphlsjX9J0LS22HBsa7Oijoeq3HKyC&#10;srwk9dqcTXE5D8m4z4qZvyqlnh7n9zcQgeZwF9/cnzrOX2VwfSZe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F+l8MAAADcAAAADwAAAAAAAAAAAAAAAACYAgAAZHJzL2Rv&#10;d25yZXYueG1sUEsFBgAAAAAEAAQA9QAAAIgDAAAAAA==&#10;" strokecolor="#9bbb59" strokeweight="2.5pt">
                  <v:shadow color="#868686"/>
                  <v:textbox style="layout-flow:vertical-ideographic" inset="5.85pt,.7pt,5.85pt,.7pt">
                    <w:txbxContent>
                      <w:p w:rsidR="008F7CB1" w:rsidRPr="00F90BDF" w:rsidRDefault="008F7CB1" w:rsidP="00706DB6">
                        <w:pPr>
                          <w:jc w:val="center"/>
                          <w:rPr>
                            <w:sz w:val="16"/>
                            <w:szCs w:val="16"/>
                          </w:rPr>
                        </w:pPr>
                        <w:r>
                          <w:rPr>
                            <w:rFonts w:hint="eastAsia"/>
                            <w:sz w:val="16"/>
                            <w:szCs w:val="16"/>
                          </w:rPr>
                          <w:t>生物の多様性と生態系</w:t>
                        </w:r>
                      </w:p>
                    </w:txbxContent>
                  </v:textbox>
                </v:roundrect>
                <v:roundrect id="AutoShape 70" o:spid="_x0000_s1094"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Bc8MA&#10;AADcAAAADwAAAGRycy9kb3ducmV2LnhtbERPTWvCQBC9F/wPywi9FN3UBinRTRCx0B4KGgteh+yY&#10;BLOzYXc18d+7hUJv83ifsy5G04kbOd9aVvA6T0AQV1a3XCv4OX7M3kH4gKyxs0wK7uShyCdPa8y0&#10;HfhAtzLUIoawz1BBE0KfSemrhgz6ue2JI3e2zmCI0NVSOxxiuOnkIkmW0mDLsaHBnrYNVZfyahS0&#10;Hadu59PT/nuXnK+6HF7evvZKPU/HzQpEoDH8i//cnzrOTxfw+0y8QO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iBc8MAAADcAAAADwAAAAAAAAAAAAAAAACYAgAAZHJzL2Rv&#10;d25yZXYueG1sUEsFBgAAAAAEAAQA9QAAAIgDAAAAAA==&#10;" filled="f" fillcolor="#f79646" strokeweight="2.5pt">
                  <v:shadow color="#868686"/>
                  <v:textbox style="layout-flow:vertical-ideographic" inset="5.85pt,.7pt,5.85pt,.7pt">
                    <w:txbxContent>
                      <w:p w:rsidR="008F7CB1" w:rsidRPr="00F90BDF" w:rsidRDefault="008F7CB1" w:rsidP="00706DB6">
                        <w:pPr>
                          <w:jc w:val="center"/>
                          <w:rPr>
                            <w:sz w:val="18"/>
                            <w:szCs w:val="18"/>
                          </w:rPr>
                        </w:pPr>
                        <w:r w:rsidRPr="00F90BDF">
                          <w:rPr>
                            <w:rFonts w:hint="eastAsia"/>
                            <w:sz w:val="18"/>
                            <w:szCs w:val="18"/>
                          </w:rPr>
                          <w:t>サポート資料の見方</w:t>
                        </w:r>
                      </w:p>
                    </w:txbxContent>
                  </v:textbox>
                </v:roundrect>
                <v:roundrect id="AutoShape 71" o:spid="_x0000_s1095"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Qk6MIA&#10;AADcAAAADwAAAGRycy9kb3ducmV2LnhtbERPTWvCQBC9F/wPywheSrNRg5TUVUQU6kHQWOh1yI5J&#10;aHY27K4m/feuUOhtHu9zluvBtOJOzjeWFUyTFARxaXXDlYKvy/7tHYQPyBpby6TglzysV6OXJeba&#10;9nymexEqEUPY56igDqHLpfRlTQZ9YjviyF2tMxgidJXUDvsYblo5S9OFNNhwbKixo21N5U9xMwqa&#10;ljO389n36bhLrzdd9K/zw0mpyXjYfIAINIR/8Z/7U8f52Ryez8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1CTowgAAANwAAAAPAAAAAAAAAAAAAAAAAJgCAABkcnMvZG93&#10;bnJldi54bWxQSwUGAAAAAAQABAD1AAAAhwMAAAAA&#10;" filled="f" fillcolor="#f79646" strokeweight="2.5pt">
                  <v:shadow color="#868686"/>
                  <v:textbox style="layout-flow:vertical-ideographic" inset="5.85pt,.7pt,5.85pt,.7pt">
                    <w:txbxContent>
                      <w:p w:rsidR="008F7CB1" w:rsidRDefault="008F7CB1" w:rsidP="00706DB6">
                        <w:pPr>
                          <w:jc w:val="center"/>
                        </w:pPr>
                        <w:r>
                          <w:rPr>
                            <w:rFonts w:hint="eastAsia"/>
                          </w:rPr>
                          <w:t>巻末資料</w:t>
                        </w:r>
                      </w:p>
                    </w:txbxContent>
                  </v:textbox>
                </v:roundrect>
              </v:group>
            </w:pict>
          </mc:Fallback>
        </mc:AlternateContent>
      </w:r>
      <w:r w:rsidR="003420F5">
        <w:rPr>
          <w:noProof/>
          <w:snapToGrid/>
        </w:rPr>
        <mc:AlternateContent>
          <mc:Choice Requires="wps">
            <w:drawing>
              <wp:anchor distT="0" distB="0" distL="114300" distR="114300" simplePos="0" relativeHeight="251508224" behindDoc="1" locked="0" layoutInCell="1" allowOverlap="1" wp14:anchorId="0716CB5B" wp14:editId="10840FD8">
                <wp:simplePos x="0" y="0"/>
                <wp:positionH relativeFrom="margin">
                  <wp:align>center</wp:align>
                </wp:positionH>
                <wp:positionV relativeFrom="paragraph">
                  <wp:posOffset>62865</wp:posOffset>
                </wp:positionV>
                <wp:extent cx="6127750" cy="327660"/>
                <wp:effectExtent l="0" t="0" r="25400" b="15240"/>
                <wp:wrapNone/>
                <wp:docPr id="7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0" cy="32766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left:0;text-align:left;margin-left:0;margin-top:4.95pt;width:482.5pt;height:25.8pt;z-index:-251808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" fillcolor="#d99594" strokecolor="#e5b8b7">
                <v:textbox inset="5.85pt,.7pt,5.85pt,.7pt"/>
                <w10:wrap anchorx="margin"/>
              </v:rect>
            </w:pict>
          </mc:Fallback>
        </mc:AlternateContent>
      </w:r>
      <w:r w:rsidR="00411ECA">
        <w:rPr>
          <w:rFonts w:ascii="ＭＳ ゴシック" w:eastAsia="ＭＳ ゴシック" w:hAnsi="ＭＳ ゴシック" w:hint="eastAsia"/>
          <w:sz w:val="32"/>
          <w:szCs w:val="32"/>
        </w:rPr>
        <w:t xml:space="preserve">　</w:t>
      </w:r>
      <w:r w:rsidR="007648B2" w:rsidRPr="00C5138E">
        <w:rPr>
          <w:rFonts w:ascii="ＭＳ ゴシック" w:eastAsia="ＭＳ ゴシック" w:hAnsi="ＭＳ ゴシック" w:hint="eastAsia"/>
          <w:sz w:val="32"/>
          <w:szCs w:val="32"/>
        </w:rPr>
        <w:t>失敗例</w:t>
      </w:r>
    </w:p>
    <w:p w:rsidR="00C8304A" w:rsidRPr="00C8304A" w:rsidRDefault="006B6C96" w:rsidP="00C8304A">
      <w:pPr>
        <w:ind w:left="212" w:hangingChars="104" w:hanging="212"/>
        <w:rPr>
          <w:rFonts w:ascii="ＭＳ ゴシック" w:eastAsia="ＭＳ ゴシック" w:hAnsi="ＭＳ ゴシック"/>
          <w:sz w:val="20"/>
          <w:szCs w:val="20"/>
        </w:rPr>
      </w:pPr>
      <w:r w:rsidRPr="00C8304A">
        <w:rPr>
          <w:rFonts w:ascii="ＭＳ ゴシック" w:eastAsia="ＭＳ ゴシック" w:hAnsi="ＭＳ ゴシック" w:hint="eastAsia"/>
          <w:sz w:val="20"/>
          <w:szCs w:val="20"/>
        </w:rPr>
        <w:t xml:space="preserve">●状態１　</w:t>
      </w:r>
      <w:r w:rsidR="00056C88">
        <w:rPr>
          <w:rFonts w:ascii="ＭＳ ゴシック" w:eastAsia="ＭＳ ゴシック" w:hAnsi="ＭＳ ゴシック" w:hint="eastAsia"/>
          <w:sz w:val="20"/>
          <w:szCs w:val="20"/>
        </w:rPr>
        <w:t>細菌が繁殖している</w:t>
      </w:r>
    </w:p>
    <w:p w:rsidR="00C8304A" w:rsidRPr="00C8304A" w:rsidRDefault="00C8304A" w:rsidP="001F11AE">
      <w:pPr>
        <w:ind w:left="212" w:hangingChars="104" w:hanging="212"/>
        <w:rPr>
          <w:sz w:val="20"/>
          <w:szCs w:val="20"/>
        </w:rPr>
      </w:pPr>
      <w:r w:rsidRPr="00C8304A">
        <w:rPr>
          <w:rFonts w:hint="eastAsia"/>
          <w:sz w:val="20"/>
          <w:szCs w:val="20"/>
        </w:rPr>
        <w:t xml:space="preserve">　原因１　</w:t>
      </w:r>
      <w:r w:rsidR="00056C88">
        <w:rPr>
          <w:rFonts w:hint="eastAsia"/>
          <w:sz w:val="20"/>
          <w:szCs w:val="20"/>
        </w:rPr>
        <w:t>常温で放置した</w:t>
      </w:r>
    </w:p>
    <w:p w:rsidR="00C8304A" w:rsidRPr="00C8304A" w:rsidRDefault="00C8304A" w:rsidP="00C8304A">
      <w:pPr>
        <w:ind w:left="212" w:hangingChars="104" w:hanging="212"/>
        <w:rPr>
          <w:sz w:val="20"/>
          <w:szCs w:val="20"/>
        </w:rPr>
      </w:pPr>
      <w:r w:rsidRPr="00C8304A">
        <w:rPr>
          <w:rFonts w:hint="eastAsia"/>
          <w:sz w:val="20"/>
          <w:szCs w:val="20"/>
        </w:rPr>
        <w:t xml:space="preserve">　　</w:t>
      </w:r>
      <w:r w:rsidR="00056C88">
        <w:rPr>
          <w:rFonts w:hint="eastAsia"/>
          <w:sz w:val="20"/>
          <w:szCs w:val="20"/>
        </w:rPr>
        <w:t>教材会社で扱っている血液は，食肉用に解体した動物からの副産物</w:t>
      </w:r>
      <w:r w:rsidR="00A65DBF">
        <w:rPr>
          <w:rFonts w:hint="eastAsia"/>
          <w:sz w:val="20"/>
          <w:szCs w:val="20"/>
        </w:rPr>
        <w:t>であるため</w:t>
      </w:r>
      <w:r w:rsidR="00056C88">
        <w:rPr>
          <w:rFonts w:hint="eastAsia"/>
          <w:sz w:val="20"/>
          <w:szCs w:val="20"/>
        </w:rPr>
        <w:t>細菌が混入していることが多い。</w:t>
      </w:r>
      <w:r w:rsidR="00A65DBF">
        <w:rPr>
          <w:rFonts w:hint="eastAsia"/>
          <w:sz w:val="20"/>
          <w:szCs w:val="20"/>
        </w:rPr>
        <w:t>血液を無菌状態で採取した細菌培養用のものでも，封を開けると細菌が混入してしまう。細菌を増殖させないため，冷蔵庫で保管する。</w:t>
      </w:r>
    </w:p>
    <w:p w:rsidR="00C8304A" w:rsidRPr="00C8304A" w:rsidRDefault="00C8304A" w:rsidP="00C8304A">
      <w:pPr>
        <w:ind w:left="212" w:hangingChars="104" w:hanging="212"/>
        <w:rPr>
          <w:sz w:val="20"/>
          <w:szCs w:val="20"/>
        </w:rPr>
      </w:pPr>
      <w:r w:rsidRPr="00C8304A">
        <w:rPr>
          <w:rFonts w:hint="eastAsia"/>
          <w:sz w:val="20"/>
          <w:szCs w:val="20"/>
        </w:rPr>
        <w:t xml:space="preserve">　原因２　</w:t>
      </w:r>
      <w:r w:rsidR="00A65DBF">
        <w:rPr>
          <w:rFonts w:hint="eastAsia"/>
          <w:sz w:val="20"/>
          <w:szCs w:val="20"/>
        </w:rPr>
        <w:t>入手から日数がたった</w:t>
      </w:r>
    </w:p>
    <w:p w:rsidR="00C8304A" w:rsidRPr="00C8304A" w:rsidRDefault="00C8304A" w:rsidP="00C8304A">
      <w:pPr>
        <w:ind w:left="212" w:hangingChars="104" w:hanging="212"/>
        <w:rPr>
          <w:sz w:val="20"/>
          <w:szCs w:val="20"/>
        </w:rPr>
      </w:pPr>
      <w:r w:rsidRPr="00C8304A">
        <w:rPr>
          <w:rFonts w:hint="eastAsia"/>
          <w:sz w:val="20"/>
          <w:szCs w:val="20"/>
        </w:rPr>
        <w:t xml:space="preserve">　　</w:t>
      </w:r>
      <w:r w:rsidR="00A65DBF">
        <w:rPr>
          <w:rFonts w:hint="eastAsia"/>
          <w:sz w:val="20"/>
          <w:szCs w:val="20"/>
        </w:rPr>
        <w:t>細菌は，冷蔵庫で保管してもスピードが遅いながらも増殖する。入手から日数を置か</w:t>
      </w:r>
      <w:r w:rsidRPr="00C8304A">
        <w:rPr>
          <w:rFonts w:hint="eastAsia"/>
          <w:sz w:val="20"/>
          <w:szCs w:val="20"/>
        </w:rPr>
        <w:t>ないようにする。</w:t>
      </w:r>
    </w:p>
    <w:p w:rsidR="00C8304A" w:rsidRDefault="00C8304A" w:rsidP="00C8304A">
      <w:pPr>
        <w:ind w:left="212" w:hangingChars="104" w:hanging="212"/>
        <w:rPr>
          <w:sz w:val="20"/>
          <w:szCs w:val="20"/>
        </w:rPr>
      </w:pPr>
    </w:p>
    <w:p w:rsidR="007A12BF" w:rsidRDefault="007A12BF" w:rsidP="00C67629">
      <w:pPr>
        <w:ind w:left="212" w:hangingChars="104" w:hanging="212"/>
        <w:rPr>
          <w:rFonts w:ascii="ＭＳ ゴシック" w:eastAsia="ＭＳ ゴシック" w:hAnsi="ＭＳ ゴシック"/>
          <w:sz w:val="20"/>
          <w:szCs w:val="20"/>
        </w:rPr>
      </w:pPr>
      <w:r>
        <w:rPr>
          <w:rFonts w:ascii="ＭＳ ゴシック" w:eastAsia="ＭＳ ゴシック" w:hAnsi="ＭＳ ゴシック" w:hint="eastAsia"/>
          <w:sz w:val="20"/>
          <w:szCs w:val="20"/>
        </w:rPr>
        <w:t>●状態２</w:t>
      </w:r>
      <w:r w:rsidR="00C67629" w:rsidRPr="00C8304A">
        <w:rPr>
          <w:rFonts w:ascii="ＭＳ ゴシック" w:eastAsia="ＭＳ ゴシック" w:hAnsi="ＭＳ ゴシック" w:hint="eastAsia"/>
          <w:sz w:val="20"/>
          <w:szCs w:val="20"/>
        </w:rPr>
        <w:t xml:space="preserve">　</w:t>
      </w:r>
      <w:r w:rsidRPr="00C8304A">
        <w:rPr>
          <w:rFonts w:ascii="ＭＳ ゴシック" w:eastAsia="ＭＳ ゴシック" w:hAnsi="ＭＳ ゴシック" w:hint="eastAsia"/>
          <w:sz w:val="20"/>
          <w:szCs w:val="20"/>
        </w:rPr>
        <w:t>血球が見られない</w:t>
      </w:r>
    </w:p>
    <w:p w:rsidR="00C67629" w:rsidRDefault="00C67629" w:rsidP="00C67629">
      <w:pPr>
        <w:ind w:left="212" w:hangingChars="104" w:hanging="212"/>
        <w:rPr>
          <w:sz w:val="20"/>
          <w:szCs w:val="20"/>
        </w:rPr>
      </w:pPr>
      <w:r>
        <w:rPr>
          <w:rFonts w:hint="eastAsia"/>
          <w:sz w:val="20"/>
          <w:szCs w:val="20"/>
        </w:rPr>
        <w:t xml:space="preserve">　原因１　血液の塗布</w:t>
      </w:r>
      <w:r w:rsidR="001C0D17">
        <w:rPr>
          <w:rFonts w:hint="eastAsia"/>
          <w:sz w:val="20"/>
          <w:szCs w:val="20"/>
        </w:rPr>
        <w:t>を失敗した</w:t>
      </w:r>
    </w:p>
    <w:p w:rsidR="00C67629" w:rsidRPr="001C0D17" w:rsidRDefault="001C0D17" w:rsidP="00C67629">
      <w:pPr>
        <w:ind w:left="212" w:hangingChars="104" w:hanging="212"/>
        <w:rPr>
          <w:sz w:val="20"/>
          <w:szCs w:val="20"/>
        </w:rPr>
      </w:pPr>
      <w:r>
        <w:rPr>
          <w:rFonts w:hint="eastAsia"/>
          <w:sz w:val="20"/>
          <w:szCs w:val="20"/>
        </w:rPr>
        <w:t xml:space="preserve">　　血液の塗布は，適した角度で一定の速さで行わないと，ムラができて細胞剥離が起こりやすくなる。</w:t>
      </w:r>
      <w:r w:rsidRPr="001C0D17">
        <w:rPr>
          <w:rFonts w:hint="eastAsia"/>
          <w:sz w:val="20"/>
          <w:szCs w:val="20"/>
        </w:rPr>
        <w:t>スライドガラスとカバーガラスとの角度は45°程度</w:t>
      </w:r>
      <w:r w:rsidR="009C5992">
        <w:rPr>
          <w:rFonts w:hint="eastAsia"/>
          <w:sz w:val="20"/>
          <w:szCs w:val="20"/>
        </w:rPr>
        <w:t>にし</w:t>
      </w:r>
      <w:r>
        <w:rPr>
          <w:rFonts w:hint="eastAsia"/>
          <w:sz w:val="20"/>
          <w:szCs w:val="20"/>
        </w:rPr>
        <w:t>，</w:t>
      </w:r>
      <w:r w:rsidR="009C5992">
        <w:rPr>
          <w:rFonts w:hint="eastAsia"/>
          <w:sz w:val="20"/>
          <w:szCs w:val="20"/>
        </w:rPr>
        <w:t xml:space="preserve"> </w:t>
      </w:r>
      <w:r>
        <w:rPr>
          <w:rFonts w:hint="eastAsia"/>
          <w:sz w:val="20"/>
          <w:szCs w:val="20"/>
        </w:rPr>
        <w:t>2秒程度で</w:t>
      </w:r>
      <w:r w:rsidRPr="001C0D17">
        <w:rPr>
          <w:rFonts w:hint="eastAsia"/>
          <w:sz w:val="20"/>
          <w:szCs w:val="20"/>
        </w:rPr>
        <w:t>塗布する</w:t>
      </w:r>
      <w:r>
        <w:rPr>
          <w:rFonts w:hint="eastAsia"/>
          <w:sz w:val="20"/>
          <w:szCs w:val="20"/>
        </w:rPr>
        <w:t>つもりでカバーガラスを</w:t>
      </w:r>
      <w:r w:rsidRPr="001C0D17">
        <w:rPr>
          <w:rFonts w:hint="eastAsia"/>
          <w:sz w:val="20"/>
          <w:szCs w:val="20"/>
        </w:rPr>
        <w:t>一定の速さで</w:t>
      </w:r>
      <w:r>
        <w:rPr>
          <w:rFonts w:hint="eastAsia"/>
          <w:sz w:val="20"/>
          <w:szCs w:val="20"/>
        </w:rPr>
        <w:t>滑らせるとよい</w:t>
      </w:r>
      <w:r w:rsidRPr="001C0D17">
        <w:rPr>
          <w:rFonts w:hint="eastAsia"/>
          <w:sz w:val="20"/>
          <w:szCs w:val="20"/>
        </w:rPr>
        <w:t>。</w:t>
      </w:r>
    </w:p>
    <w:p w:rsidR="00C67629" w:rsidRPr="00C8304A" w:rsidRDefault="00C67629" w:rsidP="00C67629">
      <w:pPr>
        <w:ind w:left="212" w:hangingChars="104" w:hanging="212"/>
        <w:rPr>
          <w:sz w:val="20"/>
          <w:szCs w:val="20"/>
        </w:rPr>
      </w:pPr>
      <w:r>
        <w:rPr>
          <w:rFonts w:hint="eastAsia"/>
          <w:sz w:val="20"/>
          <w:szCs w:val="20"/>
        </w:rPr>
        <w:t xml:space="preserve">　原因２</w:t>
      </w:r>
      <w:r w:rsidRPr="00C8304A">
        <w:rPr>
          <w:rFonts w:hint="eastAsia"/>
          <w:sz w:val="20"/>
          <w:szCs w:val="20"/>
        </w:rPr>
        <w:t xml:space="preserve">　染色の操作が未熟である</w:t>
      </w:r>
    </w:p>
    <w:p w:rsidR="00C67629" w:rsidRPr="00C8304A" w:rsidRDefault="00C67629" w:rsidP="00C67629">
      <w:pPr>
        <w:ind w:left="212" w:hangingChars="104" w:hanging="212"/>
        <w:rPr>
          <w:sz w:val="20"/>
          <w:szCs w:val="20"/>
        </w:rPr>
      </w:pPr>
      <w:r w:rsidRPr="00C8304A">
        <w:rPr>
          <w:rFonts w:hint="eastAsia"/>
          <w:sz w:val="20"/>
          <w:szCs w:val="20"/>
        </w:rPr>
        <w:t xml:space="preserve">　　乾燥が不十分だったり，流水を直接</w:t>
      </w:r>
      <w:r>
        <w:rPr>
          <w:rFonts w:hint="eastAsia"/>
          <w:sz w:val="20"/>
          <w:szCs w:val="20"/>
        </w:rPr>
        <w:t>当て</w:t>
      </w:r>
      <w:r w:rsidRPr="00C8304A">
        <w:rPr>
          <w:rFonts w:hint="eastAsia"/>
          <w:sz w:val="20"/>
          <w:szCs w:val="20"/>
        </w:rPr>
        <w:t>てしまったりすると，細胞がはがれてしまう。</w:t>
      </w:r>
      <w:r>
        <w:rPr>
          <w:rFonts w:hint="eastAsia"/>
          <w:sz w:val="20"/>
          <w:szCs w:val="20"/>
        </w:rPr>
        <w:t>しっかりと</w:t>
      </w:r>
      <w:r w:rsidRPr="00C8304A">
        <w:rPr>
          <w:rFonts w:hint="eastAsia"/>
          <w:sz w:val="20"/>
          <w:szCs w:val="20"/>
        </w:rPr>
        <w:t>乾燥する，裏側から流水をかけるなど，基本手順を守る。</w:t>
      </w:r>
    </w:p>
    <w:p w:rsidR="00C8304A" w:rsidRPr="00C8304A" w:rsidRDefault="007A12BF" w:rsidP="00C8304A">
      <w:pPr>
        <w:ind w:left="212" w:hangingChars="104" w:hanging="212"/>
        <w:rPr>
          <w:sz w:val="20"/>
          <w:szCs w:val="20"/>
        </w:rPr>
      </w:pPr>
      <w:r>
        <w:rPr>
          <w:rFonts w:hint="eastAsia"/>
          <w:sz w:val="20"/>
          <w:szCs w:val="20"/>
        </w:rPr>
        <w:t xml:space="preserve">　原因３</w:t>
      </w:r>
      <w:r w:rsidR="00C8304A" w:rsidRPr="00C8304A">
        <w:rPr>
          <w:rFonts w:hint="eastAsia"/>
          <w:sz w:val="20"/>
          <w:szCs w:val="20"/>
        </w:rPr>
        <w:t xml:space="preserve">　顕微鏡の操作が未熟である</w:t>
      </w:r>
    </w:p>
    <w:p w:rsidR="00B437D9" w:rsidRDefault="00C8304A" w:rsidP="00C8304A">
      <w:pPr>
        <w:ind w:left="212" w:hangingChars="104" w:hanging="212"/>
        <w:rPr>
          <w:sz w:val="20"/>
          <w:szCs w:val="20"/>
        </w:rPr>
      </w:pPr>
      <w:r w:rsidRPr="00C8304A">
        <w:rPr>
          <w:rFonts w:hint="eastAsia"/>
          <w:sz w:val="20"/>
          <w:szCs w:val="20"/>
        </w:rPr>
        <w:t xml:space="preserve">　　基本的な操作を確認した上で観察する。特に対照の無染色のプレパラートにある透明な細胞は，ピントを合わせにくいので，しぼりを絞ってコントラストを高めて観察する。</w:t>
      </w:r>
    </w:p>
    <w:p w:rsidR="00B437D9" w:rsidRDefault="00C67629">
      <w:pPr>
        <w:jc w:val="left"/>
        <w:rPr>
          <w:sz w:val="20"/>
          <w:szCs w:val="20"/>
          <w:bdr w:val="single" w:sz="4" w:space="0" w:color="auto"/>
        </w:rPr>
      </w:pPr>
      <w:r w:rsidRPr="007E15AF">
        <w:rPr>
          <w:rFonts w:ascii="ＭＳ ゴシック" w:eastAsia="ＭＳ ゴシック" w:hAnsi="ＭＳ ゴシック"/>
          <w:noProof/>
          <w:sz w:val="32"/>
          <w:szCs w:val="32"/>
        </w:rPr>
        <mc:AlternateContent>
          <mc:Choice Requires="wps">
            <w:drawing>
              <wp:anchor distT="0" distB="0" distL="114300" distR="114300" simplePos="0" relativeHeight="252216832" behindDoc="1" locked="0" layoutInCell="1" allowOverlap="1" wp14:anchorId="4DB4DC08" wp14:editId="2E6A0BDA">
                <wp:simplePos x="0" y="0"/>
                <wp:positionH relativeFrom="column">
                  <wp:posOffset>-26407</wp:posOffset>
                </wp:positionH>
                <wp:positionV relativeFrom="paragraph">
                  <wp:posOffset>1018497</wp:posOffset>
                </wp:positionV>
                <wp:extent cx="6089650" cy="2412124"/>
                <wp:effectExtent l="0" t="0" r="25400" b="26670"/>
                <wp:wrapNone/>
                <wp:docPr id="332" name="テキスト ボックス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9650" cy="24121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7CB1" w:rsidRPr="00975CE9" w:rsidRDefault="008F7CB1" w:rsidP="001F11AE">
                            <w:pPr>
                              <w:snapToGrid w:val="0"/>
                              <w:ind w:left="200" w:hanging="200"/>
                              <w:rPr>
                                <w:sz w:val="20"/>
                                <w:szCs w:val="20"/>
                              </w:rPr>
                            </w:pPr>
                          </w:p>
                          <w:p w:rsidR="008F7CB1" w:rsidRPr="00975CE9" w:rsidRDefault="008F7CB1" w:rsidP="001F11AE">
                            <w:pPr>
                              <w:snapToGrid w:val="0"/>
                              <w:ind w:left="200" w:hanging="200"/>
                              <w:rPr>
                                <w:sz w:val="20"/>
                                <w:szCs w:val="20"/>
                              </w:rPr>
                            </w:pPr>
                          </w:p>
                          <w:p w:rsidR="008F7CB1" w:rsidRDefault="008F7CB1" w:rsidP="001F11AE">
                            <w:pPr>
                              <w:snapToGrid w:val="0"/>
                              <w:ind w:left="200" w:hanging="200"/>
                              <w:rPr>
                                <w:sz w:val="20"/>
                                <w:szCs w:val="20"/>
                              </w:rPr>
                            </w:pPr>
                          </w:p>
                          <w:p w:rsidR="008F7CB1" w:rsidRPr="00975CE9" w:rsidRDefault="008F7CB1" w:rsidP="001F11AE">
                            <w:pPr>
                              <w:snapToGrid w:val="0"/>
                              <w:ind w:left="200" w:hanging="200"/>
                              <w:rPr>
                                <w:sz w:val="20"/>
                                <w:szCs w:val="20"/>
                              </w:rPr>
                            </w:pPr>
                          </w:p>
                          <w:p w:rsidR="008F7CB1" w:rsidRPr="00975CE9" w:rsidRDefault="008F7CB1" w:rsidP="001F11AE">
                            <w:pPr>
                              <w:snapToGrid w:val="0"/>
                              <w:ind w:left="200" w:hanging="200"/>
                              <w:rPr>
                                <w:sz w:val="20"/>
                                <w:szCs w:val="20"/>
                              </w:rPr>
                            </w:pPr>
                          </w:p>
                          <w:p w:rsidR="008F7CB1" w:rsidRDefault="008F7CB1" w:rsidP="001F11AE">
                            <w:pPr>
                              <w:snapToGrid w:val="0"/>
                              <w:ind w:left="200" w:hanging="200"/>
                              <w:rPr>
                                <w:sz w:val="20"/>
                                <w:szCs w:val="20"/>
                              </w:rPr>
                            </w:pPr>
                          </w:p>
                          <w:p w:rsidR="008F7CB1" w:rsidRDefault="008F7CB1" w:rsidP="001F11AE">
                            <w:pPr>
                              <w:snapToGrid w:val="0"/>
                              <w:ind w:leftChars="2" w:left="4"/>
                              <w:rPr>
                                <w:sz w:val="20"/>
                                <w:szCs w:val="20"/>
                              </w:rPr>
                            </w:pPr>
                            <w:r>
                              <w:rPr>
                                <w:rFonts w:hint="eastAsia"/>
                                <w:sz w:val="20"/>
                                <w:szCs w:val="20"/>
                              </w:rPr>
                              <w:t xml:space="preserve">　脊椎動物の場合，血液のなかの血球はすべて，骨髄にある造血幹細胞（血球芽細胞）から分化してつくられている。血球は赤血球，血小板，白血球に大別される。</w:t>
                            </w:r>
                          </w:p>
                          <w:p w:rsidR="008F7CB1" w:rsidRDefault="008F7CB1" w:rsidP="001F11AE">
                            <w:pPr>
                              <w:snapToGrid w:val="0"/>
                              <w:ind w:leftChars="2" w:left="4"/>
                              <w:rPr>
                                <w:sz w:val="20"/>
                                <w:szCs w:val="20"/>
                              </w:rPr>
                            </w:pPr>
                            <w:r>
                              <w:rPr>
                                <w:rFonts w:hint="eastAsia"/>
                                <w:sz w:val="20"/>
                                <w:szCs w:val="20"/>
                              </w:rPr>
                              <w:t xml:space="preserve">　</w:t>
                            </w:r>
                            <w:r w:rsidRPr="00D6517B">
                              <w:rPr>
                                <w:rFonts w:hint="eastAsia"/>
                                <w:sz w:val="20"/>
                                <w:szCs w:val="20"/>
                              </w:rPr>
                              <w:t>白血球は通常</w:t>
                            </w:r>
                            <w:r>
                              <w:rPr>
                                <w:rFonts w:hint="eastAsia"/>
                                <w:sz w:val="20"/>
                                <w:szCs w:val="20"/>
                              </w:rPr>
                              <w:t>，</w:t>
                            </w:r>
                            <w:r w:rsidRPr="00D6517B">
                              <w:rPr>
                                <w:rFonts w:hint="eastAsia"/>
                                <w:sz w:val="20"/>
                                <w:szCs w:val="20"/>
                              </w:rPr>
                              <w:t>好中球・好酸球・好塩基球</w:t>
                            </w:r>
                            <w:r>
                              <w:rPr>
                                <w:rFonts w:hint="eastAsia"/>
                                <w:sz w:val="20"/>
                                <w:szCs w:val="20"/>
                              </w:rPr>
                              <w:t>・リンパ球・単球の５</w:t>
                            </w:r>
                            <w:r w:rsidRPr="00D6517B">
                              <w:rPr>
                                <w:rFonts w:hint="eastAsia"/>
                                <w:sz w:val="20"/>
                                <w:szCs w:val="20"/>
                              </w:rPr>
                              <w:t>種類とされる。</w:t>
                            </w:r>
                          </w:p>
                          <w:p w:rsidR="008F7CB1" w:rsidRPr="00451A59" w:rsidRDefault="008F7CB1" w:rsidP="001F11AE">
                            <w:pPr>
                              <w:snapToGrid w:val="0"/>
                              <w:ind w:leftChars="2" w:left="4"/>
                              <w:rPr>
                                <w:sz w:val="20"/>
                                <w:szCs w:val="20"/>
                              </w:rPr>
                            </w:pPr>
                            <w:r>
                              <w:rPr>
                                <w:rFonts w:hint="eastAsia"/>
                                <w:sz w:val="20"/>
                                <w:szCs w:val="20"/>
                              </w:rPr>
                              <w:t xml:space="preserve">　</w:t>
                            </w:r>
                            <w:r w:rsidRPr="00D6517B">
                              <w:rPr>
                                <w:rFonts w:hint="eastAsia"/>
                                <w:sz w:val="20"/>
                                <w:szCs w:val="20"/>
                              </w:rPr>
                              <w:t>好中球</w:t>
                            </w:r>
                            <w:r>
                              <w:rPr>
                                <w:rFonts w:hint="eastAsia"/>
                                <w:sz w:val="20"/>
                                <w:szCs w:val="20"/>
                              </w:rPr>
                              <w:t>，</w:t>
                            </w:r>
                            <w:r w:rsidRPr="00D6517B">
                              <w:rPr>
                                <w:rFonts w:hint="eastAsia"/>
                                <w:sz w:val="20"/>
                                <w:szCs w:val="20"/>
                              </w:rPr>
                              <w:t>好酸球</w:t>
                            </w:r>
                            <w:r>
                              <w:rPr>
                                <w:rFonts w:hint="eastAsia"/>
                                <w:sz w:val="20"/>
                                <w:szCs w:val="20"/>
                              </w:rPr>
                              <w:t>，</w:t>
                            </w:r>
                            <w:r w:rsidRPr="00D6517B">
                              <w:rPr>
                                <w:rFonts w:hint="eastAsia"/>
                                <w:sz w:val="20"/>
                                <w:szCs w:val="20"/>
                              </w:rPr>
                              <w:t>好塩基球</w:t>
                            </w:r>
                            <w:r>
                              <w:rPr>
                                <w:rFonts w:hint="eastAsia"/>
                                <w:sz w:val="20"/>
                                <w:szCs w:val="20"/>
                              </w:rPr>
                              <w:t>は，細胞質に殺菌作用を持つ顆粒が存在するため顆粒球というが，ギムザ</w:t>
                            </w:r>
                            <w:r w:rsidRPr="00D6517B">
                              <w:rPr>
                                <w:rFonts w:hint="eastAsia"/>
                                <w:sz w:val="20"/>
                                <w:szCs w:val="20"/>
                              </w:rPr>
                              <w:t>染色による染色のされ方の違いによって分類される。</w:t>
                            </w:r>
                            <w:r>
                              <w:rPr>
                                <w:rFonts w:hint="eastAsia"/>
                                <w:sz w:val="20"/>
                                <w:szCs w:val="20"/>
                              </w:rPr>
                              <w:t>主に好中球が食作用にはたらき，抗原提示は行わない。単球は異物が侵入すると組織へ移動し，自由に変形できるマクロファージや樹状細胞となって，食作用にはたらく。主に樹状細胞がヘルパーＴ細胞に抗原提示を行い，獲得免疫が行わ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2" o:spid="_x0000_s1096" type="#_x0000_t202" style="position:absolute;margin-left:-2.1pt;margin-top:80.2pt;width:479.5pt;height:189.95pt;z-index:-2510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" fillcolor="white [3201]" strokeweight=".5pt">
                <v:path arrowok="t"/>
                <v:textbox>
                  <w:txbxContent>
                    <w:p w:rsidR="008F7CB1" w:rsidRPr="00975CE9" w:rsidRDefault="008F7CB1" w:rsidP="001F11AE">
                      <w:pPr>
                        <w:snapToGrid w:val="0"/>
                        <w:ind w:left="200" w:hanging="200"/>
                        <w:rPr>
                          <w:sz w:val="20"/>
                          <w:szCs w:val="20"/>
                        </w:rPr>
                      </w:pPr>
                    </w:p>
                    <w:p w:rsidR="008F7CB1" w:rsidRPr="00975CE9" w:rsidRDefault="008F7CB1" w:rsidP="001F11AE">
                      <w:pPr>
                        <w:snapToGrid w:val="0"/>
                        <w:ind w:left="200" w:hanging="200"/>
                        <w:rPr>
                          <w:sz w:val="20"/>
                          <w:szCs w:val="20"/>
                        </w:rPr>
                      </w:pPr>
                    </w:p>
                    <w:p w:rsidR="008F7CB1" w:rsidRDefault="008F7CB1" w:rsidP="001F11AE">
                      <w:pPr>
                        <w:snapToGrid w:val="0"/>
                        <w:ind w:left="200" w:hanging="200"/>
                        <w:rPr>
                          <w:sz w:val="20"/>
                          <w:szCs w:val="20"/>
                        </w:rPr>
                      </w:pPr>
                    </w:p>
                    <w:p w:rsidR="008F7CB1" w:rsidRPr="00975CE9" w:rsidRDefault="008F7CB1" w:rsidP="001F11AE">
                      <w:pPr>
                        <w:snapToGrid w:val="0"/>
                        <w:ind w:left="200" w:hanging="200"/>
                        <w:rPr>
                          <w:sz w:val="20"/>
                          <w:szCs w:val="20"/>
                        </w:rPr>
                      </w:pPr>
                    </w:p>
                    <w:p w:rsidR="008F7CB1" w:rsidRPr="00975CE9" w:rsidRDefault="008F7CB1" w:rsidP="001F11AE">
                      <w:pPr>
                        <w:snapToGrid w:val="0"/>
                        <w:ind w:left="200" w:hanging="200"/>
                        <w:rPr>
                          <w:sz w:val="20"/>
                          <w:szCs w:val="20"/>
                        </w:rPr>
                      </w:pPr>
                    </w:p>
                    <w:p w:rsidR="008F7CB1" w:rsidRDefault="008F7CB1" w:rsidP="001F11AE">
                      <w:pPr>
                        <w:snapToGrid w:val="0"/>
                        <w:ind w:left="200" w:hanging="200"/>
                        <w:rPr>
                          <w:sz w:val="20"/>
                          <w:szCs w:val="20"/>
                        </w:rPr>
                      </w:pPr>
                    </w:p>
                    <w:p w:rsidR="008F7CB1" w:rsidRDefault="008F7CB1" w:rsidP="001F11AE">
                      <w:pPr>
                        <w:snapToGrid w:val="0"/>
                        <w:ind w:leftChars="2" w:left="4"/>
                        <w:rPr>
                          <w:sz w:val="20"/>
                          <w:szCs w:val="20"/>
                        </w:rPr>
                      </w:pPr>
                      <w:r>
                        <w:rPr>
                          <w:rFonts w:hint="eastAsia"/>
                          <w:sz w:val="20"/>
                          <w:szCs w:val="20"/>
                        </w:rPr>
                        <w:t xml:space="preserve">　脊椎動物の場合，血液のなかの血球はすべて，骨髄にある造血幹細胞（血球芽細胞）から分化してつくられている。血球は赤血球，血小板，白血球に大別される。</w:t>
                      </w:r>
                    </w:p>
                    <w:p w:rsidR="008F7CB1" w:rsidRDefault="008F7CB1" w:rsidP="001F11AE">
                      <w:pPr>
                        <w:snapToGrid w:val="0"/>
                        <w:ind w:leftChars="2" w:left="4"/>
                        <w:rPr>
                          <w:sz w:val="20"/>
                          <w:szCs w:val="20"/>
                        </w:rPr>
                      </w:pPr>
                      <w:r>
                        <w:rPr>
                          <w:rFonts w:hint="eastAsia"/>
                          <w:sz w:val="20"/>
                          <w:szCs w:val="20"/>
                        </w:rPr>
                        <w:t xml:space="preserve">　</w:t>
                      </w:r>
                      <w:r w:rsidRPr="00D6517B">
                        <w:rPr>
                          <w:rFonts w:hint="eastAsia"/>
                          <w:sz w:val="20"/>
                          <w:szCs w:val="20"/>
                        </w:rPr>
                        <w:t>白血球は通常</w:t>
                      </w:r>
                      <w:r>
                        <w:rPr>
                          <w:rFonts w:hint="eastAsia"/>
                          <w:sz w:val="20"/>
                          <w:szCs w:val="20"/>
                        </w:rPr>
                        <w:t>，</w:t>
                      </w:r>
                      <w:r w:rsidRPr="00D6517B">
                        <w:rPr>
                          <w:rFonts w:hint="eastAsia"/>
                          <w:sz w:val="20"/>
                          <w:szCs w:val="20"/>
                        </w:rPr>
                        <w:t>好中球・好酸球・好塩基球</w:t>
                      </w:r>
                      <w:r>
                        <w:rPr>
                          <w:rFonts w:hint="eastAsia"/>
                          <w:sz w:val="20"/>
                          <w:szCs w:val="20"/>
                        </w:rPr>
                        <w:t>・リンパ球・単球の５</w:t>
                      </w:r>
                      <w:r w:rsidRPr="00D6517B">
                        <w:rPr>
                          <w:rFonts w:hint="eastAsia"/>
                          <w:sz w:val="20"/>
                          <w:szCs w:val="20"/>
                        </w:rPr>
                        <w:t>種類とされる。</w:t>
                      </w:r>
                    </w:p>
                    <w:p w:rsidR="008F7CB1" w:rsidRPr="00451A59" w:rsidRDefault="008F7CB1" w:rsidP="001F11AE">
                      <w:pPr>
                        <w:snapToGrid w:val="0"/>
                        <w:ind w:leftChars="2" w:left="4"/>
                        <w:rPr>
                          <w:sz w:val="20"/>
                          <w:szCs w:val="20"/>
                        </w:rPr>
                      </w:pPr>
                      <w:r>
                        <w:rPr>
                          <w:rFonts w:hint="eastAsia"/>
                          <w:sz w:val="20"/>
                          <w:szCs w:val="20"/>
                        </w:rPr>
                        <w:t xml:space="preserve">　</w:t>
                      </w:r>
                      <w:r w:rsidRPr="00D6517B">
                        <w:rPr>
                          <w:rFonts w:hint="eastAsia"/>
                          <w:sz w:val="20"/>
                          <w:szCs w:val="20"/>
                        </w:rPr>
                        <w:t>好中球</w:t>
                      </w:r>
                      <w:r>
                        <w:rPr>
                          <w:rFonts w:hint="eastAsia"/>
                          <w:sz w:val="20"/>
                          <w:szCs w:val="20"/>
                        </w:rPr>
                        <w:t>，</w:t>
                      </w:r>
                      <w:r w:rsidRPr="00D6517B">
                        <w:rPr>
                          <w:rFonts w:hint="eastAsia"/>
                          <w:sz w:val="20"/>
                          <w:szCs w:val="20"/>
                        </w:rPr>
                        <w:t>好酸球</w:t>
                      </w:r>
                      <w:r>
                        <w:rPr>
                          <w:rFonts w:hint="eastAsia"/>
                          <w:sz w:val="20"/>
                          <w:szCs w:val="20"/>
                        </w:rPr>
                        <w:t>，</w:t>
                      </w:r>
                      <w:r w:rsidRPr="00D6517B">
                        <w:rPr>
                          <w:rFonts w:hint="eastAsia"/>
                          <w:sz w:val="20"/>
                          <w:szCs w:val="20"/>
                        </w:rPr>
                        <w:t>好塩基球</w:t>
                      </w:r>
                      <w:r>
                        <w:rPr>
                          <w:rFonts w:hint="eastAsia"/>
                          <w:sz w:val="20"/>
                          <w:szCs w:val="20"/>
                        </w:rPr>
                        <w:t>は，細胞質に殺菌作用を持つ顆粒が存在するため顆粒球というが，ギムザ</w:t>
                      </w:r>
                      <w:r w:rsidRPr="00D6517B">
                        <w:rPr>
                          <w:rFonts w:hint="eastAsia"/>
                          <w:sz w:val="20"/>
                          <w:szCs w:val="20"/>
                        </w:rPr>
                        <w:t>染色による染色のされ方の違いによって分類される。</w:t>
                      </w:r>
                      <w:r>
                        <w:rPr>
                          <w:rFonts w:hint="eastAsia"/>
                          <w:sz w:val="20"/>
                          <w:szCs w:val="20"/>
                        </w:rPr>
                        <w:t>主に好中球が食作用にはたらき，抗原提示は行わない。単球は異物が侵入すると組織へ移動し，自由に変形できるマクロファージや樹状細胞となって，食作用にはたらく。主に樹状細胞がヘルパーＴ細胞に抗原提示を行い，獲得免疫が行われる。</w:t>
                      </w:r>
                    </w:p>
                  </w:txbxContent>
                </v:textbox>
              </v:shape>
            </w:pict>
          </mc:Fallback>
        </mc:AlternateContent>
      </w:r>
      <w:r w:rsidRPr="007E15AF">
        <w:rPr>
          <w:rFonts w:ascii="ＭＳ ゴシック" w:eastAsia="ＭＳ ゴシック" w:hAnsi="ＭＳ ゴシック"/>
          <w:noProof/>
          <w:sz w:val="32"/>
          <w:szCs w:val="32"/>
        </w:rPr>
        <mc:AlternateContent>
          <mc:Choice Requires="wps">
            <w:drawing>
              <wp:anchor distT="0" distB="0" distL="114300" distR="114300" simplePos="0" relativeHeight="252206592" behindDoc="0" locked="0" layoutInCell="1" allowOverlap="1" wp14:anchorId="237ED945" wp14:editId="5461F9B1">
                <wp:simplePos x="0" y="0"/>
                <wp:positionH relativeFrom="column">
                  <wp:posOffset>2162175</wp:posOffset>
                </wp:positionH>
                <wp:positionV relativeFrom="paragraph">
                  <wp:posOffset>1227739</wp:posOffset>
                </wp:positionV>
                <wp:extent cx="1387475" cy="666750"/>
                <wp:effectExtent l="0" t="0" r="22225" b="19050"/>
                <wp:wrapNone/>
                <wp:docPr id="331" name="横巻き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7475" cy="666750"/>
                        </a:xfrm>
                        <a:prstGeom prst="horizontalScroll">
                          <a:avLst/>
                        </a:prstGeom>
                      </wps:spPr>
                      <wps:style>
                        <a:lnRef idx="2">
                          <a:schemeClr val="accent5"/>
                        </a:lnRef>
                        <a:fillRef idx="1">
                          <a:schemeClr val="lt1"/>
                        </a:fillRef>
                        <a:effectRef idx="0">
                          <a:schemeClr val="accent5"/>
                        </a:effectRef>
                        <a:fontRef idx="minor">
                          <a:schemeClr val="dk1"/>
                        </a:fontRef>
                      </wps:style>
                      <wps:txbx>
                        <w:txbxContent>
                          <w:p w:rsidR="008F7CB1" w:rsidRPr="00A73C10" w:rsidRDefault="008F7CB1" w:rsidP="007E15AF">
                            <w:pPr>
                              <w:snapToGrid w:val="0"/>
                              <w:spacing w:line="240" w:lineRule="atLeast"/>
                              <w:ind w:left="210" w:hanging="210"/>
                              <w:jc w:val="center"/>
                              <w:rPr>
                                <w:rFonts w:asciiTheme="majorEastAsia" w:eastAsiaTheme="majorEastAsia" w:hAnsiTheme="majorEastAsia"/>
                              </w:rPr>
                            </w:pPr>
                            <w:r>
                              <w:rPr>
                                <w:rFonts w:asciiTheme="majorEastAsia" w:eastAsiaTheme="majorEastAsia" w:hAnsiTheme="majorEastAsia" w:hint="eastAsia"/>
                              </w:rPr>
                              <w:t>トピック</w:t>
                            </w:r>
                          </w:p>
                          <w:p w:rsidR="008F7CB1" w:rsidRPr="00A73C10" w:rsidRDefault="008F7CB1" w:rsidP="007E15AF">
                            <w:pPr>
                              <w:snapToGrid w:val="0"/>
                              <w:spacing w:line="240" w:lineRule="atLeast"/>
                              <w:jc w:val="left"/>
                              <w:rPr>
                                <w:rFonts w:asciiTheme="majorEastAsia" w:eastAsiaTheme="majorEastAsia" w:hAnsiTheme="majorEastAsia"/>
                              </w:rPr>
                            </w:pPr>
                            <w:r>
                              <w:rPr>
                                <w:rFonts w:hint="eastAsia"/>
                                <w:sz w:val="20"/>
                                <w:szCs w:val="20"/>
                              </w:rPr>
                              <w:t>脊椎動物の血液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331" o:spid="_x0000_s1097" type="#_x0000_t98" style="position:absolute;margin-left:170.25pt;margin-top:96.65pt;width:109.25pt;height:52.5pt;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" fillcolor="white [3201]" strokecolor="#4bacc6 [3208]" strokeweight="2pt">
                <v:path arrowok="t"/>
                <v:textbox>
                  <w:txbxContent>
                    <w:p w:rsidR="008F7CB1" w:rsidRPr="00A73C10" w:rsidRDefault="008F7CB1" w:rsidP="007E15AF">
                      <w:pPr>
                        <w:snapToGrid w:val="0"/>
                        <w:spacing w:line="240" w:lineRule="atLeast"/>
                        <w:ind w:left="210" w:hanging="210"/>
                        <w:jc w:val="center"/>
                        <w:rPr>
                          <w:rFonts w:asciiTheme="majorEastAsia" w:eastAsiaTheme="majorEastAsia" w:hAnsiTheme="majorEastAsia"/>
                        </w:rPr>
                      </w:pPr>
                      <w:r>
                        <w:rPr>
                          <w:rFonts w:asciiTheme="majorEastAsia" w:eastAsiaTheme="majorEastAsia" w:hAnsiTheme="majorEastAsia" w:hint="eastAsia"/>
                        </w:rPr>
                        <w:t>トピック</w:t>
                      </w:r>
                    </w:p>
                    <w:p w:rsidR="008F7CB1" w:rsidRPr="00A73C10" w:rsidRDefault="008F7CB1" w:rsidP="007E15AF">
                      <w:pPr>
                        <w:snapToGrid w:val="0"/>
                        <w:spacing w:line="240" w:lineRule="atLeast"/>
                        <w:jc w:val="left"/>
                        <w:rPr>
                          <w:rFonts w:asciiTheme="majorEastAsia" w:eastAsiaTheme="majorEastAsia" w:hAnsiTheme="majorEastAsia"/>
                        </w:rPr>
                      </w:pPr>
                      <w:r>
                        <w:rPr>
                          <w:rFonts w:hint="eastAsia"/>
                          <w:sz w:val="20"/>
                          <w:szCs w:val="20"/>
                        </w:rPr>
                        <w:t>脊椎動物の血液</w:t>
                      </w:r>
                    </w:p>
                  </w:txbxContent>
                </v:textbox>
              </v:shape>
            </w:pict>
          </mc:Fallback>
        </mc:AlternateContent>
      </w:r>
      <w:r w:rsidR="001F11AE">
        <w:rPr>
          <w:sz w:val="20"/>
          <w:szCs w:val="20"/>
          <w:bdr w:val="single" w:sz="4" w:space="0" w:color="auto"/>
        </w:rPr>
        <w:t xml:space="preserve"> </w:t>
      </w:r>
      <w:r w:rsidR="00B437D9">
        <w:rPr>
          <w:sz w:val="20"/>
          <w:szCs w:val="20"/>
          <w:bdr w:val="single" w:sz="4" w:space="0" w:color="auto"/>
        </w:rPr>
        <w:br w:type="page"/>
      </w:r>
    </w:p>
    <w:p w:rsidR="007648B2" w:rsidRPr="00C5138E" w:rsidRDefault="003420F5" w:rsidP="006B6C96">
      <w:pPr>
        <w:ind w:left="204" w:hanging="204"/>
        <w:rPr>
          <w:sz w:val="20"/>
          <w:szCs w:val="20"/>
        </w:rPr>
      </w:pPr>
      <w:r>
        <w:rPr>
          <w:noProof/>
          <w:snapToGrid/>
        </w:rPr>
        <w:lastRenderedPageBreak/>
        <mc:AlternateContent>
          <mc:Choice Requires="wps">
            <w:drawing>
              <wp:anchor distT="0" distB="0" distL="114300" distR="114300" simplePos="0" relativeHeight="251689984" behindDoc="1" locked="0" layoutInCell="1" allowOverlap="1" wp14:anchorId="2F622354" wp14:editId="62F21226">
                <wp:simplePos x="0" y="0"/>
                <wp:positionH relativeFrom="margin">
                  <wp:align>center</wp:align>
                </wp:positionH>
                <wp:positionV relativeFrom="paragraph">
                  <wp:posOffset>63500</wp:posOffset>
                </wp:positionV>
                <wp:extent cx="6134100" cy="321310"/>
                <wp:effectExtent l="0" t="0" r="19050" b="21590"/>
                <wp:wrapNone/>
                <wp:docPr id="285"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left:0;text-align:left;margin-left:0;margin-top:5pt;width:483pt;height:25.3pt;z-index:-251626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" fillcolor="#d99594" strokecolor="#e5b8b7">
                <v:textbox inset="5.85pt,.7pt,5.85pt,.7pt"/>
                <w10:wrap anchorx="margin"/>
              </v:rect>
            </w:pict>
          </mc:Fallback>
        </mc:AlternateContent>
      </w:r>
      <w:r w:rsidR="00411ECA">
        <w:rPr>
          <w:rFonts w:ascii="ＭＳ ゴシック" w:eastAsia="ＭＳ ゴシック" w:hAnsi="ＭＳ ゴシック" w:hint="eastAsia"/>
          <w:sz w:val="32"/>
          <w:szCs w:val="32"/>
        </w:rPr>
        <w:t xml:space="preserve">　</w:t>
      </w:r>
      <w:r w:rsidR="007648B2" w:rsidRPr="00C5138E">
        <w:rPr>
          <w:rFonts w:ascii="ＭＳ ゴシック" w:eastAsia="ＭＳ ゴシック" w:hAnsi="ＭＳ ゴシック" w:hint="eastAsia"/>
          <w:sz w:val="32"/>
          <w:szCs w:val="32"/>
        </w:rPr>
        <w:t>別法</w:t>
      </w:r>
      <w:r w:rsidR="007648B2" w:rsidRPr="00C5138E">
        <w:rPr>
          <w:rFonts w:hint="eastAsia"/>
          <w:sz w:val="20"/>
          <w:szCs w:val="20"/>
        </w:rPr>
        <w:t xml:space="preserve">　</w:t>
      </w:r>
    </w:p>
    <w:p w:rsidR="00B437D9" w:rsidRPr="00A65DBF" w:rsidRDefault="00B437D9" w:rsidP="00B437D9">
      <w:pPr>
        <w:ind w:left="212" w:hangingChars="104" w:hanging="212"/>
        <w:rPr>
          <w:rFonts w:ascii="ＭＳ ゴシック" w:eastAsia="ＭＳ ゴシック" w:hAnsi="ＭＳ ゴシック"/>
          <w:sz w:val="20"/>
          <w:szCs w:val="20"/>
        </w:rPr>
      </w:pPr>
      <w:r w:rsidRPr="00A65DBF">
        <w:rPr>
          <w:rFonts w:ascii="ＭＳ ゴシック" w:eastAsia="ＭＳ ゴシック" w:hAnsi="ＭＳ ゴシック" w:hint="eastAsia"/>
          <w:sz w:val="20"/>
          <w:szCs w:val="20"/>
        </w:rPr>
        <w:t>別法①</w:t>
      </w:r>
    </w:p>
    <w:p w:rsidR="00C8304A" w:rsidRPr="005458D5" w:rsidRDefault="00C8304A" w:rsidP="00C8304A">
      <w:pPr>
        <w:ind w:left="204" w:hanging="204"/>
        <w:rPr>
          <w:sz w:val="20"/>
          <w:szCs w:val="20"/>
        </w:rPr>
      </w:pPr>
      <w:r>
        <w:rPr>
          <w:rFonts w:hint="eastAsia"/>
          <w:sz w:val="20"/>
          <w:szCs w:val="20"/>
        </w:rPr>
        <w:t>・</w:t>
      </w:r>
      <w:r w:rsidR="00A65DBF">
        <w:rPr>
          <w:rFonts w:hint="eastAsia"/>
          <w:sz w:val="20"/>
          <w:szCs w:val="20"/>
        </w:rPr>
        <w:t>市販のプレパラートで観察する</w:t>
      </w:r>
      <w:r>
        <w:rPr>
          <w:rFonts w:hint="eastAsia"/>
          <w:sz w:val="20"/>
          <w:szCs w:val="20"/>
        </w:rPr>
        <w:t>もの</w:t>
      </w:r>
    </w:p>
    <w:p w:rsidR="00C8304A" w:rsidRDefault="00C8304A" w:rsidP="00C8304A">
      <w:pPr>
        <w:ind w:left="204" w:hanging="204"/>
        <w:rPr>
          <w:sz w:val="20"/>
          <w:szCs w:val="20"/>
        </w:rPr>
      </w:pPr>
      <w:r>
        <w:rPr>
          <w:rFonts w:hint="eastAsia"/>
          <w:sz w:val="20"/>
          <w:szCs w:val="20"/>
        </w:rPr>
        <w:t xml:space="preserve">　　</w:t>
      </w:r>
      <w:r w:rsidR="000F02F2">
        <w:rPr>
          <w:rFonts w:hint="eastAsia"/>
          <w:sz w:val="20"/>
          <w:szCs w:val="20"/>
        </w:rPr>
        <w:t>プレパラートが市販されているため，確実に観察でき失敗がない。ヒトの赤血球のプレパラートは，10枚組で4,500円程度である。しかし，血液を観察するためのプレパラートを</w:t>
      </w:r>
      <w:r w:rsidR="00E809BB">
        <w:rPr>
          <w:rFonts w:hint="eastAsia"/>
          <w:sz w:val="20"/>
          <w:szCs w:val="20"/>
        </w:rPr>
        <w:t>つく</w:t>
      </w:r>
      <w:r w:rsidR="000F02F2">
        <w:rPr>
          <w:rFonts w:hint="eastAsia"/>
          <w:sz w:val="20"/>
          <w:szCs w:val="20"/>
        </w:rPr>
        <w:t>る過程も大切であるため，プレパラート作成から行わせたい。</w:t>
      </w:r>
    </w:p>
    <w:p w:rsidR="000F02F2" w:rsidRDefault="000F02F2" w:rsidP="00C8304A">
      <w:pPr>
        <w:ind w:left="204" w:hanging="204"/>
        <w:rPr>
          <w:sz w:val="20"/>
          <w:szCs w:val="20"/>
        </w:rPr>
      </w:pPr>
    </w:p>
    <w:p w:rsidR="000F02F2" w:rsidRPr="00A65DBF" w:rsidRDefault="000F02F2" w:rsidP="000F02F2">
      <w:pPr>
        <w:ind w:left="212" w:hangingChars="104" w:hanging="212"/>
        <w:rPr>
          <w:rFonts w:ascii="ＭＳ ゴシック" w:eastAsia="ＭＳ ゴシック" w:hAnsi="ＭＳ ゴシック"/>
          <w:sz w:val="20"/>
          <w:szCs w:val="20"/>
        </w:rPr>
      </w:pPr>
      <w:r>
        <w:rPr>
          <w:rFonts w:ascii="ＭＳ ゴシック" w:eastAsia="ＭＳ ゴシック" w:hAnsi="ＭＳ ゴシック" w:hint="eastAsia"/>
          <w:sz w:val="20"/>
          <w:szCs w:val="20"/>
        </w:rPr>
        <w:t>別法②</w:t>
      </w:r>
    </w:p>
    <w:p w:rsidR="000F02F2" w:rsidRPr="005458D5" w:rsidRDefault="000F02F2" w:rsidP="000F02F2">
      <w:pPr>
        <w:ind w:left="204" w:hanging="204"/>
        <w:rPr>
          <w:sz w:val="20"/>
          <w:szCs w:val="20"/>
        </w:rPr>
      </w:pPr>
      <w:r>
        <w:rPr>
          <w:rFonts w:hint="eastAsia"/>
          <w:sz w:val="20"/>
          <w:szCs w:val="20"/>
        </w:rPr>
        <w:t>・</w:t>
      </w:r>
      <w:r w:rsidR="00E34EB9">
        <w:rPr>
          <w:rFonts w:hint="eastAsia"/>
          <w:sz w:val="20"/>
          <w:szCs w:val="20"/>
        </w:rPr>
        <w:t>哺乳類以外</w:t>
      </w:r>
      <w:r>
        <w:rPr>
          <w:rFonts w:hint="eastAsia"/>
          <w:sz w:val="20"/>
          <w:szCs w:val="20"/>
        </w:rPr>
        <w:t>の</w:t>
      </w:r>
      <w:r w:rsidR="00E34EB9">
        <w:rPr>
          <w:rFonts w:hint="eastAsia"/>
          <w:sz w:val="20"/>
          <w:szCs w:val="20"/>
        </w:rPr>
        <w:t>脊椎動物を使って</w:t>
      </w:r>
      <w:r>
        <w:rPr>
          <w:rFonts w:hint="eastAsia"/>
          <w:sz w:val="20"/>
          <w:szCs w:val="20"/>
        </w:rPr>
        <w:t>観察するもの</w:t>
      </w:r>
    </w:p>
    <w:p w:rsidR="000F02F2" w:rsidRDefault="000F02F2" w:rsidP="00E34EB9">
      <w:pPr>
        <w:ind w:left="204" w:hanging="204"/>
        <w:rPr>
          <w:sz w:val="20"/>
          <w:szCs w:val="20"/>
        </w:rPr>
      </w:pPr>
      <w:r>
        <w:rPr>
          <w:rFonts w:hint="eastAsia"/>
          <w:sz w:val="20"/>
          <w:szCs w:val="20"/>
        </w:rPr>
        <w:t xml:space="preserve">　　</w:t>
      </w:r>
      <w:r w:rsidR="00E34EB9" w:rsidRPr="00E34EB9">
        <w:rPr>
          <w:rFonts w:hint="eastAsia"/>
          <w:sz w:val="20"/>
          <w:szCs w:val="20"/>
        </w:rPr>
        <w:t>鳥類，爬虫類，魚類などの血液を用いる。スーパーマーケットで手に入る新鮮なニワトリの心臓やアジ，ペットショップで手に入る金魚，湖沼で採集できるカエルなどが利用可能である。哺乳類と異なり，赤血球が有核であることに留意しておく。</w:t>
      </w:r>
    </w:p>
    <w:p w:rsidR="000F02F2" w:rsidRDefault="000F02F2" w:rsidP="00C8304A">
      <w:pPr>
        <w:ind w:left="204" w:hanging="204"/>
        <w:rPr>
          <w:sz w:val="20"/>
          <w:szCs w:val="20"/>
        </w:rPr>
      </w:pPr>
    </w:p>
    <w:p w:rsidR="0078338C" w:rsidRPr="00CB07FD" w:rsidRDefault="0078338C" w:rsidP="00C8304A">
      <w:pPr>
        <w:ind w:left="204" w:hanging="204"/>
        <w:rPr>
          <w:rFonts w:ascii="ＭＳ ゴシック" w:eastAsia="ＭＳ ゴシック" w:hAnsi="ＭＳ ゴシック"/>
          <w:sz w:val="20"/>
          <w:szCs w:val="20"/>
        </w:rPr>
      </w:pPr>
      <w:r w:rsidRPr="00CB07FD">
        <w:rPr>
          <w:rFonts w:ascii="ＭＳ ゴシック" w:eastAsia="ＭＳ ゴシック" w:hAnsi="ＭＳ ゴシック" w:hint="eastAsia"/>
          <w:sz w:val="20"/>
          <w:szCs w:val="20"/>
        </w:rPr>
        <w:t>別法③</w:t>
      </w:r>
    </w:p>
    <w:p w:rsidR="0078338C" w:rsidRDefault="0078338C" w:rsidP="00C8304A">
      <w:pPr>
        <w:ind w:left="204" w:hanging="204"/>
        <w:rPr>
          <w:sz w:val="20"/>
          <w:szCs w:val="20"/>
        </w:rPr>
      </w:pPr>
      <w:r>
        <w:rPr>
          <w:rFonts w:hint="eastAsia"/>
          <w:sz w:val="20"/>
          <w:szCs w:val="20"/>
        </w:rPr>
        <w:t>・</w:t>
      </w:r>
      <w:r w:rsidR="002172C4">
        <w:rPr>
          <w:rFonts w:hint="eastAsia"/>
          <w:sz w:val="20"/>
          <w:szCs w:val="20"/>
        </w:rPr>
        <w:t>血餅を観察するもの（数研出版で採用）</w:t>
      </w:r>
    </w:p>
    <w:p w:rsidR="002172C4" w:rsidRDefault="002172C4" w:rsidP="00C8304A">
      <w:pPr>
        <w:ind w:left="204" w:hanging="204"/>
        <w:rPr>
          <w:sz w:val="20"/>
          <w:szCs w:val="20"/>
        </w:rPr>
      </w:pPr>
      <w:r>
        <w:rPr>
          <w:rFonts w:hint="eastAsia"/>
          <w:sz w:val="20"/>
          <w:szCs w:val="20"/>
        </w:rPr>
        <w:t xml:space="preserve">　　クエン酸ナトリウムを血液凝固防止剤として加えられた血液に，塩化カルシウム水溶液を加えることで血液を凝固させ観察する。</w:t>
      </w:r>
    </w:p>
    <w:p w:rsidR="002172C4" w:rsidRDefault="002172C4" w:rsidP="00C8304A">
      <w:pPr>
        <w:ind w:left="204" w:hanging="204"/>
        <w:rPr>
          <w:sz w:val="20"/>
          <w:szCs w:val="20"/>
        </w:rPr>
      </w:pPr>
    </w:p>
    <w:p w:rsidR="002172C4" w:rsidRPr="00CB07FD" w:rsidRDefault="002172C4" w:rsidP="00C8304A">
      <w:pPr>
        <w:ind w:left="204" w:hanging="204"/>
        <w:rPr>
          <w:rFonts w:ascii="ＭＳ ゴシック" w:eastAsia="ＭＳ ゴシック" w:hAnsi="ＭＳ ゴシック"/>
          <w:sz w:val="20"/>
          <w:szCs w:val="20"/>
        </w:rPr>
      </w:pPr>
      <w:r w:rsidRPr="00CB07FD">
        <w:rPr>
          <w:rFonts w:ascii="ＭＳ ゴシック" w:eastAsia="ＭＳ ゴシック" w:hAnsi="ＭＳ ゴシック" w:hint="eastAsia"/>
          <w:sz w:val="20"/>
          <w:szCs w:val="20"/>
        </w:rPr>
        <w:t>別法④</w:t>
      </w:r>
    </w:p>
    <w:p w:rsidR="002172C4" w:rsidRDefault="002172C4" w:rsidP="00C8304A">
      <w:pPr>
        <w:ind w:left="204" w:hanging="204"/>
        <w:rPr>
          <w:sz w:val="20"/>
          <w:szCs w:val="20"/>
        </w:rPr>
      </w:pPr>
      <w:r>
        <w:rPr>
          <w:rFonts w:hint="eastAsia"/>
          <w:sz w:val="20"/>
          <w:szCs w:val="20"/>
        </w:rPr>
        <w:t>・フィブリンを観察するもの（数研出版で発展として紹介）</w:t>
      </w:r>
    </w:p>
    <w:p w:rsidR="002172C4" w:rsidRDefault="002172C4" w:rsidP="00C8304A">
      <w:pPr>
        <w:ind w:left="204" w:hanging="204"/>
        <w:rPr>
          <w:sz w:val="20"/>
          <w:szCs w:val="20"/>
        </w:rPr>
      </w:pPr>
      <w:r>
        <w:rPr>
          <w:rFonts w:hint="eastAsia"/>
          <w:sz w:val="20"/>
          <w:szCs w:val="20"/>
        </w:rPr>
        <w:t xml:space="preserve">　　凝固防止処理された血液を低温で静置し，血球の層と血しょうの層に分かれる。血しょうの層を取り出し，塩化カルシウム水溶液を加えることで，フィブリンをつくり観察する。</w:t>
      </w:r>
    </w:p>
    <w:p w:rsidR="00ED02E9" w:rsidRDefault="00ED02E9" w:rsidP="00C8304A">
      <w:pPr>
        <w:ind w:left="204" w:hanging="204"/>
        <w:rPr>
          <w:sz w:val="20"/>
          <w:szCs w:val="20"/>
        </w:rPr>
      </w:pPr>
    </w:p>
    <w:p w:rsidR="00ED02E9" w:rsidRPr="00CB07FD" w:rsidRDefault="00ED02E9" w:rsidP="00C8304A">
      <w:pPr>
        <w:ind w:left="204" w:hanging="204"/>
        <w:rPr>
          <w:rFonts w:ascii="ＭＳ ゴシック" w:eastAsia="ＭＳ ゴシック" w:hAnsi="ＭＳ ゴシック"/>
          <w:sz w:val="20"/>
          <w:szCs w:val="20"/>
        </w:rPr>
      </w:pPr>
      <w:r w:rsidRPr="00CB07FD">
        <w:rPr>
          <w:rFonts w:ascii="ＭＳ ゴシック" w:eastAsia="ＭＳ ゴシック" w:hAnsi="ＭＳ ゴシック" w:hint="eastAsia"/>
          <w:sz w:val="20"/>
          <w:szCs w:val="20"/>
        </w:rPr>
        <w:t>別法⑤</w:t>
      </w:r>
    </w:p>
    <w:p w:rsidR="00ED02E9" w:rsidRDefault="00ED02E9" w:rsidP="00C8304A">
      <w:pPr>
        <w:ind w:left="204" w:hanging="204"/>
        <w:rPr>
          <w:sz w:val="20"/>
          <w:szCs w:val="20"/>
        </w:rPr>
      </w:pPr>
      <w:r>
        <w:rPr>
          <w:rFonts w:hint="eastAsia"/>
          <w:sz w:val="20"/>
          <w:szCs w:val="20"/>
        </w:rPr>
        <w:t>・血液に酸素や二酸化炭素を送り込んで，赤血球のヘモグロビンの変化による色を観察するもの</w:t>
      </w:r>
    </w:p>
    <w:p w:rsidR="00ED02E9" w:rsidRDefault="00ED02E9" w:rsidP="00C8304A">
      <w:pPr>
        <w:ind w:left="204" w:hanging="204"/>
        <w:rPr>
          <w:sz w:val="20"/>
          <w:szCs w:val="20"/>
        </w:rPr>
      </w:pPr>
      <w:r>
        <w:rPr>
          <w:rFonts w:hint="eastAsia"/>
          <w:sz w:val="20"/>
          <w:szCs w:val="20"/>
        </w:rPr>
        <w:t xml:space="preserve">　　ヘモグロビンはそのままでは暗紅色，酸素と結び</w:t>
      </w:r>
      <w:r w:rsidR="007011FE">
        <w:rPr>
          <w:rFonts w:hint="eastAsia"/>
          <w:sz w:val="20"/>
          <w:szCs w:val="20"/>
        </w:rPr>
        <w:t>付い</w:t>
      </w:r>
      <w:r>
        <w:rPr>
          <w:rFonts w:hint="eastAsia"/>
          <w:sz w:val="20"/>
          <w:szCs w:val="20"/>
        </w:rPr>
        <w:t>た酸素ヘモグロビンで鮮紅色となるため，生理食塩水で薄めた血液に酸素や二酸化炭素を送り込んで，その色の変化を観察する。</w:t>
      </w:r>
    </w:p>
    <w:p w:rsidR="00ED02E9" w:rsidRDefault="00ED02E9" w:rsidP="00C8304A">
      <w:pPr>
        <w:ind w:left="204" w:hanging="204"/>
        <w:rPr>
          <w:sz w:val="20"/>
          <w:szCs w:val="20"/>
        </w:rPr>
      </w:pPr>
    </w:p>
    <w:p w:rsidR="00ED02E9" w:rsidRPr="00CB07FD" w:rsidRDefault="00ED02E9" w:rsidP="00C8304A">
      <w:pPr>
        <w:ind w:left="204" w:hanging="204"/>
        <w:rPr>
          <w:rFonts w:ascii="ＭＳ ゴシック" w:eastAsia="ＭＳ ゴシック" w:hAnsi="ＭＳ ゴシック"/>
          <w:sz w:val="20"/>
          <w:szCs w:val="20"/>
        </w:rPr>
      </w:pPr>
      <w:r w:rsidRPr="00CB07FD">
        <w:rPr>
          <w:rFonts w:ascii="ＭＳ ゴシック" w:eastAsia="ＭＳ ゴシック" w:hAnsi="ＭＳ ゴシック" w:hint="eastAsia"/>
          <w:sz w:val="20"/>
          <w:szCs w:val="20"/>
        </w:rPr>
        <w:t>別法⑥</w:t>
      </w:r>
    </w:p>
    <w:p w:rsidR="00ED02E9" w:rsidRDefault="00ED02E9" w:rsidP="00C8304A">
      <w:pPr>
        <w:ind w:left="204" w:hanging="204"/>
        <w:rPr>
          <w:sz w:val="20"/>
          <w:szCs w:val="20"/>
        </w:rPr>
      </w:pPr>
      <w:r>
        <w:rPr>
          <w:rFonts w:hint="eastAsia"/>
          <w:sz w:val="20"/>
          <w:szCs w:val="20"/>
        </w:rPr>
        <w:t>・体液</w:t>
      </w:r>
      <w:r w:rsidR="008159AA">
        <w:rPr>
          <w:rFonts w:hint="eastAsia"/>
          <w:sz w:val="20"/>
          <w:szCs w:val="20"/>
        </w:rPr>
        <w:t>濃度の変化が赤血球に与える影響を調べるもの</w:t>
      </w:r>
      <w:r w:rsidR="00CB07FD">
        <w:rPr>
          <w:rFonts w:hint="eastAsia"/>
          <w:sz w:val="20"/>
          <w:szCs w:val="20"/>
        </w:rPr>
        <w:t>（各教科書会社の探究活動で採用）</w:t>
      </w:r>
    </w:p>
    <w:p w:rsidR="008159AA" w:rsidRPr="008159AA" w:rsidRDefault="008159AA" w:rsidP="00C8304A">
      <w:pPr>
        <w:ind w:left="204" w:hanging="204"/>
        <w:rPr>
          <w:sz w:val="20"/>
          <w:szCs w:val="20"/>
        </w:rPr>
      </w:pPr>
      <w:r>
        <w:rPr>
          <w:rFonts w:hint="eastAsia"/>
          <w:sz w:val="20"/>
          <w:szCs w:val="20"/>
        </w:rPr>
        <w:t xml:space="preserve">　　濃度が異なる塩化ナトリウム水溶液やスクロース水溶液に血液を入れ，赤血球がどのような影響を受けるかを調べる。</w:t>
      </w:r>
      <w:r w:rsidR="00F36343">
        <w:rPr>
          <w:rFonts w:hint="eastAsia"/>
          <w:sz w:val="20"/>
          <w:szCs w:val="20"/>
        </w:rPr>
        <w:t>等張液，低張液，高張液を用意して観察するもの，</w:t>
      </w:r>
      <w:r>
        <w:rPr>
          <w:rFonts w:hint="eastAsia"/>
          <w:sz w:val="20"/>
          <w:szCs w:val="20"/>
        </w:rPr>
        <w:t>濃度変化を細かく分けて</w:t>
      </w:r>
      <w:r w:rsidR="00F36343">
        <w:rPr>
          <w:rFonts w:hint="eastAsia"/>
          <w:sz w:val="20"/>
          <w:szCs w:val="20"/>
        </w:rPr>
        <w:t>それぞれを観察するものなど</w:t>
      </w:r>
      <w:r w:rsidR="00CB07FD">
        <w:rPr>
          <w:rFonts w:hint="eastAsia"/>
          <w:sz w:val="20"/>
          <w:szCs w:val="20"/>
        </w:rPr>
        <w:t>可能で</w:t>
      </w:r>
      <w:r w:rsidR="00F36343">
        <w:rPr>
          <w:rFonts w:hint="eastAsia"/>
          <w:sz w:val="20"/>
          <w:szCs w:val="20"/>
        </w:rPr>
        <w:t>ある。遠心分離器</w:t>
      </w:r>
      <w:r w:rsidR="00CB07FD">
        <w:rPr>
          <w:rFonts w:hint="eastAsia"/>
          <w:sz w:val="20"/>
          <w:szCs w:val="20"/>
        </w:rPr>
        <w:t>があれば，それぞれの濃度で</w:t>
      </w:r>
      <w:r w:rsidR="00F36343">
        <w:rPr>
          <w:rFonts w:hint="eastAsia"/>
          <w:sz w:val="20"/>
          <w:szCs w:val="20"/>
        </w:rPr>
        <w:t>上澄みと沈殿物を分けて観察したり，試験管で</w:t>
      </w:r>
      <w:r w:rsidR="00CB07FD">
        <w:rPr>
          <w:rFonts w:hint="eastAsia"/>
          <w:sz w:val="20"/>
          <w:szCs w:val="20"/>
        </w:rPr>
        <w:t>濃度毎の</w:t>
      </w:r>
      <w:r w:rsidR="00F36343">
        <w:rPr>
          <w:rFonts w:hint="eastAsia"/>
          <w:sz w:val="20"/>
          <w:szCs w:val="20"/>
        </w:rPr>
        <w:t>溶血の度合いを比べたりなど様々な工夫ができる。</w:t>
      </w:r>
    </w:p>
    <w:p w:rsidR="00B437D9" w:rsidRDefault="00B437D9" w:rsidP="00B437D9">
      <w:pPr>
        <w:ind w:left="212" w:hangingChars="104" w:hanging="212"/>
        <w:rPr>
          <w:sz w:val="20"/>
          <w:szCs w:val="20"/>
        </w:rPr>
      </w:pPr>
      <w:r>
        <w:rPr>
          <w:sz w:val="20"/>
          <w:szCs w:val="20"/>
        </w:rPr>
        <w:br w:type="page"/>
      </w:r>
    </w:p>
    <w:p w:rsidR="0029797A" w:rsidRDefault="00706DB6" w:rsidP="00F578A0">
      <w:pPr>
        <w:rPr>
          <w:rFonts w:ascii="ＭＳ ゴシック" w:eastAsia="ＭＳ ゴシック" w:hAnsi="ＭＳ ゴシック"/>
          <w:sz w:val="32"/>
          <w:szCs w:val="32"/>
        </w:rPr>
      </w:pPr>
      <w:r>
        <w:rPr>
          <w:noProof/>
          <w:snapToGrid/>
        </w:rPr>
        <w:lastRenderedPageBreak/>
        <mc:AlternateContent>
          <mc:Choice Requires="wpg">
            <w:drawing>
              <wp:anchor distT="0" distB="0" distL="114300" distR="114300" simplePos="0" relativeHeight="252203520" behindDoc="0" locked="0" layoutInCell="1" allowOverlap="1" wp14:anchorId="2703F1D7" wp14:editId="5D619A4C">
                <wp:simplePos x="0" y="0"/>
                <wp:positionH relativeFrom="column">
                  <wp:posOffset>6287770</wp:posOffset>
                </wp:positionH>
                <wp:positionV relativeFrom="paragraph">
                  <wp:posOffset>635</wp:posOffset>
                </wp:positionV>
                <wp:extent cx="420370" cy="8361045"/>
                <wp:effectExtent l="19050" t="19050" r="17780" b="20955"/>
                <wp:wrapNone/>
                <wp:docPr id="144"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145"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7CB1" w:rsidRDefault="008F7CB1" w:rsidP="00706DB6">
                              <w:pPr>
                                <w:jc w:val="center"/>
                              </w:pPr>
                              <w:r>
                                <w:rPr>
                                  <w:rFonts w:hint="eastAsia"/>
                                </w:rPr>
                                <w:t>顕微鏡の使い方</w:t>
                              </w:r>
                            </w:p>
                          </w:txbxContent>
                        </wps:txbx>
                        <wps:bodyPr rot="0" vert="eaVert" wrap="square" lIns="74295" tIns="8890" rIns="74295" bIns="8890" anchor="t" anchorCtr="0" upright="1">
                          <a:noAutofit/>
                        </wps:bodyPr>
                      </wps:wsp>
                      <wps:wsp>
                        <wps:cNvPr id="146"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7CB1" w:rsidRDefault="008F7CB1" w:rsidP="00706DB6">
                              <w:pPr>
                                <w:jc w:val="center"/>
                              </w:pPr>
                              <w:r>
                                <w:rPr>
                                  <w:rFonts w:hint="eastAsia"/>
                                </w:rPr>
                                <w:t>遺伝子とＤＮＡ</w:t>
                              </w:r>
                            </w:p>
                          </w:txbxContent>
                        </wps:txbx>
                        <wps:bodyPr rot="0" vert="eaVert" wrap="square" lIns="74295" tIns="8890" rIns="74295" bIns="8890" anchor="t" anchorCtr="0" upright="1">
                          <a:noAutofit/>
                        </wps:bodyPr>
                      </wps:wsp>
                      <wps:wsp>
                        <wps:cNvPr id="147"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7CB1" w:rsidRDefault="008F7CB1" w:rsidP="00706DB6">
                              <w:pPr>
                                <w:jc w:val="center"/>
                              </w:pPr>
                              <w:r>
                                <w:rPr>
                                  <w:rFonts w:hint="eastAsia"/>
                                </w:rPr>
                                <w:t>生物の特徴</w:t>
                              </w:r>
                            </w:p>
                          </w:txbxContent>
                        </wps:txbx>
                        <wps:bodyPr rot="0" vert="eaVert" wrap="square" lIns="74295" tIns="8890" rIns="74295" bIns="8890" anchor="t" anchorCtr="0" upright="1">
                          <a:noAutofit/>
                        </wps:bodyPr>
                      </wps:wsp>
                      <wps:wsp>
                        <wps:cNvPr id="152" name="AutoShape 68"/>
                        <wps:cNvSpPr>
                          <a:spLocks noChangeArrowheads="1"/>
                        </wps:cNvSpPr>
                        <wps:spPr bwMode="auto">
                          <a:xfrm>
                            <a:off x="10868" y="8708"/>
                            <a:ext cx="652" cy="1883"/>
                          </a:xfrm>
                          <a:prstGeom prst="roundRect">
                            <a:avLst>
                              <a:gd name="adj" fmla="val 16667"/>
                            </a:avLst>
                          </a:prstGeom>
                          <a:solidFill>
                            <a:schemeClr val="accent2">
                              <a:lumMod val="60000"/>
                              <a:lumOff val="40000"/>
                            </a:schemeClr>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7CB1" w:rsidRPr="00F90BDF" w:rsidRDefault="008F7CB1" w:rsidP="00706DB6">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153"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7CB1" w:rsidRPr="00F90BDF" w:rsidRDefault="008F7CB1" w:rsidP="00706DB6">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154"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7CB1" w:rsidRPr="00F90BDF" w:rsidRDefault="008F7CB1" w:rsidP="00706DB6">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155"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7CB1" w:rsidRDefault="008F7CB1" w:rsidP="00706DB6">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8" style="position:absolute;left:0;text-align:left;margin-left:495.1pt;margin-top:.05pt;width:33.1pt;height:658.35pt;z-index:252203520"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">
                <v:roundrect id="AutoShape 65" o:spid="_x0000_s1099"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wtS8YA&#10;AADcAAAADwAAAGRycy9kb3ducmV2LnhtbESPQW/CMAyF75P4D5GRdplougk2VBrQxjbElRbupvHa&#10;ao3TNQHKfj1BQuJm6733+Tld9KYRR+pcbVnBcxSDIC6srrlUsM2/R1MQziNrbCyTgjM5WMwHDykm&#10;2p54Q8fMlyJA2CWooPK+TaR0RUUGXWRb4qD92M6gD2tXSt3hKcBNI1/i+FUarDlcqLClZUXFb3Yw&#10;gZKvtrn53K3qffk2PSyfNv9/Xx9KPQ779xkIT72/m2/ptQ71xxO4PhMm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wtS8YAAADcAAAADwAAAAAAAAAAAAAAAACYAgAAZHJz&#10;L2Rvd25yZXYueG1sUEsFBgAAAAAEAAQA9QAAAIsDAAAAAA==&#10;" filled="f" fillcolor="#f79646" strokecolor="#f79646" strokeweight="2.5pt">
                  <v:shadow color="#868686"/>
                  <v:textbox style="layout-flow:vertical-ideographic" inset="5.85pt,.7pt,5.85pt,.7pt">
                    <w:txbxContent>
                      <w:p w:rsidR="008F7CB1" w:rsidRDefault="008F7CB1" w:rsidP="00706DB6">
                        <w:pPr>
                          <w:jc w:val="center"/>
                        </w:pPr>
                        <w:r>
                          <w:rPr>
                            <w:rFonts w:hint="eastAsia"/>
                          </w:rPr>
                          <w:t>顕微鏡の使い方</w:t>
                        </w:r>
                      </w:p>
                    </w:txbxContent>
                  </v:textbox>
                </v:roundrect>
                <v:roundrect id="AutoShape 66" o:spid="_x0000_s1100"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McRsMA&#10;AADcAAAADwAAAGRycy9kb3ducmV2LnhtbERP22rCQBB9F/yHZYS+mY1FxaauogWpFhUa+wFjdkyC&#10;2dmQ3cb4992C4NscznXmy85UoqXGlZYVjKIYBHFmdcm5gp/TZjgD4TyyxsoyKbiTg+Wi35tjou2N&#10;v6lNfS5CCLsEFRTe14mULivIoItsTRy4i20M+gCbXOoGbyHcVPI1jqfSYMmhocCaPgrKrumvUfCG&#10;7fa+48k+PnyeJuf2q9ytj6lSL4Nu9Q7CU+ef4od7q8P88RT+nw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McRsMAAADcAAAADwAAAAAAAAAAAAAAAACYAgAAZHJzL2Rv&#10;d25yZXYueG1sUEsFBgAAAAAEAAQA9QAAAIgDAAAAAA==&#10;" filled="f" strokecolor="#4bacc6" strokeweight="2.5pt">
                  <v:shadow color="#868686"/>
                  <v:textbox style="layout-flow:vertical-ideographic" inset="5.85pt,.7pt,5.85pt,.7pt">
                    <w:txbxContent>
                      <w:p w:rsidR="008F7CB1" w:rsidRDefault="008F7CB1" w:rsidP="00706DB6">
                        <w:pPr>
                          <w:jc w:val="center"/>
                        </w:pPr>
                        <w:r>
                          <w:rPr>
                            <w:rFonts w:hint="eastAsia"/>
                          </w:rPr>
                          <w:t>遺伝子とＤＮＡ</w:t>
                        </w:r>
                      </w:p>
                    </w:txbxContent>
                  </v:textbox>
                </v:roundrect>
                <v:roundrect id="AutoShape 67" o:spid="_x0000_s1101"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jD6MMA&#10;AADcAAAADwAAAGRycy9kb3ducmV2LnhtbERPS4vCMBC+C/sfwix4kTX1LV2jiKh4cA+6evA2NLNt&#10;sZmUJtr6740g7G0+vufMFo0pxJ0ql1tW0OtGIIgTq3NOFZx+N19TEM4jaywsk4IHOVjMP1ozjLWt&#10;+UD3o09FCGEXo4LM+zKW0iUZGXRdWxIH7s9WBn2AVSp1hXUIN4XsR9FYGsw5NGRY0iqj5Hq8GQWX&#10;zk+9y0fjUT2YHlLeRsnan/dKtT+b5TcIT43/F7/dOx3mDyfweiZc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jD6MMAAADcAAAADwAAAAAAAAAAAAAAAACYAgAAZHJzL2Rv&#10;d25yZXYueG1sUEsFBgAAAAAEAAQA9QAAAIgDAAAAAA==&#10;" strokecolor="#8064a2" strokeweight="2.5pt">
                  <v:shadow color="#868686"/>
                  <v:textbox style="layout-flow:vertical-ideographic" inset="5.85pt,.7pt,5.85pt,.7pt">
                    <w:txbxContent>
                      <w:p w:rsidR="008F7CB1" w:rsidRDefault="008F7CB1" w:rsidP="00706DB6">
                        <w:pPr>
                          <w:jc w:val="center"/>
                        </w:pPr>
                        <w:r>
                          <w:rPr>
                            <w:rFonts w:hint="eastAsia"/>
                          </w:rPr>
                          <w:t>生物の特徴</w:t>
                        </w:r>
                      </w:p>
                    </w:txbxContent>
                  </v:textbox>
                </v:roundrect>
                <v:roundrect id="AutoShape 68" o:spid="_x0000_s1102"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Kr8MA&#10;AADcAAAADwAAAGRycy9kb3ducmV2LnhtbERPS2vCQBC+C/6HZQre6qbBtBJdpRUFpUKp7cXbNDtN&#10;gtnZkF3z+PduoeBtPr7nLNe9qURLjSstK3iaRiCIM6tLzhV8f+0e5yCcR9ZYWSYFAzlYr8ajJaba&#10;dvxJ7cnnIoSwS1FB4X2dSumyggy6qa2JA/drG4M+wCaXusEuhJtKxlH0LA2WHBoKrGlTUHY5XY2C&#10;WfSy9cl52L9/vLE8oJ3/HIejUpOH/nUBwlPv7+J/916H+UkMf8+E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yKr8MAAADcAAAADwAAAAAAAAAAAAAAAACYAgAAZHJzL2Rv&#10;d25yZXYueG1sUEsFBgAAAAAEAAQA9QAAAIgDAAAAAA==&#10;" fillcolor="#d99594 [1941]" strokecolor="#c0504d" strokeweight="2.5pt">
                  <v:shadow color="#868686"/>
                  <v:textbox style="layout-flow:vertical-ideographic" inset="5.85pt,.7pt,5.85pt,.7pt">
                    <w:txbxContent>
                      <w:p w:rsidR="008F7CB1" w:rsidRPr="00F90BDF" w:rsidRDefault="008F7CB1" w:rsidP="00706DB6">
                        <w:pPr>
                          <w:jc w:val="center"/>
                          <w:rPr>
                            <w:sz w:val="16"/>
                            <w:szCs w:val="16"/>
                          </w:rPr>
                        </w:pPr>
                        <w:r w:rsidRPr="00F90BDF">
                          <w:rPr>
                            <w:rFonts w:hint="eastAsia"/>
                            <w:sz w:val="16"/>
                            <w:szCs w:val="16"/>
                          </w:rPr>
                          <w:t>生物の体内環境の維持</w:t>
                        </w:r>
                      </w:p>
                    </w:txbxContent>
                  </v:textbox>
                </v:roundrect>
                <v:roundrect id="AutoShape 69" o:spid="_x0000_s1103"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TpsIA&#10;AADcAAAADwAAAGRycy9kb3ducmV2LnhtbERPS4vCMBC+C/sfwix4kTV1RVmqURZxwYMg1sd5aMa2&#10;bDIpTaz13xtB8DYf33Pmy84a0VLjK8cKRsMEBHHudMWFguPh7+sHhA/IGo1jUnAnD8vFR2+OqXY3&#10;3lObhULEEPYpKihDqFMpfV6SRT90NXHkLq6xGCJsCqkbvMVwa+R3kkylxYpjQ4k1rUrK/7OrVZBl&#10;50ExNSezPZ+ug3Y92na8y5Xqf3a/MxCBuvAWv9wbHedPxvB8Jl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5tOmwgAAANwAAAAPAAAAAAAAAAAAAAAAAJgCAABkcnMvZG93&#10;bnJldi54bWxQSwUGAAAAAAQABAD1AAAAhwMAAAAA&#10;" strokecolor="#9bbb59" strokeweight="2.5pt">
                  <v:shadow color="#868686"/>
                  <v:textbox style="layout-flow:vertical-ideographic" inset="5.85pt,.7pt,5.85pt,.7pt">
                    <w:txbxContent>
                      <w:p w:rsidR="008F7CB1" w:rsidRPr="00F90BDF" w:rsidRDefault="008F7CB1" w:rsidP="00706DB6">
                        <w:pPr>
                          <w:jc w:val="center"/>
                          <w:rPr>
                            <w:sz w:val="16"/>
                            <w:szCs w:val="16"/>
                          </w:rPr>
                        </w:pPr>
                        <w:r>
                          <w:rPr>
                            <w:rFonts w:hint="eastAsia"/>
                            <w:sz w:val="16"/>
                            <w:szCs w:val="16"/>
                          </w:rPr>
                          <w:t>生物の多様性と生態系</w:t>
                        </w:r>
                      </w:p>
                    </w:txbxContent>
                  </v:textbox>
                </v:roundrect>
                <v:roundrect id="AutoShape 70" o:spid="_x0000_s1104"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qQcMA&#10;AADcAAAADwAAAGRycy9kb3ducmV2LnhtbERPTWvCQBC9C/0PyxR6Ed3UpkXSbKSIBXsQbCp4HbJj&#10;EpqdDburif++WxC8zeN9Tr4aTScu5HxrWcHzPAFBXFndcq3g8PM5W4LwAVljZ5kUXMnDqniY5Jhp&#10;O/A3XcpQixjCPkMFTQh9JqWvGjLo57YnjtzJOoMhQldL7XCI4aaTiyR5kwZbjg0N9rRuqPotz0ZB&#10;23HqNj497neb5HTW5TB9+dor9fQ4fryDCDSGu/jm3uo4/zWF/2fiB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QqQcMAAADcAAAADwAAAAAAAAAAAAAAAACYAgAAZHJzL2Rv&#10;d25yZXYueG1sUEsFBgAAAAAEAAQA9QAAAIgDAAAAAA==&#10;" filled="f" fillcolor="#f79646" strokeweight="2.5pt">
                  <v:shadow color="#868686"/>
                  <v:textbox style="layout-flow:vertical-ideographic" inset="5.85pt,.7pt,5.85pt,.7pt">
                    <w:txbxContent>
                      <w:p w:rsidR="008F7CB1" w:rsidRPr="00F90BDF" w:rsidRDefault="008F7CB1" w:rsidP="00706DB6">
                        <w:pPr>
                          <w:jc w:val="center"/>
                          <w:rPr>
                            <w:sz w:val="18"/>
                            <w:szCs w:val="18"/>
                          </w:rPr>
                        </w:pPr>
                        <w:r w:rsidRPr="00F90BDF">
                          <w:rPr>
                            <w:rFonts w:hint="eastAsia"/>
                            <w:sz w:val="18"/>
                            <w:szCs w:val="18"/>
                          </w:rPr>
                          <w:t>サポート資料の見方</w:t>
                        </w:r>
                      </w:p>
                    </w:txbxContent>
                  </v:textbox>
                </v:roundrect>
                <v:roundrect id="AutoShape 71" o:spid="_x0000_s1105"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P2sMA&#10;AADcAAAADwAAAGRycy9kb3ducmV2LnhtbERPTWvCQBC9C/6HZQQvohtblZJmI1IU2kNBo9DrkB2T&#10;0Oxs2F1N+u+7hYK3ebzPybaDacWdnG8sK1guEhDEpdUNVwou58P8BYQPyBpby6Tghzxs8/Eow1Tb&#10;nk90L0IlYgj7FBXUIXSplL6syaBf2I44clfrDIYIXSW1wz6Gm1Y+JclGGmw4NtTY0VtN5XdxMwqa&#10;lldu71dfx899cr3pop89fxyVmk6G3SuIQEN4iP/d7zrOX6/h75l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iP2sMAAADcAAAADwAAAAAAAAAAAAAAAACYAgAAZHJzL2Rv&#10;d25yZXYueG1sUEsFBgAAAAAEAAQA9QAAAIgDAAAAAA==&#10;" filled="f" fillcolor="#f79646" strokeweight="2.5pt">
                  <v:shadow color="#868686"/>
                  <v:textbox style="layout-flow:vertical-ideographic" inset="5.85pt,.7pt,5.85pt,.7pt">
                    <w:txbxContent>
                      <w:p w:rsidR="008F7CB1" w:rsidRDefault="008F7CB1" w:rsidP="00706DB6">
                        <w:pPr>
                          <w:jc w:val="center"/>
                        </w:pPr>
                        <w:r>
                          <w:rPr>
                            <w:rFonts w:hint="eastAsia"/>
                          </w:rPr>
                          <w:t>巻末資料</w:t>
                        </w:r>
                      </w:p>
                    </w:txbxContent>
                  </v:textbox>
                </v:roundrect>
              </v:group>
            </w:pict>
          </mc:Fallback>
        </mc:AlternateContent>
      </w:r>
      <w:r w:rsidR="003420F5">
        <w:rPr>
          <w:noProof/>
          <w:snapToGrid/>
        </w:rPr>
        <mc:AlternateContent>
          <mc:Choice Requires="wps">
            <w:drawing>
              <wp:anchor distT="0" distB="0" distL="114300" distR="114300" simplePos="0" relativeHeight="251675648" behindDoc="1" locked="0" layoutInCell="1" allowOverlap="1" wp14:anchorId="2EBAD0B3" wp14:editId="4FE533E0">
                <wp:simplePos x="0" y="0"/>
                <wp:positionH relativeFrom="margin">
                  <wp:align>center</wp:align>
                </wp:positionH>
                <wp:positionV relativeFrom="paragraph">
                  <wp:posOffset>63500</wp:posOffset>
                </wp:positionV>
                <wp:extent cx="6134100" cy="321310"/>
                <wp:effectExtent l="0" t="0" r="19050" b="21590"/>
                <wp:wrapNone/>
                <wp:docPr id="276"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left:0;text-align:left;margin-left:0;margin-top:5pt;width:483pt;height:25.3pt;z-index:-251640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" fillcolor="#d99594" strokecolor="#e5b8b7">
                <v:textbox inset="5.85pt,.7pt,5.85pt,.7pt"/>
                <w10:wrap anchorx="margin"/>
              </v:rect>
            </w:pict>
          </mc:Fallback>
        </mc:AlternateContent>
      </w:r>
      <w:r w:rsidR="00411ECA">
        <w:rPr>
          <w:rFonts w:ascii="ＭＳ ゴシック" w:eastAsia="ＭＳ ゴシック" w:hAnsi="ＭＳ ゴシック" w:hint="eastAsia"/>
          <w:sz w:val="32"/>
          <w:szCs w:val="32"/>
        </w:rPr>
        <w:t xml:space="preserve">　</w:t>
      </w:r>
      <w:r w:rsidR="0029797A" w:rsidRPr="00C5138E">
        <w:rPr>
          <w:rFonts w:ascii="ＭＳ ゴシック" w:eastAsia="ＭＳ ゴシック" w:hAnsi="ＭＳ ゴシック" w:hint="eastAsia"/>
          <w:sz w:val="32"/>
          <w:szCs w:val="32"/>
        </w:rPr>
        <w:t>器具の取り扱い</w:t>
      </w:r>
    </w:p>
    <w:p w:rsidR="00A27D7E" w:rsidRPr="00872E59" w:rsidRDefault="00A27D7E" w:rsidP="00A27D7E">
      <w:pPr>
        <w:ind w:left="204" w:hanging="204"/>
        <w:rPr>
          <w:sz w:val="20"/>
          <w:szCs w:val="20"/>
        </w:rPr>
      </w:pPr>
      <w:r w:rsidRPr="00872E59">
        <w:rPr>
          <w:rFonts w:hint="eastAsia"/>
          <w:sz w:val="20"/>
          <w:szCs w:val="20"/>
        </w:rPr>
        <w:t>・</w:t>
      </w:r>
      <w:r>
        <w:rPr>
          <w:rFonts w:hint="eastAsia"/>
          <w:sz w:val="20"/>
          <w:szCs w:val="20"/>
        </w:rPr>
        <w:t>スライドガラス</w:t>
      </w:r>
    </w:p>
    <w:p w:rsidR="00A27D7E" w:rsidRDefault="00A27D7E" w:rsidP="00A27D7E">
      <w:pPr>
        <w:ind w:left="204" w:hanging="204"/>
        <w:rPr>
          <w:sz w:val="20"/>
          <w:szCs w:val="20"/>
        </w:rPr>
      </w:pPr>
      <w:r w:rsidRPr="00C814B8">
        <w:rPr>
          <w:noProof/>
          <w:sz w:val="20"/>
          <w:szCs w:val="20"/>
        </w:rPr>
        <mc:AlternateContent>
          <mc:Choice Requires="wps">
            <w:drawing>
              <wp:anchor distT="0" distB="0" distL="114300" distR="114300" simplePos="0" relativeHeight="252287488" behindDoc="0" locked="0" layoutInCell="1" allowOverlap="1" wp14:anchorId="79D2B5E3" wp14:editId="2398D135">
                <wp:simplePos x="0" y="0"/>
                <wp:positionH relativeFrom="column">
                  <wp:posOffset>3695841</wp:posOffset>
                </wp:positionH>
                <wp:positionV relativeFrom="paragraph">
                  <wp:posOffset>1538605</wp:posOffset>
                </wp:positionV>
                <wp:extent cx="1080135" cy="260350"/>
                <wp:effectExtent l="0" t="0" r="5715" b="6350"/>
                <wp:wrapNone/>
                <wp:docPr id="237" name="テキスト ボックス 237"/>
                <wp:cNvGraphicFramePr/>
                <a:graphic xmlns:a="http://schemas.openxmlformats.org/drawingml/2006/main">
                  <a:graphicData uri="http://schemas.microsoft.com/office/word/2010/wordprocessingShape">
                    <wps:wsp>
                      <wps:cNvSpPr txBox="1"/>
                      <wps:spPr>
                        <a:xfrm>
                          <a:off x="0" y="0"/>
                          <a:ext cx="1080135" cy="260350"/>
                        </a:xfrm>
                        <a:prstGeom prst="rect">
                          <a:avLst/>
                        </a:prstGeom>
                        <a:solidFill>
                          <a:schemeClr val="bg1">
                            <a:alpha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7D7E" w:rsidRPr="00F70A77" w:rsidRDefault="00A27D7E" w:rsidP="00A27D7E">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スライドガラス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7" o:spid="_x0000_s1106" type="#_x0000_t202" style="position:absolute;left:0;text-align:left;margin-left:291pt;margin-top:121.15pt;width:85.05pt;height:20.5pt;z-index:2522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" fillcolor="white [3212]" stroked="f" strokeweight=".5pt">
                <v:fill opacity="26214f"/>
                <v:textbox>
                  <w:txbxContent>
                    <w:p w:rsidR="00A27D7E" w:rsidRPr="00F70A77" w:rsidRDefault="00A27D7E" w:rsidP="00A27D7E">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スライドガラス</w:t>
                      </w:r>
                    </w:p>
                  </w:txbxContent>
                </v:textbox>
              </v:shape>
            </w:pict>
          </mc:Fallback>
        </mc:AlternateContent>
      </w:r>
      <w:r>
        <w:rPr>
          <w:rFonts w:hint="eastAsia"/>
          <w:noProof/>
          <w:sz w:val="20"/>
          <w:szCs w:val="20"/>
        </w:rPr>
        <w:drawing>
          <wp:anchor distT="0" distB="0" distL="114300" distR="114300" simplePos="0" relativeHeight="252283392" behindDoc="0" locked="0" layoutInCell="1" allowOverlap="1" wp14:anchorId="389EAEF4" wp14:editId="3AAA922B">
            <wp:simplePos x="0" y="0"/>
            <wp:positionH relativeFrom="column">
              <wp:posOffset>3688080</wp:posOffset>
            </wp:positionH>
            <wp:positionV relativeFrom="paragraph">
              <wp:posOffset>33655</wp:posOffset>
            </wp:positionV>
            <wp:extent cx="2362835" cy="1772285"/>
            <wp:effectExtent l="19050" t="19050" r="18415" b="18415"/>
            <wp:wrapSquare wrapText="bothSides"/>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86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62835" cy="17722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hint="eastAsia"/>
          <w:noProof/>
          <w:sz w:val="20"/>
          <w:szCs w:val="20"/>
        </w:rPr>
        <w:drawing>
          <wp:anchor distT="0" distB="0" distL="114300" distR="114300" simplePos="0" relativeHeight="252284416" behindDoc="0" locked="0" layoutInCell="1" allowOverlap="1" wp14:anchorId="3CB6590F" wp14:editId="3A835B55">
            <wp:simplePos x="0" y="0"/>
            <wp:positionH relativeFrom="column">
              <wp:posOffset>3710940</wp:posOffset>
            </wp:positionH>
            <wp:positionV relativeFrom="paragraph">
              <wp:posOffset>2979420</wp:posOffset>
            </wp:positionV>
            <wp:extent cx="2348865" cy="1760855"/>
            <wp:effectExtent l="19050" t="19050" r="13335" b="10795"/>
            <wp:wrapSquare wrapText="bothSides"/>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86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48865" cy="17608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72E59">
        <w:rPr>
          <w:rFonts w:hint="eastAsia"/>
          <w:sz w:val="20"/>
          <w:szCs w:val="20"/>
        </w:rPr>
        <w:t xml:space="preserve">　　</w:t>
      </w:r>
      <w:r>
        <w:rPr>
          <w:rFonts w:hint="eastAsia"/>
          <w:sz w:val="20"/>
          <w:szCs w:val="20"/>
        </w:rPr>
        <w:t>プレパラートを作成する際に，試料を上に載せる薄い長方形のガラス。</w:t>
      </w:r>
      <w:r w:rsidRPr="00A2298F">
        <w:rPr>
          <w:rFonts w:hint="eastAsia"/>
          <w:sz w:val="20"/>
          <w:szCs w:val="20"/>
        </w:rPr>
        <w:t>通常</w:t>
      </w:r>
      <w:r>
        <w:rPr>
          <w:rFonts w:hint="eastAsia"/>
          <w:sz w:val="20"/>
          <w:szCs w:val="20"/>
        </w:rPr>
        <w:t>，</w:t>
      </w:r>
      <w:r w:rsidRPr="00A2298F">
        <w:rPr>
          <w:rFonts w:hint="eastAsia"/>
          <w:sz w:val="20"/>
          <w:szCs w:val="20"/>
        </w:rPr>
        <w:t>短辺</w:t>
      </w:r>
      <w:r>
        <w:rPr>
          <w:rFonts w:hint="eastAsia"/>
          <w:sz w:val="20"/>
          <w:szCs w:val="20"/>
        </w:rPr>
        <w:t>26mm，</w:t>
      </w:r>
      <w:r w:rsidRPr="00A2298F">
        <w:rPr>
          <w:rFonts w:hint="eastAsia"/>
          <w:sz w:val="20"/>
          <w:szCs w:val="20"/>
        </w:rPr>
        <w:t>長辺</w:t>
      </w:r>
      <w:r>
        <w:rPr>
          <w:rFonts w:hint="eastAsia"/>
          <w:sz w:val="20"/>
          <w:szCs w:val="20"/>
        </w:rPr>
        <w:t>76mm，</w:t>
      </w:r>
      <w:r w:rsidRPr="00A2298F">
        <w:rPr>
          <w:rFonts w:hint="eastAsia"/>
          <w:sz w:val="20"/>
          <w:szCs w:val="20"/>
        </w:rPr>
        <w:t>厚さ1.2mm程度である。</w:t>
      </w:r>
      <w:r>
        <w:rPr>
          <w:rFonts w:hint="eastAsia"/>
          <w:sz w:val="20"/>
          <w:szCs w:val="20"/>
        </w:rPr>
        <w:t>スライドグラスともいう。水縁磨という，</w:t>
      </w:r>
      <w:r w:rsidRPr="00A2298F">
        <w:rPr>
          <w:rFonts w:hint="eastAsia"/>
          <w:sz w:val="20"/>
          <w:szCs w:val="20"/>
        </w:rPr>
        <w:t>薄緑色に着色している通常のソーダ石灰ガラスなどを使用し</w:t>
      </w:r>
      <w:r>
        <w:rPr>
          <w:rFonts w:hint="eastAsia"/>
          <w:sz w:val="20"/>
          <w:szCs w:val="20"/>
        </w:rPr>
        <w:t>，</w:t>
      </w:r>
      <w:r w:rsidRPr="00A2298F">
        <w:rPr>
          <w:rFonts w:hint="eastAsia"/>
          <w:sz w:val="20"/>
          <w:szCs w:val="20"/>
        </w:rPr>
        <w:t>端面を面取り・研磨した</w:t>
      </w:r>
      <w:r>
        <w:rPr>
          <w:rFonts w:hint="eastAsia"/>
          <w:sz w:val="20"/>
          <w:szCs w:val="20"/>
        </w:rPr>
        <w:t>，50枚480円程度の</w:t>
      </w:r>
      <w:r w:rsidRPr="00A2298F">
        <w:rPr>
          <w:rFonts w:hint="eastAsia"/>
          <w:sz w:val="20"/>
          <w:szCs w:val="20"/>
        </w:rPr>
        <w:t>もの</w:t>
      </w:r>
      <w:r>
        <w:rPr>
          <w:rFonts w:hint="eastAsia"/>
          <w:sz w:val="20"/>
          <w:szCs w:val="20"/>
        </w:rPr>
        <w:t>が一般的である</w:t>
      </w:r>
      <w:r w:rsidRPr="00A2298F">
        <w:rPr>
          <w:rFonts w:hint="eastAsia"/>
          <w:sz w:val="20"/>
          <w:szCs w:val="20"/>
        </w:rPr>
        <w:t>。</w:t>
      </w:r>
      <w:r>
        <w:rPr>
          <w:rFonts w:hint="eastAsia"/>
          <w:sz w:val="20"/>
          <w:szCs w:val="20"/>
        </w:rPr>
        <w:t>生物の観察ではよく使うものなので，多めにあったほうがよい。９cmペトリ皿に20枚前後を入れておくと，観察する面が汚れにくく，班に配りやすい。</w:t>
      </w:r>
    </w:p>
    <w:p w:rsidR="00A27D7E" w:rsidRPr="00AB1039" w:rsidRDefault="00A27D7E" w:rsidP="00A27D7E">
      <w:pPr>
        <w:ind w:left="204" w:hanging="204"/>
        <w:rPr>
          <w:sz w:val="20"/>
          <w:szCs w:val="20"/>
        </w:rPr>
      </w:pPr>
      <w:r>
        <w:rPr>
          <w:rFonts w:hint="eastAsia"/>
          <w:sz w:val="20"/>
          <w:szCs w:val="20"/>
        </w:rPr>
        <w:t xml:space="preserve">　　水や洗剤での洗浄では染色液が完全に落ちていないことが多い。観察に支障がないように，キムワイプ（200枚200円程度）などの低発塵タイプの紙に70％エタノールを含めて磨くとよい。</w:t>
      </w:r>
    </w:p>
    <w:p w:rsidR="00A27D7E" w:rsidRDefault="00A27D7E" w:rsidP="00A27D7E">
      <w:pPr>
        <w:ind w:left="204" w:hanging="204"/>
        <w:rPr>
          <w:sz w:val="20"/>
          <w:szCs w:val="20"/>
        </w:rPr>
      </w:pPr>
    </w:p>
    <w:p w:rsidR="00A27D7E" w:rsidRPr="00872E59" w:rsidRDefault="00A27D7E" w:rsidP="00A27D7E">
      <w:pPr>
        <w:ind w:left="204" w:hanging="204"/>
        <w:rPr>
          <w:sz w:val="20"/>
          <w:szCs w:val="20"/>
        </w:rPr>
      </w:pPr>
      <w:r w:rsidRPr="00872E59">
        <w:rPr>
          <w:rFonts w:hint="eastAsia"/>
          <w:sz w:val="20"/>
          <w:szCs w:val="20"/>
        </w:rPr>
        <w:t>・</w:t>
      </w:r>
      <w:r>
        <w:rPr>
          <w:rFonts w:hint="eastAsia"/>
          <w:sz w:val="20"/>
          <w:szCs w:val="20"/>
        </w:rPr>
        <w:t>カバーガラス</w:t>
      </w:r>
    </w:p>
    <w:p w:rsidR="00A27D7E" w:rsidRDefault="00A27D7E" w:rsidP="00A27D7E">
      <w:pPr>
        <w:ind w:left="204" w:hanging="204"/>
        <w:rPr>
          <w:sz w:val="20"/>
          <w:szCs w:val="20"/>
        </w:rPr>
      </w:pPr>
      <w:r>
        <w:rPr>
          <w:rFonts w:hint="eastAsia"/>
          <w:sz w:val="20"/>
          <w:szCs w:val="20"/>
        </w:rPr>
        <w:t xml:space="preserve">　　プレパラートを作成する際に，封入剤の上に載せる薄く四角いガラス。カバーグラスともいう。割れにくいプラスチック製のものもあるが，高価である。</w:t>
      </w:r>
      <w:r w:rsidRPr="00C96534">
        <w:rPr>
          <w:rFonts w:hint="eastAsia"/>
          <w:sz w:val="20"/>
          <w:szCs w:val="20"/>
        </w:rPr>
        <w:t>一辺</w:t>
      </w:r>
      <w:r>
        <w:rPr>
          <w:rFonts w:hint="eastAsia"/>
          <w:sz w:val="20"/>
          <w:szCs w:val="20"/>
        </w:rPr>
        <w:t>18mm</w:t>
      </w:r>
      <w:r w:rsidRPr="00C96534">
        <w:rPr>
          <w:rFonts w:hint="eastAsia"/>
          <w:sz w:val="20"/>
          <w:szCs w:val="20"/>
        </w:rPr>
        <w:t>の</w:t>
      </w:r>
      <w:r>
        <w:rPr>
          <w:rFonts w:hint="eastAsia"/>
          <w:sz w:val="20"/>
          <w:szCs w:val="20"/>
        </w:rPr>
        <w:t>正方形のものが多い</w:t>
      </w:r>
      <w:r w:rsidRPr="00C96534">
        <w:rPr>
          <w:rFonts w:hint="eastAsia"/>
          <w:sz w:val="20"/>
          <w:szCs w:val="20"/>
        </w:rPr>
        <w:t>。</w:t>
      </w:r>
      <w:r>
        <w:rPr>
          <w:rFonts w:hint="eastAsia"/>
          <w:sz w:val="20"/>
          <w:szCs w:val="20"/>
        </w:rPr>
        <w:t>ガラス製で100枚380円，プラスチック製で100枚860円程度である。</w:t>
      </w:r>
    </w:p>
    <w:p w:rsidR="00A27D7E" w:rsidRDefault="00A27D7E" w:rsidP="00A27D7E">
      <w:pPr>
        <w:ind w:left="204" w:hanging="204"/>
        <w:rPr>
          <w:sz w:val="20"/>
          <w:szCs w:val="20"/>
        </w:rPr>
      </w:pPr>
      <w:r w:rsidRPr="00C814B8">
        <w:rPr>
          <w:noProof/>
          <w:sz w:val="20"/>
          <w:szCs w:val="20"/>
        </w:rPr>
        <mc:AlternateContent>
          <mc:Choice Requires="wps">
            <w:drawing>
              <wp:anchor distT="0" distB="0" distL="114300" distR="114300" simplePos="0" relativeHeight="252288512" behindDoc="0" locked="0" layoutInCell="1" allowOverlap="1" wp14:anchorId="5C539F46" wp14:editId="0F1220A4">
                <wp:simplePos x="0" y="0"/>
                <wp:positionH relativeFrom="column">
                  <wp:posOffset>3730598</wp:posOffset>
                </wp:positionH>
                <wp:positionV relativeFrom="paragraph">
                  <wp:posOffset>587172</wp:posOffset>
                </wp:positionV>
                <wp:extent cx="961901" cy="260853"/>
                <wp:effectExtent l="0" t="0" r="0" b="6350"/>
                <wp:wrapNone/>
                <wp:docPr id="238" name="テキスト ボックス 238"/>
                <wp:cNvGraphicFramePr/>
                <a:graphic xmlns:a="http://schemas.openxmlformats.org/drawingml/2006/main">
                  <a:graphicData uri="http://schemas.microsoft.com/office/word/2010/wordprocessingShape">
                    <wps:wsp>
                      <wps:cNvSpPr txBox="1"/>
                      <wps:spPr>
                        <a:xfrm>
                          <a:off x="0" y="0"/>
                          <a:ext cx="961901" cy="260853"/>
                        </a:xfrm>
                        <a:prstGeom prst="rect">
                          <a:avLst/>
                        </a:prstGeom>
                        <a:solidFill>
                          <a:schemeClr val="bg1">
                            <a:alpha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7D7E" w:rsidRPr="00F70A77" w:rsidRDefault="00A27D7E" w:rsidP="00A27D7E">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カバーガラス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8" o:spid="_x0000_s1107" type="#_x0000_t202" style="position:absolute;left:0;text-align:left;margin-left:293.75pt;margin-top:46.25pt;width:75.75pt;height:20.55pt;z-index:2522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" fillcolor="white [3212]" stroked="f" strokeweight=".5pt">
                <v:fill opacity="26214f"/>
                <v:textbox>
                  <w:txbxContent>
                    <w:p w:rsidR="00A27D7E" w:rsidRPr="00F70A77" w:rsidRDefault="00A27D7E" w:rsidP="00A27D7E">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カバーガラス</w:t>
                      </w:r>
                    </w:p>
                  </w:txbxContent>
                </v:textbox>
              </v:shape>
            </w:pict>
          </mc:Fallback>
        </mc:AlternateContent>
      </w:r>
      <w:r>
        <w:rPr>
          <w:rFonts w:hint="eastAsia"/>
          <w:sz w:val="20"/>
          <w:szCs w:val="20"/>
        </w:rPr>
        <w:t xml:space="preserve">　　カバーガラスは薄く割れやすいため，洗っても汚れが落ちていないことが多い。洗浄度を高めるために使う実験用アルコールは価格が高いため，カバーガラスを割り切って使い捨てにしたほうが現実的である。</w:t>
      </w:r>
    </w:p>
    <w:p w:rsidR="00A27D7E" w:rsidRDefault="00A27D7E" w:rsidP="00A27D7E">
      <w:pPr>
        <w:ind w:left="204" w:hanging="204"/>
        <w:rPr>
          <w:sz w:val="20"/>
          <w:szCs w:val="20"/>
        </w:rPr>
      </w:pPr>
      <w:r>
        <w:rPr>
          <w:rFonts w:hint="eastAsia"/>
          <w:sz w:val="20"/>
          <w:szCs w:val="20"/>
        </w:rPr>
        <w:t xml:space="preserve">　　再利用する場合には，乾いたとき白く不純物が出てくることが多いため，</w:t>
      </w:r>
      <w:r w:rsidRPr="00CA6E04">
        <w:rPr>
          <w:rFonts w:hint="eastAsia"/>
          <w:sz w:val="20"/>
          <w:szCs w:val="20"/>
        </w:rPr>
        <w:t>仕上げのすすぎは</w:t>
      </w:r>
      <w:r>
        <w:rPr>
          <w:rFonts w:hint="eastAsia"/>
          <w:sz w:val="20"/>
          <w:szCs w:val="20"/>
        </w:rPr>
        <w:t>蒸留水を使</w:t>
      </w:r>
      <w:r w:rsidRPr="00CA6E04">
        <w:rPr>
          <w:rFonts w:hint="eastAsia"/>
          <w:sz w:val="20"/>
          <w:szCs w:val="20"/>
        </w:rPr>
        <w:t>いよく水切りを</w:t>
      </w:r>
      <w:r>
        <w:rPr>
          <w:rFonts w:hint="eastAsia"/>
          <w:sz w:val="20"/>
          <w:szCs w:val="20"/>
        </w:rPr>
        <w:t>し，最後にアルコールですすいでから乾かす</w:t>
      </w:r>
      <w:r w:rsidRPr="00CA6E04">
        <w:rPr>
          <w:rFonts w:hint="eastAsia"/>
          <w:sz w:val="20"/>
          <w:szCs w:val="20"/>
        </w:rPr>
        <w:t>。</w:t>
      </w:r>
    </w:p>
    <w:sectPr w:rsidR="00A27D7E" w:rsidSect="00C67629">
      <w:footerReference w:type="default" r:id="rId30"/>
      <w:pgSz w:w="11907" w:h="16840" w:code="9"/>
      <w:pgMar w:top="1191" w:right="1134" w:bottom="1191" w:left="1134" w:header="720" w:footer="340" w:gutter="0"/>
      <w:pgNumType w:fmt="numberInDash" w:start="146"/>
      <w:cols w:space="425"/>
      <w:noEndnote/>
      <w:docGrid w:type="linesAndChars" w:linePitch="361" w:charSpace="8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1EE" w:rsidRDefault="00F551EE" w:rsidP="00CB0968">
      <w:r>
        <w:separator/>
      </w:r>
    </w:p>
  </w:endnote>
  <w:endnote w:type="continuationSeparator" w:id="0">
    <w:p w:rsidR="00F551EE" w:rsidRDefault="00F551EE" w:rsidP="00CB0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CB1" w:rsidRDefault="008F7CB1">
    <w:pPr>
      <w:pStyle w:val="a7"/>
      <w:jc w:val="center"/>
    </w:pPr>
    <w:r>
      <w:fldChar w:fldCharType="begin"/>
    </w:r>
    <w:r>
      <w:instrText>PAGE   \* MERGEFORMAT</w:instrText>
    </w:r>
    <w:r>
      <w:fldChar w:fldCharType="separate"/>
    </w:r>
    <w:r w:rsidR="00EC7CE1" w:rsidRPr="00EC7CE1">
      <w:rPr>
        <w:noProof/>
        <w:lang w:val="ja-JP"/>
      </w:rPr>
      <w:t>-</w:t>
    </w:r>
    <w:r w:rsidR="00EC7CE1">
      <w:rPr>
        <w:noProof/>
      </w:rPr>
      <w:t xml:space="preserve"> 155 -</w:t>
    </w:r>
    <w:r>
      <w:fldChar w:fldCharType="end"/>
    </w:r>
  </w:p>
  <w:p w:rsidR="008F7CB1" w:rsidRDefault="008F7CB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1EE" w:rsidRDefault="00F551EE" w:rsidP="00CB0968">
      <w:r>
        <w:separator/>
      </w:r>
    </w:p>
  </w:footnote>
  <w:footnote w:type="continuationSeparator" w:id="0">
    <w:p w:rsidR="00F551EE" w:rsidRDefault="00F551EE" w:rsidP="00CB09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5506D"/>
    <w:multiLevelType w:val="hybridMultilevel"/>
    <w:tmpl w:val="A2146544"/>
    <w:lvl w:ilvl="0" w:tplc="4732D63E">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nsid w:val="7D1149D0"/>
    <w:multiLevelType w:val="hybridMultilevel"/>
    <w:tmpl w:val="D854A3F0"/>
    <w:lvl w:ilvl="0" w:tplc="7A7EC07C">
      <w:start w:val="1"/>
      <w:numFmt w:val="decimalEnclosedCircle"/>
      <w:lvlText w:val="%1"/>
      <w:lvlJc w:val="left"/>
      <w:pPr>
        <w:ind w:left="370" w:hanging="360"/>
      </w:pPr>
      <w:rPr>
        <w:rFonts w:hint="default"/>
      </w:rPr>
    </w:lvl>
    <w:lvl w:ilvl="1" w:tplc="04090017" w:tentative="1">
      <w:start w:val="1"/>
      <w:numFmt w:val="aiueoFullWidth"/>
      <w:lvlText w:val="(%2)"/>
      <w:lvlJc w:val="left"/>
      <w:pPr>
        <w:ind w:left="850" w:hanging="420"/>
      </w:pPr>
    </w:lvl>
    <w:lvl w:ilvl="2" w:tplc="04090011" w:tentative="1">
      <w:start w:val="1"/>
      <w:numFmt w:val="decimalEnclosedCircle"/>
      <w:lvlText w:val="%3"/>
      <w:lvlJc w:val="left"/>
      <w:pPr>
        <w:ind w:left="1270" w:hanging="420"/>
      </w:pPr>
    </w:lvl>
    <w:lvl w:ilvl="3" w:tplc="0409000F" w:tentative="1">
      <w:start w:val="1"/>
      <w:numFmt w:val="decimal"/>
      <w:lvlText w:val="%4."/>
      <w:lvlJc w:val="left"/>
      <w:pPr>
        <w:ind w:left="1690" w:hanging="420"/>
      </w:pPr>
    </w:lvl>
    <w:lvl w:ilvl="4" w:tplc="04090017" w:tentative="1">
      <w:start w:val="1"/>
      <w:numFmt w:val="aiueoFullWidth"/>
      <w:lvlText w:val="(%5)"/>
      <w:lvlJc w:val="left"/>
      <w:pPr>
        <w:ind w:left="2110" w:hanging="420"/>
      </w:pPr>
    </w:lvl>
    <w:lvl w:ilvl="5" w:tplc="04090011" w:tentative="1">
      <w:start w:val="1"/>
      <w:numFmt w:val="decimalEnclosedCircle"/>
      <w:lvlText w:val="%6"/>
      <w:lvlJc w:val="left"/>
      <w:pPr>
        <w:ind w:left="2530" w:hanging="420"/>
      </w:pPr>
    </w:lvl>
    <w:lvl w:ilvl="6" w:tplc="0409000F" w:tentative="1">
      <w:start w:val="1"/>
      <w:numFmt w:val="decimal"/>
      <w:lvlText w:val="%7."/>
      <w:lvlJc w:val="left"/>
      <w:pPr>
        <w:ind w:left="2950" w:hanging="420"/>
      </w:pPr>
    </w:lvl>
    <w:lvl w:ilvl="7" w:tplc="04090017" w:tentative="1">
      <w:start w:val="1"/>
      <w:numFmt w:val="aiueoFullWidth"/>
      <w:lvlText w:val="(%8)"/>
      <w:lvlJc w:val="left"/>
      <w:pPr>
        <w:ind w:left="3370" w:hanging="420"/>
      </w:pPr>
    </w:lvl>
    <w:lvl w:ilvl="8" w:tplc="04090011" w:tentative="1">
      <w:start w:val="1"/>
      <w:numFmt w:val="decimalEnclosedCircle"/>
      <w:lvlText w:val="%9"/>
      <w:lvlJc w:val="left"/>
      <w:pPr>
        <w:ind w:left="379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proofState w:spelling="clean" w:grammar="dirty"/>
  <w:defaultTabStop w:val="840"/>
  <w:drawingGridHorizontalSpacing w:val="107"/>
  <w:drawingGridVerticalSpacing w:val="361"/>
  <w:displayHorizontalDrawingGridEvery w:val="0"/>
  <w:characterSpacingControl w:val="doNotCompress"/>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7ED"/>
    <w:rsid w:val="00004F72"/>
    <w:rsid w:val="0000533A"/>
    <w:rsid w:val="000059AB"/>
    <w:rsid w:val="00011AF5"/>
    <w:rsid w:val="000203DB"/>
    <w:rsid w:val="000277DD"/>
    <w:rsid w:val="00040DE9"/>
    <w:rsid w:val="00042958"/>
    <w:rsid w:val="000447AA"/>
    <w:rsid w:val="00044A42"/>
    <w:rsid w:val="00056C88"/>
    <w:rsid w:val="00070E40"/>
    <w:rsid w:val="00073A66"/>
    <w:rsid w:val="00074BAF"/>
    <w:rsid w:val="0009001C"/>
    <w:rsid w:val="00093E81"/>
    <w:rsid w:val="0009521C"/>
    <w:rsid w:val="000A38E0"/>
    <w:rsid w:val="000B5FF7"/>
    <w:rsid w:val="000B6D66"/>
    <w:rsid w:val="000C255C"/>
    <w:rsid w:val="000C63C1"/>
    <w:rsid w:val="000E22AA"/>
    <w:rsid w:val="000F02F2"/>
    <w:rsid w:val="000F0423"/>
    <w:rsid w:val="0010120B"/>
    <w:rsid w:val="00103180"/>
    <w:rsid w:val="00113AF1"/>
    <w:rsid w:val="00114E49"/>
    <w:rsid w:val="0011560D"/>
    <w:rsid w:val="00127DFA"/>
    <w:rsid w:val="00135EB8"/>
    <w:rsid w:val="0014260E"/>
    <w:rsid w:val="0014309C"/>
    <w:rsid w:val="00151F45"/>
    <w:rsid w:val="00154D13"/>
    <w:rsid w:val="00156CBB"/>
    <w:rsid w:val="0015707F"/>
    <w:rsid w:val="00161125"/>
    <w:rsid w:val="001A21DF"/>
    <w:rsid w:val="001C0D17"/>
    <w:rsid w:val="001C48CD"/>
    <w:rsid w:val="001D30B4"/>
    <w:rsid w:val="001D752A"/>
    <w:rsid w:val="001D77B4"/>
    <w:rsid w:val="001E0EC0"/>
    <w:rsid w:val="001E2CD8"/>
    <w:rsid w:val="001E72CD"/>
    <w:rsid w:val="001F07ED"/>
    <w:rsid w:val="001F11AE"/>
    <w:rsid w:val="001F12FC"/>
    <w:rsid w:val="001F4D6A"/>
    <w:rsid w:val="0020251C"/>
    <w:rsid w:val="00214A65"/>
    <w:rsid w:val="002172C4"/>
    <w:rsid w:val="00221E4E"/>
    <w:rsid w:val="00225F72"/>
    <w:rsid w:val="00230847"/>
    <w:rsid w:val="00231100"/>
    <w:rsid w:val="002408FB"/>
    <w:rsid w:val="002444B3"/>
    <w:rsid w:val="00247407"/>
    <w:rsid w:val="00252798"/>
    <w:rsid w:val="00252B00"/>
    <w:rsid w:val="00255A3A"/>
    <w:rsid w:val="00270C27"/>
    <w:rsid w:val="00270E1E"/>
    <w:rsid w:val="002753E7"/>
    <w:rsid w:val="002838FF"/>
    <w:rsid w:val="002872A5"/>
    <w:rsid w:val="002974BC"/>
    <w:rsid w:val="0029797A"/>
    <w:rsid w:val="002A571E"/>
    <w:rsid w:val="002A78D1"/>
    <w:rsid w:val="002C3005"/>
    <w:rsid w:val="002D159F"/>
    <w:rsid w:val="002E592A"/>
    <w:rsid w:val="002E6DFE"/>
    <w:rsid w:val="002E7657"/>
    <w:rsid w:val="0030290F"/>
    <w:rsid w:val="00304593"/>
    <w:rsid w:val="00305271"/>
    <w:rsid w:val="003230D0"/>
    <w:rsid w:val="00325F3A"/>
    <w:rsid w:val="00332326"/>
    <w:rsid w:val="00337DB1"/>
    <w:rsid w:val="0034152A"/>
    <w:rsid w:val="003420F5"/>
    <w:rsid w:val="00344CA5"/>
    <w:rsid w:val="003453E1"/>
    <w:rsid w:val="00352920"/>
    <w:rsid w:val="0036334A"/>
    <w:rsid w:val="00377B10"/>
    <w:rsid w:val="0038048D"/>
    <w:rsid w:val="0038203C"/>
    <w:rsid w:val="003851C4"/>
    <w:rsid w:val="0039163B"/>
    <w:rsid w:val="003A6A7C"/>
    <w:rsid w:val="003B3243"/>
    <w:rsid w:val="003D4083"/>
    <w:rsid w:val="003D450D"/>
    <w:rsid w:val="003F242C"/>
    <w:rsid w:val="003F3976"/>
    <w:rsid w:val="00411ECA"/>
    <w:rsid w:val="004425B7"/>
    <w:rsid w:val="00455E31"/>
    <w:rsid w:val="00461DE5"/>
    <w:rsid w:val="00470571"/>
    <w:rsid w:val="00486F51"/>
    <w:rsid w:val="0049159E"/>
    <w:rsid w:val="004A79E9"/>
    <w:rsid w:val="004B4518"/>
    <w:rsid w:val="004B4D92"/>
    <w:rsid w:val="004B5E03"/>
    <w:rsid w:val="004C1B9B"/>
    <w:rsid w:val="004C477B"/>
    <w:rsid w:val="004D26ED"/>
    <w:rsid w:val="004D46DC"/>
    <w:rsid w:val="004D7390"/>
    <w:rsid w:val="004E3447"/>
    <w:rsid w:val="004E6A63"/>
    <w:rsid w:val="005044D3"/>
    <w:rsid w:val="00504DCD"/>
    <w:rsid w:val="00532803"/>
    <w:rsid w:val="00536514"/>
    <w:rsid w:val="00544D6D"/>
    <w:rsid w:val="00545B7B"/>
    <w:rsid w:val="00553BE1"/>
    <w:rsid w:val="00555583"/>
    <w:rsid w:val="005611F9"/>
    <w:rsid w:val="005617B9"/>
    <w:rsid w:val="00563D43"/>
    <w:rsid w:val="00565F6D"/>
    <w:rsid w:val="00576D0B"/>
    <w:rsid w:val="005A67BD"/>
    <w:rsid w:val="005B0228"/>
    <w:rsid w:val="005B2879"/>
    <w:rsid w:val="005B2F7A"/>
    <w:rsid w:val="005B40F6"/>
    <w:rsid w:val="005B53DF"/>
    <w:rsid w:val="005B7305"/>
    <w:rsid w:val="005C4303"/>
    <w:rsid w:val="005C68F9"/>
    <w:rsid w:val="005E0503"/>
    <w:rsid w:val="005E6B8D"/>
    <w:rsid w:val="00601843"/>
    <w:rsid w:val="00615CED"/>
    <w:rsid w:val="00617EDF"/>
    <w:rsid w:val="0062416E"/>
    <w:rsid w:val="00627384"/>
    <w:rsid w:val="00632CA0"/>
    <w:rsid w:val="00633DEE"/>
    <w:rsid w:val="006361EB"/>
    <w:rsid w:val="006363C4"/>
    <w:rsid w:val="00645BD6"/>
    <w:rsid w:val="00647463"/>
    <w:rsid w:val="00657DA4"/>
    <w:rsid w:val="00663BE1"/>
    <w:rsid w:val="00666265"/>
    <w:rsid w:val="00670B63"/>
    <w:rsid w:val="0067306A"/>
    <w:rsid w:val="00673DA8"/>
    <w:rsid w:val="006749F7"/>
    <w:rsid w:val="00684AC3"/>
    <w:rsid w:val="0068649B"/>
    <w:rsid w:val="00687179"/>
    <w:rsid w:val="00687698"/>
    <w:rsid w:val="00690C95"/>
    <w:rsid w:val="006A1EE6"/>
    <w:rsid w:val="006A4FC4"/>
    <w:rsid w:val="006B0552"/>
    <w:rsid w:val="006B07D5"/>
    <w:rsid w:val="006B6C96"/>
    <w:rsid w:val="006C0CA0"/>
    <w:rsid w:val="006D1AC4"/>
    <w:rsid w:val="006E66D6"/>
    <w:rsid w:val="006F2237"/>
    <w:rsid w:val="006F554E"/>
    <w:rsid w:val="007011FE"/>
    <w:rsid w:val="00706DB6"/>
    <w:rsid w:val="00732D53"/>
    <w:rsid w:val="00732FEA"/>
    <w:rsid w:val="0073683C"/>
    <w:rsid w:val="00743D2F"/>
    <w:rsid w:val="00750557"/>
    <w:rsid w:val="00753CBA"/>
    <w:rsid w:val="007648B2"/>
    <w:rsid w:val="00770E65"/>
    <w:rsid w:val="007733E9"/>
    <w:rsid w:val="007739AF"/>
    <w:rsid w:val="00776440"/>
    <w:rsid w:val="0078313E"/>
    <w:rsid w:val="0078338C"/>
    <w:rsid w:val="0078624F"/>
    <w:rsid w:val="00786E87"/>
    <w:rsid w:val="007972B9"/>
    <w:rsid w:val="007A12BF"/>
    <w:rsid w:val="007B0503"/>
    <w:rsid w:val="007B3CF9"/>
    <w:rsid w:val="007E15AF"/>
    <w:rsid w:val="007E321E"/>
    <w:rsid w:val="007E6F0B"/>
    <w:rsid w:val="007F081C"/>
    <w:rsid w:val="007F2EF3"/>
    <w:rsid w:val="007F4D62"/>
    <w:rsid w:val="00800502"/>
    <w:rsid w:val="00800904"/>
    <w:rsid w:val="00804259"/>
    <w:rsid w:val="00805FCD"/>
    <w:rsid w:val="008159AA"/>
    <w:rsid w:val="008412C9"/>
    <w:rsid w:val="00844F4D"/>
    <w:rsid w:val="008510A3"/>
    <w:rsid w:val="008604D7"/>
    <w:rsid w:val="00872335"/>
    <w:rsid w:val="008770FF"/>
    <w:rsid w:val="008905C3"/>
    <w:rsid w:val="00892633"/>
    <w:rsid w:val="008A08B4"/>
    <w:rsid w:val="008A24B0"/>
    <w:rsid w:val="008C3246"/>
    <w:rsid w:val="008D7B5A"/>
    <w:rsid w:val="008E141E"/>
    <w:rsid w:val="008E3654"/>
    <w:rsid w:val="008E65D0"/>
    <w:rsid w:val="008F7CB1"/>
    <w:rsid w:val="009060D0"/>
    <w:rsid w:val="00906970"/>
    <w:rsid w:val="00910251"/>
    <w:rsid w:val="0091587B"/>
    <w:rsid w:val="00936089"/>
    <w:rsid w:val="00936E6D"/>
    <w:rsid w:val="009429C1"/>
    <w:rsid w:val="00942C20"/>
    <w:rsid w:val="00947FA0"/>
    <w:rsid w:val="00957C34"/>
    <w:rsid w:val="00960C9B"/>
    <w:rsid w:val="00975102"/>
    <w:rsid w:val="009923E4"/>
    <w:rsid w:val="00997761"/>
    <w:rsid w:val="009A726F"/>
    <w:rsid w:val="009B59E0"/>
    <w:rsid w:val="009C5992"/>
    <w:rsid w:val="009C706D"/>
    <w:rsid w:val="009D4856"/>
    <w:rsid w:val="009F0302"/>
    <w:rsid w:val="009F5552"/>
    <w:rsid w:val="00A05D9D"/>
    <w:rsid w:val="00A068E4"/>
    <w:rsid w:val="00A0698C"/>
    <w:rsid w:val="00A06DE2"/>
    <w:rsid w:val="00A11267"/>
    <w:rsid w:val="00A2097D"/>
    <w:rsid w:val="00A21656"/>
    <w:rsid w:val="00A27D7E"/>
    <w:rsid w:val="00A330C2"/>
    <w:rsid w:val="00A339B7"/>
    <w:rsid w:val="00A33DBF"/>
    <w:rsid w:val="00A40CD6"/>
    <w:rsid w:val="00A42C23"/>
    <w:rsid w:val="00A54B16"/>
    <w:rsid w:val="00A632CE"/>
    <w:rsid w:val="00A64BD1"/>
    <w:rsid w:val="00A65DBF"/>
    <w:rsid w:val="00A71704"/>
    <w:rsid w:val="00A90550"/>
    <w:rsid w:val="00AA2B44"/>
    <w:rsid w:val="00AA3B21"/>
    <w:rsid w:val="00AB4575"/>
    <w:rsid w:val="00AC34DB"/>
    <w:rsid w:val="00AD202A"/>
    <w:rsid w:val="00AE0660"/>
    <w:rsid w:val="00AE0ABB"/>
    <w:rsid w:val="00AE7C5E"/>
    <w:rsid w:val="00AF36D1"/>
    <w:rsid w:val="00AF5DDB"/>
    <w:rsid w:val="00B06930"/>
    <w:rsid w:val="00B1150C"/>
    <w:rsid w:val="00B13D53"/>
    <w:rsid w:val="00B15B0B"/>
    <w:rsid w:val="00B15B10"/>
    <w:rsid w:val="00B21840"/>
    <w:rsid w:val="00B276A6"/>
    <w:rsid w:val="00B33BC5"/>
    <w:rsid w:val="00B43704"/>
    <w:rsid w:val="00B437D9"/>
    <w:rsid w:val="00B475BA"/>
    <w:rsid w:val="00B5032A"/>
    <w:rsid w:val="00B522E9"/>
    <w:rsid w:val="00B63863"/>
    <w:rsid w:val="00B66DC9"/>
    <w:rsid w:val="00B67E42"/>
    <w:rsid w:val="00B72010"/>
    <w:rsid w:val="00B73CE9"/>
    <w:rsid w:val="00BA34DE"/>
    <w:rsid w:val="00BB3E81"/>
    <w:rsid w:val="00BC77C7"/>
    <w:rsid w:val="00BD3E68"/>
    <w:rsid w:val="00BD52FD"/>
    <w:rsid w:val="00BE2F1B"/>
    <w:rsid w:val="00BF1525"/>
    <w:rsid w:val="00C02EDF"/>
    <w:rsid w:val="00C1455F"/>
    <w:rsid w:val="00C16CDD"/>
    <w:rsid w:val="00C25B64"/>
    <w:rsid w:val="00C27762"/>
    <w:rsid w:val="00C277B3"/>
    <w:rsid w:val="00C33BAB"/>
    <w:rsid w:val="00C34EC1"/>
    <w:rsid w:val="00C351D6"/>
    <w:rsid w:val="00C4124E"/>
    <w:rsid w:val="00C45285"/>
    <w:rsid w:val="00C5138E"/>
    <w:rsid w:val="00C5246B"/>
    <w:rsid w:val="00C573BA"/>
    <w:rsid w:val="00C67596"/>
    <w:rsid w:val="00C67629"/>
    <w:rsid w:val="00C67B89"/>
    <w:rsid w:val="00C7146D"/>
    <w:rsid w:val="00C8304A"/>
    <w:rsid w:val="00C90241"/>
    <w:rsid w:val="00C978F7"/>
    <w:rsid w:val="00CA3BED"/>
    <w:rsid w:val="00CB062C"/>
    <w:rsid w:val="00CB07FD"/>
    <w:rsid w:val="00CB0968"/>
    <w:rsid w:val="00CC4381"/>
    <w:rsid w:val="00CC6C41"/>
    <w:rsid w:val="00CD23A0"/>
    <w:rsid w:val="00CE56AB"/>
    <w:rsid w:val="00CF46EF"/>
    <w:rsid w:val="00CF5316"/>
    <w:rsid w:val="00D275A0"/>
    <w:rsid w:val="00D3697E"/>
    <w:rsid w:val="00D430CA"/>
    <w:rsid w:val="00D53592"/>
    <w:rsid w:val="00D60595"/>
    <w:rsid w:val="00D66751"/>
    <w:rsid w:val="00D84E9F"/>
    <w:rsid w:val="00D901E7"/>
    <w:rsid w:val="00DA3ECD"/>
    <w:rsid w:val="00DA525C"/>
    <w:rsid w:val="00DC0B9F"/>
    <w:rsid w:val="00DC1EF9"/>
    <w:rsid w:val="00DC2EF6"/>
    <w:rsid w:val="00E01241"/>
    <w:rsid w:val="00E01BE3"/>
    <w:rsid w:val="00E1061E"/>
    <w:rsid w:val="00E1096D"/>
    <w:rsid w:val="00E251D8"/>
    <w:rsid w:val="00E30205"/>
    <w:rsid w:val="00E30A27"/>
    <w:rsid w:val="00E34EB9"/>
    <w:rsid w:val="00E41E76"/>
    <w:rsid w:val="00E44CCA"/>
    <w:rsid w:val="00E45262"/>
    <w:rsid w:val="00E64C28"/>
    <w:rsid w:val="00E6662A"/>
    <w:rsid w:val="00E6672D"/>
    <w:rsid w:val="00E74054"/>
    <w:rsid w:val="00E809BB"/>
    <w:rsid w:val="00E824C1"/>
    <w:rsid w:val="00E827BE"/>
    <w:rsid w:val="00E86E20"/>
    <w:rsid w:val="00E96FEE"/>
    <w:rsid w:val="00E97681"/>
    <w:rsid w:val="00EA174E"/>
    <w:rsid w:val="00EB16FC"/>
    <w:rsid w:val="00EC3A08"/>
    <w:rsid w:val="00EC7CE1"/>
    <w:rsid w:val="00ED02E9"/>
    <w:rsid w:val="00EE3BCC"/>
    <w:rsid w:val="00EF5538"/>
    <w:rsid w:val="00EF5EF7"/>
    <w:rsid w:val="00F074EF"/>
    <w:rsid w:val="00F10237"/>
    <w:rsid w:val="00F11060"/>
    <w:rsid w:val="00F125E2"/>
    <w:rsid w:val="00F139E1"/>
    <w:rsid w:val="00F241E4"/>
    <w:rsid w:val="00F30934"/>
    <w:rsid w:val="00F33441"/>
    <w:rsid w:val="00F36343"/>
    <w:rsid w:val="00F50ED6"/>
    <w:rsid w:val="00F551EE"/>
    <w:rsid w:val="00F578A0"/>
    <w:rsid w:val="00F60DC8"/>
    <w:rsid w:val="00F60EF4"/>
    <w:rsid w:val="00F61018"/>
    <w:rsid w:val="00F6231F"/>
    <w:rsid w:val="00F6440B"/>
    <w:rsid w:val="00F65D9E"/>
    <w:rsid w:val="00F7561E"/>
    <w:rsid w:val="00F827BB"/>
    <w:rsid w:val="00F82BCD"/>
    <w:rsid w:val="00F86B58"/>
    <w:rsid w:val="00F90BDF"/>
    <w:rsid w:val="00FB5579"/>
    <w:rsid w:val="00FC197C"/>
    <w:rsid w:val="00FC3032"/>
    <w:rsid w:val="00FC430B"/>
    <w:rsid w:val="00FD30C8"/>
    <w:rsid w:val="00FD7D8F"/>
    <w:rsid w:val="00FE7FD5"/>
    <w:rsid w:val="00FF5C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明朝"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7ED"/>
    <w:pPr>
      <w:jc w:val="both"/>
    </w:pPr>
    <w:rPr>
      <w:snapToGrid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07ED"/>
    <w:rPr>
      <w:rFonts w:ascii="Arial" w:eastAsia="ＭＳ ゴシック" w:hAnsi="Arial"/>
      <w:sz w:val="18"/>
      <w:szCs w:val="18"/>
    </w:rPr>
  </w:style>
  <w:style w:type="character" w:customStyle="1" w:styleId="a4">
    <w:name w:val="吹き出し (文字)"/>
    <w:link w:val="a3"/>
    <w:uiPriority w:val="99"/>
    <w:semiHidden/>
    <w:rsid w:val="001F07ED"/>
    <w:rPr>
      <w:rFonts w:ascii="Arial" w:eastAsia="ＭＳ ゴシック" w:hAnsi="Arial" w:cs="Times New Roman"/>
      <w:sz w:val="18"/>
      <w:szCs w:val="18"/>
    </w:rPr>
  </w:style>
  <w:style w:type="paragraph" w:styleId="a5">
    <w:name w:val="header"/>
    <w:basedOn w:val="a"/>
    <w:link w:val="a6"/>
    <w:uiPriority w:val="99"/>
    <w:unhideWhenUsed/>
    <w:rsid w:val="00CB0968"/>
    <w:pPr>
      <w:tabs>
        <w:tab w:val="center" w:pos="4252"/>
        <w:tab w:val="right" w:pos="8504"/>
      </w:tabs>
      <w:snapToGrid w:val="0"/>
    </w:pPr>
  </w:style>
  <w:style w:type="character" w:customStyle="1" w:styleId="a6">
    <w:name w:val="ヘッダー (文字)"/>
    <w:basedOn w:val="a0"/>
    <w:link w:val="a5"/>
    <w:uiPriority w:val="99"/>
    <w:rsid w:val="00CB0968"/>
  </w:style>
  <w:style w:type="paragraph" w:styleId="a7">
    <w:name w:val="footer"/>
    <w:basedOn w:val="a"/>
    <w:link w:val="a8"/>
    <w:uiPriority w:val="99"/>
    <w:unhideWhenUsed/>
    <w:rsid w:val="00CB0968"/>
    <w:pPr>
      <w:tabs>
        <w:tab w:val="center" w:pos="4252"/>
        <w:tab w:val="right" w:pos="8504"/>
      </w:tabs>
      <w:snapToGrid w:val="0"/>
    </w:pPr>
  </w:style>
  <w:style w:type="character" w:customStyle="1" w:styleId="a8">
    <w:name w:val="フッター (文字)"/>
    <w:basedOn w:val="a0"/>
    <w:link w:val="a7"/>
    <w:uiPriority w:val="99"/>
    <w:rsid w:val="00CB0968"/>
  </w:style>
  <w:style w:type="paragraph" w:styleId="Web">
    <w:name w:val="Normal (Web)"/>
    <w:basedOn w:val="a"/>
    <w:uiPriority w:val="99"/>
    <w:semiHidden/>
    <w:unhideWhenUsed/>
    <w:rsid w:val="00CB062C"/>
    <w:pPr>
      <w:spacing w:before="100" w:beforeAutospacing="1" w:after="100" w:afterAutospacing="1"/>
      <w:jc w:val="left"/>
    </w:pPr>
    <w:rPr>
      <w:rFonts w:ascii="ＭＳ Ｐゴシック" w:eastAsia="ＭＳ Ｐゴシック" w:hAnsi="ＭＳ Ｐゴシック" w:cs="ＭＳ Ｐゴシック"/>
      <w:snapToGrid/>
      <w:sz w:val="24"/>
      <w:szCs w:val="24"/>
    </w:rPr>
  </w:style>
  <w:style w:type="table" w:styleId="a9">
    <w:name w:val="Table Grid"/>
    <w:basedOn w:val="a1"/>
    <w:uiPriority w:val="59"/>
    <w:rsid w:val="00BD52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明朝"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7ED"/>
    <w:pPr>
      <w:jc w:val="both"/>
    </w:pPr>
    <w:rPr>
      <w:snapToGrid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07ED"/>
    <w:rPr>
      <w:rFonts w:ascii="Arial" w:eastAsia="ＭＳ ゴシック" w:hAnsi="Arial"/>
      <w:sz w:val="18"/>
      <w:szCs w:val="18"/>
    </w:rPr>
  </w:style>
  <w:style w:type="character" w:customStyle="1" w:styleId="a4">
    <w:name w:val="吹き出し (文字)"/>
    <w:link w:val="a3"/>
    <w:uiPriority w:val="99"/>
    <w:semiHidden/>
    <w:rsid w:val="001F07ED"/>
    <w:rPr>
      <w:rFonts w:ascii="Arial" w:eastAsia="ＭＳ ゴシック" w:hAnsi="Arial" w:cs="Times New Roman"/>
      <w:sz w:val="18"/>
      <w:szCs w:val="18"/>
    </w:rPr>
  </w:style>
  <w:style w:type="paragraph" w:styleId="a5">
    <w:name w:val="header"/>
    <w:basedOn w:val="a"/>
    <w:link w:val="a6"/>
    <w:uiPriority w:val="99"/>
    <w:unhideWhenUsed/>
    <w:rsid w:val="00CB0968"/>
    <w:pPr>
      <w:tabs>
        <w:tab w:val="center" w:pos="4252"/>
        <w:tab w:val="right" w:pos="8504"/>
      </w:tabs>
      <w:snapToGrid w:val="0"/>
    </w:pPr>
  </w:style>
  <w:style w:type="character" w:customStyle="1" w:styleId="a6">
    <w:name w:val="ヘッダー (文字)"/>
    <w:basedOn w:val="a0"/>
    <w:link w:val="a5"/>
    <w:uiPriority w:val="99"/>
    <w:rsid w:val="00CB0968"/>
  </w:style>
  <w:style w:type="paragraph" w:styleId="a7">
    <w:name w:val="footer"/>
    <w:basedOn w:val="a"/>
    <w:link w:val="a8"/>
    <w:uiPriority w:val="99"/>
    <w:unhideWhenUsed/>
    <w:rsid w:val="00CB0968"/>
    <w:pPr>
      <w:tabs>
        <w:tab w:val="center" w:pos="4252"/>
        <w:tab w:val="right" w:pos="8504"/>
      </w:tabs>
      <w:snapToGrid w:val="0"/>
    </w:pPr>
  </w:style>
  <w:style w:type="character" w:customStyle="1" w:styleId="a8">
    <w:name w:val="フッター (文字)"/>
    <w:basedOn w:val="a0"/>
    <w:link w:val="a7"/>
    <w:uiPriority w:val="99"/>
    <w:rsid w:val="00CB0968"/>
  </w:style>
  <w:style w:type="paragraph" w:styleId="Web">
    <w:name w:val="Normal (Web)"/>
    <w:basedOn w:val="a"/>
    <w:uiPriority w:val="99"/>
    <w:semiHidden/>
    <w:unhideWhenUsed/>
    <w:rsid w:val="00CB062C"/>
    <w:pPr>
      <w:spacing w:before="100" w:beforeAutospacing="1" w:after="100" w:afterAutospacing="1"/>
      <w:jc w:val="left"/>
    </w:pPr>
    <w:rPr>
      <w:rFonts w:ascii="ＭＳ Ｐゴシック" w:eastAsia="ＭＳ Ｐゴシック" w:hAnsi="ＭＳ Ｐゴシック" w:cs="ＭＳ Ｐゴシック"/>
      <w:snapToGrid/>
      <w:sz w:val="24"/>
      <w:szCs w:val="24"/>
    </w:rPr>
  </w:style>
  <w:style w:type="table" w:styleId="a9">
    <w:name w:val="Table Grid"/>
    <w:basedOn w:val="a1"/>
    <w:uiPriority w:val="59"/>
    <w:rsid w:val="00BD52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9484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38776-1556-4A69-943B-5A816AC65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1478</TotalTime>
  <Pages>1</Pages>
  <Words>658</Words>
  <Characters>3754</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tyo5</dc:creator>
  <cp:lastModifiedBy>tyoken04</cp:lastModifiedBy>
  <cp:revision>35</cp:revision>
  <cp:lastPrinted>2013-03-04T01:30:00Z</cp:lastPrinted>
  <dcterms:created xsi:type="dcterms:W3CDTF">2013-01-02T04:01:00Z</dcterms:created>
  <dcterms:modified xsi:type="dcterms:W3CDTF">2013-03-04T01:30:00Z</dcterms:modified>
</cp:coreProperties>
</file>